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2C" w14:textId="77777777" w:rsidR="00374B16" w:rsidRPr="00EA7AAE" w:rsidRDefault="00374B16" w:rsidP="00EA7AAE">
      <w:pPr>
        <w:spacing w:after="0" w:line="240" w:lineRule="auto"/>
        <w:rPr>
          <w:rFonts w:ascii="Times New Roman" w:hAnsi="Times New Roman" w:cs="Times New Roman"/>
          <w:sz w:val="24"/>
          <w:szCs w:val="24"/>
        </w:rPr>
      </w:pPr>
    </w:p>
    <w:p w14:paraId="063E2B60" w14:textId="77777777" w:rsidR="00374B16" w:rsidRPr="00EA7AAE" w:rsidRDefault="00374B16" w:rsidP="00D12C75">
      <w:pPr>
        <w:spacing w:after="0" w:line="240" w:lineRule="auto"/>
        <w:jc w:val="center"/>
        <w:rPr>
          <w:rFonts w:ascii="Times New Roman" w:hAnsi="Times New Roman" w:cs="Times New Roman"/>
          <w:b/>
          <w:bCs/>
          <w:sz w:val="24"/>
          <w:szCs w:val="24"/>
        </w:rPr>
      </w:pPr>
      <w:r w:rsidRPr="00EA7AAE">
        <w:rPr>
          <w:rFonts w:ascii="Times New Roman" w:hAnsi="Times New Roman" w:cs="Times New Roman"/>
          <w:b/>
          <w:sz w:val="24"/>
          <w:szCs w:val="24"/>
        </w:rPr>
        <w:t>FIȘA DE DATE A ACHIZIȚIEI</w:t>
      </w:r>
    </w:p>
    <w:p w14:paraId="1A12B2CE" w14:textId="77777777" w:rsidR="00374B16" w:rsidRPr="00EA7AAE" w:rsidRDefault="00374B16" w:rsidP="00EA7AAE">
      <w:pPr>
        <w:spacing w:after="0" w:line="240" w:lineRule="auto"/>
        <w:rPr>
          <w:rFonts w:ascii="Times New Roman" w:hAnsi="Times New Roman" w:cs="Times New Roman"/>
          <w:b/>
          <w:sz w:val="24"/>
          <w:szCs w:val="24"/>
        </w:rPr>
      </w:pPr>
    </w:p>
    <w:p w14:paraId="5A6253C3"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SECŢIUNEA I: ACHIZITOR</w:t>
      </w:r>
    </w:p>
    <w:p w14:paraId="09345242" w14:textId="77777777" w:rsidR="00374B16" w:rsidRPr="00EA7AAE" w:rsidRDefault="00374B16" w:rsidP="00EA7AAE">
      <w:pPr>
        <w:spacing w:after="0" w:line="240" w:lineRule="auto"/>
        <w:rPr>
          <w:rFonts w:ascii="Times New Roman" w:hAnsi="Times New Roman" w:cs="Times New Roman"/>
          <w:b/>
          <w:sz w:val="24"/>
          <w:szCs w:val="24"/>
        </w:rPr>
      </w:pPr>
    </w:p>
    <w:p w14:paraId="37446F77"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I.1) DENUMIRE, ADRESĂ ŞI PUNCT(E) DE CONTACT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9"/>
        <w:gridCol w:w="3931"/>
      </w:tblGrid>
      <w:tr w:rsidR="00374B16" w:rsidRPr="00EA7AAE" w14:paraId="3D730E82"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5774F8A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Denumire oficială: </w:t>
            </w:r>
            <w:r w:rsidRPr="00EA7AAE">
              <w:rPr>
                <w:rFonts w:ascii="Times New Roman" w:hAnsi="Times New Roman" w:cs="Times New Roman"/>
                <w:bCs/>
                <w:sz w:val="24"/>
                <w:szCs w:val="24"/>
              </w:rPr>
              <w:t>Baza de Tratament și Agrement Băile Sărate Ocna Mureș SA</w:t>
            </w:r>
            <w:r w:rsidRPr="00EA7AAE">
              <w:rPr>
                <w:rFonts w:ascii="Times New Roman" w:hAnsi="Times New Roman" w:cs="Times New Roman"/>
                <w:b/>
                <w:sz w:val="24"/>
                <w:szCs w:val="24"/>
              </w:rPr>
              <w:t xml:space="preserve">, </w:t>
            </w:r>
            <w:r w:rsidRPr="00EA7AAE">
              <w:rPr>
                <w:rFonts w:ascii="Times New Roman" w:hAnsi="Times New Roman" w:cs="Times New Roman"/>
                <w:sz w:val="24"/>
                <w:szCs w:val="24"/>
              </w:rPr>
              <w:t>Ocna Mureș, str. Fabricii nr. 12, jud. Alba</w:t>
            </w:r>
          </w:p>
        </w:tc>
      </w:tr>
      <w:tr w:rsidR="00374B16" w:rsidRPr="00EA7AAE" w14:paraId="2284C0D7" w14:textId="77777777" w:rsidTr="00746481">
        <w:tc>
          <w:tcPr>
            <w:tcW w:w="5879" w:type="dxa"/>
            <w:tcBorders>
              <w:top w:val="single" w:sz="4" w:space="0" w:color="auto"/>
              <w:left w:val="single" w:sz="4" w:space="0" w:color="auto"/>
              <w:bottom w:val="single" w:sz="4" w:space="0" w:color="auto"/>
              <w:right w:val="single" w:sz="4" w:space="0" w:color="auto"/>
            </w:tcBorders>
            <w:hideMark/>
          </w:tcPr>
          <w:p w14:paraId="020058CA" w14:textId="77777777" w:rsidR="00374B16" w:rsidRPr="00EA7AAE" w:rsidRDefault="00374B16" w:rsidP="00EA7AAE">
            <w:pPr>
              <w:spacing w:after="0" w:line="240" w:lineRule="auto"/>
              <w:rPr>
                <w:rFonts w:ascii="Times New Roman" w:hAnsi="Times New Roman" w:cs="Times New Roman"/>
                <w:sz w:val="24"/>
                <w:szCs w:val="24"/>
                <w:u w:val="single"/>
              </w:rPr>
            </w:pPr>
            <w:r w:rsidRPr="00EA7AAE">
              <w:rPr>
                <w:rFonts w:ascii="Times New Roman" w:hAnsi="Times New Roman" w:cs="Times New Roman"/>
                <w:b/>
                <w:sz w:val="24"/>
                <w:szCs w:val="24"/>
              </w:rPr>
              <w:t>Punct de contact:</w:t>
            </w:r>
            <w:r w:rsidRPr="00EA7AAE">
              <w:rPr>
                <w:rFonts w:ascii="Times New Roman" w:hAnsi="Times New Roman" w:cs="Times New Roman"/>
                <w:sz w:val="24"/>
                <w:szCs w:val="24"/>
              </w:rPr>
              <w:t xml:space="preserve"> </w:t>
            </w:r>
            <w:r w:rsidRPr="00EA7AAE">
              <w:rPr>
                <w:rFonts w:ascii="Times New Roman" w:hAnsi="Times New Roman" w:cs="Times New Roman"/>
                <w:bCs/>
                <w:sz w:val="24"/>
                <w:szCs w:val="24"/>
              </w:rPr>
              <w:t>Baza de Tratament și Agrement Băile Sărate Ocna Mureș SA</w:t>
            </w:r>
          </w:p>
          <w:p w14:paraId="625ADC67" w14:textId="319CF105"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 </w:t>
            </w:r>
            <w:proofErr w:type="spellStart"/>
            <w:r w:rsidRPr="00EA7AAE">
              <w:rPr>
                <w:rFonts w:ascii="Times New Roman" w:hAnsi="Times New Roman" w:cs="Times New Roman"/>
                <w:sz w:val="24"/>
                <w:szCs w:val="24"/>
              </w:rPr>
              <w:t>atenţia</w:t>
            </w:r>
            <w:proofErr w:type="spellEnd"/>
            <w:r w:rsidRPr="00EA7AAE">
              <w:rPr>
                <w:rFonts w:ascii="Times New Roman" w:hAnsi="Times New Roman" w:cs="Times New Roman"/>
                <w:sz w:val="24"/>
                <w:szCs w:val="24"/>
              </w:rPr>
              <w:t xml:space="preserve">: </w:t>
            </w:r>
            <w:proofErr w:type="spellStart"/>
            <w:r w:rsidR="001D3C26">
              <w:rPr>
                <w:rFonts w:ascii="Times New Roman" w:hAnsi="Times New Roman" w:cs="Times New Roman"/>
                <w:sz w:val="24"/>
                <w:szCs w:val="24"/>
              </w:rPr>
              <w:t>dnului</w:t>
            </w:r>
            <w:proofErr w:type="spellEnd"/>
            <w:r w:rsidR="001D3C26">
              <w:rPr>
                <w:rFonts w:ascii="Times New Roman" w:hAnsi="Times New Roman" w:cs="Times New Roman"/>
                <w:sz w:val="24"/>
                <w:szCs w:val="24"/>
              </w:rPr>
              <w:t xml:space="preserve"> Morar Viorel</w:t>
            </w:r>
          </w:p>
        </w:tc>
        <w:tc>
          <w:tcPr>
            <w:tcW w:w="3931" w:type="dxa"/>
            <w:tcBorders>
              <w:top w:val="single" w:sz="4" w:space="0" w:color="auto"/>
              <w:left w:val="single" w:sz="4" w:space="0" w:color="auto"/>
              <w:bottom w:val="single" w:sz="4" w:space="0" w:color="auto"/>
              <w:right w:val="single" w:sz="4" w:space="0" w:color="auto"/>
            </w:tcBorders>
            <w:hideMark/>
          </w:tcPr>
          <w:p w14:paraId="52C63CE7" w14:textId="2D580C2F"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Telefon: </w:t>
            </w:r>
            <w:r w:rsidR="001D3C26">
              <w:rPr>
                <w:rFonts w:ascii="Times New Roman" w:hAnsi="Times New Roman" w:cs="Times New Roman"/>
                <w:sz w:val="24"/>
                <w:szCs w:val="24"/>
              </w:rPr>
              <w:t>0799762571</w:t>
            </w:r>
          </w:p>
          <w:p w14:paraId="1A1B4076" w14:textId="748CBF2F" w:rsidR="005E3B4C" w:rsidRPr="001D3C26"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r w:rsidR="005E3B4C">
              <w:rPr>
                <w:rFonts w:ascii="Times New Roman" w:hAnsi="Times New Roman" w:cs="Times New Roman"/>
                <w:sz w:val="24"/>
                <w:szCs w:val="24"/>
              </w:rPr>
              <w:t xml:space="preserve">E-mail </w:t>
            </w:r>
            <w:r w:rsidR="00746481">
              <w:rPr>
                <w:rFonts w:ascii="Times New Roman" w:hAnsi="Times New Roman" w:cs="Times New Roman"/>
                <w:sz w:val="24"/>
                <w:szCs w:val="24"/>
              </w:rPr>
              <w:t>iulia.moga@bailesarateocnamures.ro</w:t>
            </w:r>
          </w:p>
        </w:tc>
      </w:tr>
      <w:tr w:rsidR="00374B16" w:rsidRPr="00EA7AAE" w14:paraId="056D5579"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59E6C701" w14:textId="61C49BBE"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Adresa/ele de internet (dacă este cazul): </w:t>
            </w:r>
            <w:r w:rsidR="00FC1C78">
              <w:rPr>
                <w:rFonts w:ascii="Times New Roman" w:hAnsi="Times New Roman" w:cs="Times New Roman"/>
                <w:sz w:val="24"/>
                <w:szCs w:val="24"/>
              </w:rPr>
              <w:t>www.bailesarateocnamures.ro</w:t>
            </w:r>
          </w:p>
        </w:tc>
      </w:tr>
      <w:tr w:rsidR="00374B16" w:rsidRPr="00EA7AAE" w14:paraId="6CA4A7B8"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4E74A9D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Alte </w:t>
            </w:r>
            <w:proofErr w:type="spellStart"/>
            <w:r w:rsidRPr="00EA7AAE">
              <w:rPr>
                <w:rFonts w:ascii="Times New Roman" w:hAnsi="Times New Roman" w:cs="Times New Roman"/>
                <w:sz w:val="24"/>
                <w:szCs w:val="24"/>
              </w:rPr>
              <w:t>informaţii</w:t>
            </w:r>
            <w:proofErr w:type="spellEnd"/>
            <w:r w:rsidRPr="00EA7AAE">
              <w:rPr>
                <w:rFonts w:ascii="Times New Roman" w:hAnsi="Times New Roman" w:cs="Times New Roman"/>
                <w:sz w:val="24"/>
                <w:szCs w:val="24"/>
              </w:rPr>
              <w:t xml:space="preserve"> pot fi </w:t>
            </w:r>
            <w:proofErr w:type="spellStart"/>
            <w:r w:rsidRPr="00EA7AAE">
              <w:rPr>
                <w:rFonts w:ascii="Times New Roman" w:hAnsi="Times New Roman" w:cs="Times New Roman"/>
                <w:sz w:val="24"/>
                <w:szCs w:val="24"/>
              </w:rPr>
              <w:t>obţinute</w:t>
            </w:r>
            <w:proofErr w:type="spellEnd"/>
            <w:r w:rsidRPr="00EA7AAE">
              <w:rPr>
                <w:rFonts w:ascii="Times New Roman" w:hAnsi="Times New Roman" w:cs="Times New Roman"/>
                <w:sz w:val="24"/>
                <w:szCs w:val="24"/>
              </w:rPr>
              <w:t xml:space="preserve"> la punctul de contact </w:t>
            </w:r>
            <w:proofErr w:type="spellStart"/>
            <w:r w:rsidRPr="00EA7AAE">
              <w:rPr>
                <w:rFonts w:ascii="Times New Roman" w:hAnsi="Times New Roman" w:cs="Times New Roman"/>
                <w:sz w:val="24"/>
                <w:szCs w:val="24"/>
              </w:rPr>
              <w:t>menţionat</w:t>
            </w:r>
            <w:proofErr w:type="spellEnd"/>
            <w:r w:rsidRPr="00EA7AAE">
              <w:rPr>
                <w:rFonts w:ascii="Times New Roman" w:hAnsi="Times New Roman" w:cs="Times New Roman"/>
                <w:sz w:val="24"/>
                <w:szCs w:val="24"/>
              </w:rPr>
              <w:t xml:space="preserve"> anterior.</w:t>
            </w:r>
          </w:p>
        </w:tc>
      </w:tr>
      <w:tr w:rsidR="00374B16" w:rsidRPr="00EA7AAE" w14:paraId="7463E1C7"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03C33F66" w14:textId="4BEB5462"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Caietul de sarcini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documentele suplimentare pot fi </w:t>
            </w:r>
            <w:proofErr w:type="spellStart"/>
            <w:r w:rsidRPr="00EA7AAE">
              <w:rPr>
                <w:rFonts w:ascii="Times New Roman" w:hAnsi="Times New Roman" w:cs="Times New Roman"/>
                <w:sz w:val="24"/>
                <w:szCs w:val="24"/>
              </w:rPr>
              <w:t>obţinute</w:t>
            </w:r>
            <w:proofErr w:type="spellEnd"/>
            <w:r w:rsidRPr="00EA7AAE">
              <w:rPr>
                <w:rFonts w:ascii="Times New Roman" w:hAnsi="Times New Roman" w:cs="Times New Roman"/>
                <w:sz w:val="24"/>
                <w:szCs w:val="24"/>
              </w:rPr>
              <w:t xml:space="preserve"> la</w:t>
            </w:r>
            <w:r w:rsidR="00856D26">
              <w:rPr>
                <w:rFonts w:ascii="Times New Roman" w:hAnsi="Times New Roman" w:cs="Times New Roman"/>
                <w:sz w:val="24"/>
                <w:szCs w:val="24"/>
              </w:rPr>
              <w:t>:</w:t>
            </w:r>
            <w:r w:rsidRPr="00EA7AAE">
              <w:rPr>
                <w:rFonts w:ascii="Times New Roman" w:hAnsi="Times New Roman" w:cs="Times New Roman"/>
                <w:sz w:val="24"/>
                <w:szCs w:val="24"/>
              </w:rPr>
              <w:t xml:space="preserve"> </w:t>
            </w:r>
            <w:r w:rsidR="005E3B4C" w:rsidRPr="00EA7AAE">
              <w:rPr>
                <w:rFonts w:ascii="Times New Roman" w:hAnsi="Times New Roman" w:cs="Times New Roman"/>
                <w:sz w:val="24"/>
                <w:szCs w:val="24"/>
              </w:rPr>
              <w:t xml:space="preserve">site-ul </w:t>
            </w:r>
            <w:hyperlink r:id="rId7" w:history="1">
              <w:r w:rsidR="00D54B92" w:rsidRPr="00BF71D2">
                <w:rPr>
                  <w:rStyle w:val="Hyperlink"/>
                  <w:rFonts w:ascii="Times New Roman" w:hAnsi="Times New Roman" w:cs="Times New Roman"/>
                  <w:sz w:val="24"/>
                  <w:szCs w:val="24"/>
                </w:rPr>
                <w:t>www.bailesarateocnamures.ro</w:t>
              </w:r>
            </w:hyperlink>
            <w:r w:rsidR="00D54B92">
              <w:rPr>
                <w:rFonts w:ascii="Times New Roman" w:hAnsi="Times New Roman" w:cs="Times New Roman"/>
                <w:sz w:val="24"/>
                <w:szCs w:val="24"/>
              </w:rPr>
              <w:t xml:space="preserve"> secțiunea </w:t>
            </w:r>
            <w:proofErr w:type="spellStart"/>
            <w:r w:rsidR="00D54B92">
              <w:rPr>
                <w:rFonts w:ascii="Times New Roman" w:hAnsi="Times New Roman" w:cs="Times New Roman"/>
                <w:sz w:val="24"/>
                <w:szCs w:val="24"/>
              </w:rPr>
              <w:t>Legislațit</w:t>
            </w:r>
            <w:proofErr w:type="spellEnd"/>
            <w:r w:rsidR="00D54B92">
              <w:rPr>
                <w:rFonts w:ascii="Times New Roman" w:hAnsi="Times New Roman" w:cs="Times New Roman"/>
                <w:sz w:val="24"/>
                <w:szCs w:val="24"/>
              </w:rPr>
              <w:t xml:space="preserve"> - Achiziții</w:t>
            </w:r>
          </w:p>
        </w:tc>
      </w:tr>
      <w:tr w:rsidR="00374B16" w:rsidRPr="00EA7AAE" w14:paraId="4EFEDF60"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36D97233" w14:textId="35CE6001"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Ofertele sau solicitările de participare trebuie transmise la </w:t>
            </w:r>
            <w:r w:rsidR="00D54B92">
              <w:rPr>
                <w:rFonts w:ascii="Times New Roman" w:hAnsi="Times New Roman" w:cs="Times New Roman"/>
                <w:sz w:val="24"/>
                <w:szCs w:val="24"/>
              </w:rPr>
              <w:t xml:space="preserve">sediul Achizitorului, situat în </w:t>
            </w:r>
            <w:r w:rsidR="00D54B92" w:rsidRPr="00EA7AAE">
              <w:rPr>
                <w:rFonts w:ascii="Times New Roman" w:hAnsi="Times New Roman" w:cs="Times New Roman"/>
                <w:sz w:val="24"/>
                <w:szCs w:val="24"/>
              </w:rPr>
              <w:t>Ocna Mureș, str. Fabricii nr. 12, jud. Alba</w:t>
            </w:r>
            <w:r w:rsidR="00D54B92">
              <w:rPr>
                <w:rFonts w:ascii="Times New Roman" w:hAnsi="Times New Roman" w:cs="Times New Roman"/>
                <w:sz w:val="24"/>
                <w:szCs w:val="24"/>
              </w:rPr>
              <w:t xml:space="preserve">. </w:t>
            </w:r>
          </w:p>
        </w:tc>
      </w:tr>
      <w:tr w:rsidR="00374B16" w:rsidRPr="00EA7AAE" w14:paraId="68659D1A"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22CC3F57" w14:textId="24BEE183" w:rsidR="00374B16" w:rsidRPr="00A95E91" w:rsidRDefault="00374B16" w:rsidP="00EA7AAE">
            <w:pPr>
              <w:spacing w:after="0" w:line="240" w:lineRule="auto"/>
              <w:rPr>
                <w:rFonts w:ascii="Times New Roman" w:hAnsi="Times New Roman" w:cs="Times New Roman"/>
                <w:bCs/>
                <w:sz w:val="24"/>
                <w:szCs w:val="24"/>
              </w:rPr>
            </w:pPr>
            <w:r w:rsidRPr="00EA7AAE">
              <w:rPr>
                <w:rFonts w:ascii="Times New Roman" w:hAnsi="Times New Roman" w:cs="Times New Roman"/>
                <w:bCs/>
                <w:sz w:val="24"/>
                <w:szCs w:val="24"/>
              </w:rPr>
              <w:t xml:space="preserve">Orice operator economic interesat are dreptul de a solicita clarificări privind </w:t>
            </w:r>
            <w:proofErr w:type="spellStart"/>
            <w:r w:rsidRPr="00EA7AAE">
              <w:rPr>
                <w:rFonts w:ascii="Times New Roman" w:hAnsi="Times New Roman" w:cs="Times New Roman"/>
                <w:bCs/>
                <w:sz w:val="24"/>
                <w:szCs w:val="24"/>
              </w:rPr>
              <w:t>documentaţia</w:t>
            </w:r>
            <w:proofErr w:type="spellEnd"/>
            <w:r w:rsidRPr="00EA7AAE">
              <w:rPr>
                <w:rFonts w:ascii="Times New Roman" w:hAnsi="Times New Roman" w:cs="Times New Roman"/>
                <w:bCs/>
                <w:sz w:val="24"/>
                <w:szCs w:val="24"/>
              </w:rPr>
              <w:t xml:space="preserve"> de </w:t>
            </w:r>
            <w:r w:rsidRPr="00A95E91">
              <w:rPr>
                <w:rFonts w:ascii="Times New Roman" w:hAnsi="Times New Roman" w:cs="Times New Roman"/>
                <w:bCs/>
                <w:sz w:val="24"/>
                <w:szCs w:val="24"/>
              </w:rPr>
              <w:t xml:space="preserve">atribuire, cu cel </w:t>
            </w:r>
            <w:proofErr w:type="spellStart"/>
            <w:r w:rsidRPr="00A95E91">
              <w:rPr>
                <w:rFonts w:ascii="Times New Roman" w:hAnsi="Times New Roman" w:cs="Times New Roman"/>
                <w:bCs/>
                <w:sz w:val="24"/>
                <w:szCs w:val="24"/>
              </w:rPr>
              <w:t>puţin</w:t>
            </w:r>
            <w:proofErr w:type="spellEnd"/>
            <w:r w:rsidRPr="00A95E91">
              <w:rPr>
                <w:rFonts w:ascii="Times New Roman" w:hAnsi="Times New Roman" w:cs="Times New Roman"/>
                <w:bCs/>
                <w:sz w:val="24"/>
                <w:szCs w:val="24"/>
              </w:rPr>
              <w:t xml:space="preserve"> </w:t>
            </w:r>
            <w:r w:rsidR="00A95E91" w:rsidRPr="00A95E91">
              <w:rPr>
                <w:rFonts w:ascii="Times New Roman" w:hAnsi="Times New Roman" w:cs="Times New Roman"/>
                <w:bCs/>
                <w:sz w:val="24"/>
                <w:szCs w:val="24"/>
              </w:rPr>
              <w:t>9</w:t>
            </w:r>
            <w:r w:rsidRPr="00A95E91">
              <w:rPr>
                <w:rFonts w:ascii="Times New Roman" w:hAnsi="Times New Roman" w:cs="Times New Roman"/>
                <w:bCs/>
                <w:sz w:val="24"/>
                <w:szCs w:val="24"/>
              </w:rPr>
              <w:t xml:space="preserve"> zile înainte de data deschiderii ofertelor.</w:t>
            </w:r>
            <w:r w:rsidR="00EB4AC0" w:rsidRPr="00A95E91">
              <w:rPr>
                <w:rFonts w:ascii="Times New Roman" w:hAnsi="Times New Roman" w:cs="Times New Roman"/>
                <w:bCs/>
                <w:sz w:val="24"/>
                <w:szCs w:val="24"/>
              </w:rPr>
              <w:t xml:space="preserve"> Solicitările de clarificări se transmit prin e-mail, la adresa </w:t>
            </w:r>
            <w:r w:rsidR="00A95E91" w:rsidRPr="00A95E91">
              <w:rPr>
                <w:rFonts w:ascii="Times New Roman" w:hAnsi="Times New Roman" w:cs="Times New Roman"/>
                <w:bCs/>
                <w:sz w:val="24"/>
                <w:szCs w:val="24"/>
              </w:rPr>
              <w:t>iulia.moga@bailesarateocnamures.ro</w:t>
            </w:r>
          </w:p>
          <w:p w14:paraId="10A6C1CD" w14:textId="57466531"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 xml:space="preserve"> </w:t>
            </w:r>
            <w:r w:rsidRPr="00EA7AAE">
              <w:rPr>
                <w:rFonts w:ascii="Times New Roman" w:hAnsi="Times New Roman" w:cs="Times New Roman"/>
                <w:sz w:val="24"/>
                <w:szCs w:val="24"/>
              </w:rPr>
              <w:t xml:space="preserve">Achizitorul va publica cu minim </w:t>
            </w:r>
            <w:r w:rsidR="00A95E91" w:rsidRPr="00746481">
              <w:rPr>
                <w:rFonts w:ascii="Times New Roman" w:hAnsi="Times New Roman" w:cs="Times New Roman"/>
                <w:sz w:val="24"/>
                <w:szCs w:val="24"/>
              </w:rPr>
              <w:t>5</w:t>
            </w:r>
            <w:r w:rsidRPr="00746481">
              <w:rPr>
                <w:rFonts w:ascii="Times New Roman" w:hAnsi="Times New Roman" w:cs="Times New Roman"/>
                <w:sz w:val="24"/>
                <w:szCs w:val="24"/>
              </w:rPr>
              <w:t xml:space="preserve"> zile </w:t>
            </w:r>
            <w:r w:rsidRPr="00EA7AAE">
              <w:rPr>
                <w:rFonts w:ascii="Times New Roman" w:hAnsi="Times New Roman" w:cs="Times New Roman"/>
                <w:sz w:val="24"/>
                <w:szCs w:val="24"/>
              </w:rPr>
              <w:t xml:space="preserve">înainte de data limită de depunere a ofertelor, pe site-ul său web </w:t>
            </w:r>
            <w:hyperlink r:id="rId8" w:history="1">
              <w:r w:rsidR="00A95E91" w:rsidRPr="00443607">
                <w:rPr>
                  <w:rStyle w:val="Hyperlink"/>
                  <w:rFonts w:ascii="Times New Roman" w:hAnsi="Times New Roman" w:cs="Times New Roman"/>
                  <w:sz w:val="24"/>
                  <w:szCs w:val="24"/>
                </w:rPr>
                <w:t>www.bailesarateocnamures.ro</w:t>
              </w:r>
            </w:hyperlink>
            <w:r w:rsidR="00A95E91">
              <w:rPr>
                <w:rFonts w:ascii="Times New Roman" w:hAnsi="Times New Roman" w:cs="Times New Roman"/>
                <w:color w:val="EE0000"/>
                <w:sz w:val="24"/>
                <w:szCs w:val="24"/>
              </w:rPr>
              <w:t xml:space="preserve">, </w:t>
            </w:r>
            <w:r w:rsidR="00A95E91" w:rsidRPr="00A95E91">
              <w:rPr>
                <w:rFonts w:ascii="Times New Roman" w:hAnsi="Times New Roman" w:cs="Times New Roman"/>
                <w:sz w:val="24"/>
                <w:szCs w:val="24"/>
              </w:rPr>
              <w:t>la secțiunea Legislativ - Achiziții</w:t>
            </w:r>
            <w:r w:rsidRPr="00A95E91">
              <w:rPr>
                <w:rFonts w:ascii="Times New Roman" w:hAnsi="Times New Roman" w:cs="Times New Roman"/>
                <w:sz w:val="24"/>
                <w:szCs w:val="24"/>
              </w:rPr>
              <w:t xml:space="preserve"> </w:t>
            </w:r>
            <w:r w:rsidRPr="00EA7AAE">
              <w:rPr>
                <w:rFonts w:ascii="Times New Roman" w:hAnsi="Times New Roman" w:cs="Times New Roman"/>
                <w:sz w:val="24"/>
                <w:szCs w:val="24"/>
              </w:rPr>
              <w:t>răspunsul său la clarificările solicitate, luând măsuri pentru a nu dezvălui identitatea celui care a solicitat clarificările respective</w:t>
            </w:r>
            <w:r w:rsidRPr="00EA7AAE">
              <w:rPr>
                <w:rFonts w:ascii="Times New Roman" w:hAnsi="Times New Roman" w:cs="Times New Roman"/>
                <w:b/>
                <w:sz w:val="24"/>
                <w:szCs w:val="24"/>
              </w:rPr>
              <w:t>.</w:t>
            </w:r>
          </w:p>
        </w:tc>
      </w:tr>
      <w:tr w:rsidR="00374B16" w:rsidRPr="00EA7AAE" w14:paraId="6EA006E3"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1D48E12A" w14:textId="7FEA3B86"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bCs/>
                <w:i/>
                <w:iCs/>
                <w:sz w:val="24"/>
                <w:szCs w:val="24"/>
              </w:rPr>
              <w:t>Baza de Tratament și Agrement Băile Sărate Ocna Mureș SA</w:t>
            </w:r>
            <w:r w:rsidRPr="00EA7AAE">
              <w:rPr>
                <w:rFonts w:ascii="Times New Roman" w:hAnsi="Times New Roman" w:cs="Times New Roman"/>
                <w:i/>
                <w:sz w:val="24"/>
                <w:szCs w:val="24"/>
              </w:rPr>
              <w:t xml:space="preserve"> </w:t>
            </w:r>
            <w:r w:rsidR="00B65BD5" w:rsidRPr="00B65BD5">
              <w:rPr>
                <w:rFonts w:ascii="Times New Roman" w:hAnsi="Times New Roman" w:cs="Times New Roman"/>
                <w:b/>
                <w:bCs/>
                <w:i/>
                <w:sz w:val="24"/>
                <w:szCs w:val="24"/>
                <w:u w:val="single"/>
              </w:rPr>
              <w:t>NU</w:t>
            </w:r>
            <w:r w:rsidRPr="00B65BD5">
              <w:rPr>
                <w:rFonts w:ascii="Times New Roman" w:hAnsi="Times New Roman" w:cs="Times New Roman"/>
                <w:b/>
                <w:bCs/>
                <w:i/>
                <w:sz w:val="24"/>
                <w:szCs w:val="24"/>
                <w:u w:val="single"/>
              </w:rPr>
              <w:t xml:space="preserve"> </w:t>
            </w:r>
            <w:r w:rsidRPr="00E0365B">
              <w:rPr>
                <w:rFonts w:ascii="Times New Roman" w:hAnsi="Times New Roman" w:cs="Times New Roman"/>
                <w:b/>
                <w:bCs/>
                <w:i/>
                <w:sz w:val="24"/>
                <w:szCs w:val="24"/>
                <w:u w:val="single"/>
              </w:rPr>
              <w:t>este autoritate contractantă</w:t>
            </w:r>
            <w:r w:rsidRPr="00EA7AAE">
              <w:rPr>
                <w:rFonts w:ascii="Times New Roman" w:hAnsi="Times New Roman" w:cs="Times New Roman"/>
                <w:i/>
                <w:sz w:val="24"/>
                <w:szCs w:val="24"/>
              </w:rPr>
              <w:t xml:space="preserve"> în sensul prevederilor Legii nr. 98/2016. Prin urmare pentru achizițiile de produse, servicii sau lucrări aplică un “Regulament propriu privind organizarea și desfășurarea procedurilor pentru achizițiile  de produse, servicii sau lucrări”.</w:t>
            </w:r>
          </w:p>
          <w:p w14:paraId="0FF2BF42"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i/>
                <w:sz w:val="24"/>
                <w:szCs w:val="24"/>
              </w:rPr>
              <w:t>* ”Regulamentul privind organizarea si desfășurarea procedurilor pentru achizițiile  de produse, servicii sau lucrări” va fi pus la dispoziția operatorilor economici interesați împreună cu documentația de atribuire.</w:t>
            </w:r>
          </w:p>
        </w:tc>
      </w:tr>
    </w:tbl>
    <w:p w14:paraId="0C353059" w14:textId="77777777" w:rsidR="00374B16" w:rsidRPr="00EA7AAE" w:rsidRDefault="00374B16" w:rsidP="00EA7AAE">
      <w:pPr>
        <w:spacing w:after="0" w:line="240" w:lineRule="auto"/>
        <w:rPr>
          <w:rFonts w:ascii="Times New Roman" w:hAnsi="Times New Roman" w:cs="Times New Roman"/>
          <w:b/>
          <w:sz w:val="24"/>
          <w:szCs w:val="24"/>
        </w:rPr>
      </w:pPr>
    </w:p>
    <w:p w14:paraId="6F8C7FCD"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I.2) TIPUL ACHIZITORULUI ŞI ACTIVITATEA PRINCIPALĂ (ACTIVITĂŢILE PRINCIPALE)</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400"/>
      </w:tblGrid>
      <w:tr w:rsidR="00374B16" w:rsidRPr="00EA7AAE" w14:paraId="723E64EA" w14:textId="77777777" w:rsidTr="0081375D">
        <w:trPr>
          <w:trHeight w:val="427"/>
        </w:trPr>
        <w:tc>
          <w:tcPr>
            <w:tcW w:w="4410" w:type="dxa"/>
            <w:tcBorders>
              <w:top w:val="single" w:sz="4" w:space="0" w:color="auto"/>
              <w:left w:val="single" w:sz="4" w:space="0" w:color="auto"/>
              <w:bottom w:val="single" w:sz="4" w:space="0" w:color="auto"/>
              <w:right w:val="single" w:sz="4" w:space="0" w:color="auto"/>
            </w:tcBorders>
            <w:hideMark/>
          </w:tcPr>
          <w:p w14:paraId="74E0736A" w14:textId="4155DC8F"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 </w:t>
            </w:r>
            <w:r w:rsidR="00317345">
              <w:rPr>
                <w:rFonts w:ascii="Times New Roman" w:hAnsi="Times New Roman" w:cs="Times New Roman"/>
                <w:b/>
                <w:sz w:val="24"/>
                <w:szCs w:val="24"/>
              </w:rPr>
              <w:t>Tipul Achizitorului</w:t>
            </w:r>
          </w:p>
        </w:tc>
        <w:tc>
          <w:tcPr>
            <w:tcW w:w="5400" w:type="dxa"/>
            <w:tcBorders>
              <w:top w:val="single" w:sz="4" w:space="0" w:color="auto"/>
              <w:left w:val="single" w:sz="4" w:space="0" w:color="auto"/>
              <w:bottom w:val="single" w:sz="4" w:space="0" w:color="auto"/>
              <w:right w:val="single" w:sz="4" w:space="0" w:color="auto"/>
            </w:tcBorders>
            <w:hideMark/>
          </w:tcPr>
          <w:p w14:paraId="3975AB6E" w14:textId="26E9292D"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 </w:t>
            </w:r>
            <w:r w:rsidR="00317345">
              <w:rPr>
                <w:rFonts w:ascii="Times New Roman" w:hAnsi="Times New Roman" w:cs="Times New Roman"/>
                <w:b/>
                <w:sz w:val="24"/>
                <w:szCs w:val="24"/>
              </w:rPr>
              <w:t xml:space="preserve">Activități </w:t>
            </w:r>
            <w:proofErr w:type="spellStart"/>
            <w:r w:rsidR="00317345">
              <w:rPr>
                <w:rFonts w:ascii="Times New Roman" w:hAnsi="Times New Roman" w:cs="Times New Roman"/>
                <w:b/>
                <w:sz w:val="24"/>
                <w:szCs w:val="24"/>
              </w:rPr>
              <w:t>princiale</w:t>
            </w:r>
            <w:proofErr w:type="spellEnd"/>
          </w:p>
        </w:tc>
      </w:tr>
      <w:tr w:rsidR="00317345" w:rsidRPr="00EA7AAE" w14:paraId="5FF3A970" w14:textId="77777777" w:rsidTr="0081375D">
        <w:trPr>
          <w:trHeight w:val="427"/>
        </w:trPr>
        <w:tc>
          <w:tcPr>
            <w:tcW w:w="4410" w:type="dxa"/>
            <w:tcBorders>
              <w:top w:val="single" w:sz="4" w:space="0" w:color="auto"/>
              <w:left w:val="single" w:sz="4" w:space="0" w:color="auto"/>
              <w:bottom w:val="single" w:sz="4" w:space="0" w:color="auto"/>
              <w:right w:val="single" w:sz="4" w:space="0" w:color="auto"/>
            </w:tcBorders>
          </w:tcPr>
          <w:p w14:paraId="200BA06C" w14:textId="08B70E32" w:rsidR="00317345" w:rsidRPr="00EA7AAE" w:rsidRDefault="00317345"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Societate comercială</w:t>
            </w:r>
          </w:p>
        </w:tc>
        <w:tc>
          <w:tcPr>
            <w:tcW w:w="5400" w:type="dxa"/>
            <w:tcBorders>
              <w:top w:val="single" w:sz="4" w:space="0" w:color="auto"/>
              <w:left w:val="single" w:sz="4" w:space="0" w:color="auto"/>
              <w:bottom w:val="single" w:sz="4" w:space="0" w:color="auto"/>
              <w:right w:val="single" w:sz="4" w:space="0" w:color="auto"/>
            </w:tcBorders>
          </w:tcPr>
          <w:p w14:paraId="79161A16" w14:textId="1D0D9AAB" w:rsidR="00317345" w:rsidRPr="00EA7AAE" w:rsidRDefault="00317345" w:rsidP="00EA7AAE">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Pr="00EA7AAE">
              <w:rPr>
                <w:rFonts w:ascii="Times New Roman" w:hAnsi="Times New Roman" w:cs="Times New Roman"/>
                <w:b/>
                <w:sz w:val="24"/>
                <w:szCs w:val="24"/>
              </w:rPr>
              <w:t>ratament și agrement</w:t>
            </w:r>
          </w:p>
        </w:tc>
      </w:tr>
    </w:tbl>
    <w:p w14:paraId="5EB2498F" w14:textId="77777777" w:rsidR="00374B16" w:rsidRPr="00EA7AAE" w:rsidRDefault="00374B16" w:rsidP="00EA7AAE">
      <w:pPr>
        <w:spacing w:after="0" w:line="240" w:lineRule="auto"/>
        <w:rPr>
          <w:rFonts w:ascii="Times New Roman" w:hAnsi="Times New Roman" w:cs="Times New Roman"/>
          <w:b/>
          <w:sz w:val="24"/>
          <w:szCs w:val="24"/>
        </w:rPr>
      </w:pPr>
    </w:p>
    <w:p w14:paraId="78BCEA28"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SECŢIUNEA II: OBIECTUL CONTRACTULUI</w:t>
      </w:r>
    </w:p>
    <w:p w14:paraId="0270005D" w14:textId="77777777" w:rsidR="00374B16" w:rsidRPr="00EA7AAE" w:rsidRDefault="00374B16" w:rsidP="00EA7AAE">
      <w:pPr>
        <w:spacing w:after="0" w:line="240" w:lineRule="auto"/>
        <w:rPr>
          <w:rFonts w:ascii="Times New Roman" w:hAnsi="Times New Roman" w:cs="Times New Roman"/>
          <w:b/>
          <w:sz w:val="24"/>
          <w:szCs w:val="24"/>
        </w:rPr>
      </w:pPr>
    </w:p>
    <w:p w14:paraId="1DCA9EC5"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II.1) DESCRIERE</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9"/>
        <w:gridCol w:w="3827"/>
        <w:gridCol w:w="2684"/>
      </w:tblGrid>
      <w:tr w:rsidR="00374B16" w:rsidRPr="00EA7AAE" w14:paraId="19F3790C"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01399AC7"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II.1.1) Denumirea dată contractului de achizitor</w:t>
            </w:r>
          </w:p>
        </w:tc>
      </w:tr>
      <w:tr w:rsidR="00374B16" w:rsidRPr="00EA7AAE" w14:paraId="7D121B30"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2C77700B" w14:textId="7B98514A" w:rsidR="00374B16" w:rsidRPr="004D56C8" w:rsidRDefault="004D56C8" w:rsidP="004D56C8">
            <w:pPr>
              <w:spacing w:after="0" w:line="240" w:lineRule="auto"/>
              <w:rPr>
                <w:rFonts w:ascii="Times New Roman" w:hAnsi="Times New Roman" w:cs="Times New Roman"/>
                <w:b/>
                <w:bCs/>
                <w:i/>
                <w:sz w:val="24"/>
                <w:szCs w:val="24"/>
              </w:rPr>
            </w:pPr>
            <w:bookmarkStart w:id="0" w:name="_Hlk210804039"/>
            <w:r w:rsidRPr="004D56C8">
              <w:rPr>
                <w:rFonts w:ascii="Times New Roman" w:hAnsi="Times New Roman" w:cs="Times New Roman"/>
                <w:b/>
                <w:bCs/>
                <w:color w:val="000000"/>
                <w:kern w:val="0"/>
                <w:sz w:val="24"/>
                <w:szCs w:val="24"/>
              </w:rPr>
              <w:t>EXTINDERE CU SUPRAETAJARE PARȚIALĂ - BAZA DE TRATAMENT ȘI AGREMENT</w:t>
            </w:r>
            <w:bookmarkEnd w:id="0"/>
          </w:p>
        </w:tc>
      </w:tr>
      <w:tr w:rsidR="00374B16" w:rsidRPr="00EA7AAE" w14:paraId="28502522"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3AAA0A0B" w14:textId="77777777" w:rsidR="00374B16" w:rsidRPr="000A1107" w:rsidRDefault="00374B16" w:rsidP="00EA7AAE">
            <w:pPr>
              <w:spacing w:after="0" w:line="240" w:lineRule="auto"/>
              <w:rPr>
                <w:rFonts w:ascii="Times New Roman" w:hAnsi="Times New Roman" w:cs="Times New Roman"/>
                <w:b/>
                <w:sz w:val="24"/>
                <w:szCs w:val="24"/>
              </w:rPr>
            </w:pPr>
            <w:r w:rsidRPr="000A1107">
              <w:rPr>
                <w:rFonts w:ascii="Times New Roman" w:hAnsi="Times New Roman" w:cs="Times New Roman"/>
                <w:b/>
                <w:sz w:val="24"/>
                <w:szCs w:val="24"/>
              </w:rPr>
              <w:t xml:space="preserve">II.1.2) Tipul contractului </w:t>
            </w:r>
            <w:proofErr w:type="spellStart"/>
            <w:r w:rsidRPr="000A1107">
              <w:rPr>
                <w:rFonts w:ascii="Times New Roman" w:hAnsi="Times New Roman" w:cs="Times New Roman"/>
                <w:b/>
                <w:sz w:val="24"/>
                <w:szCs w:val="24"/>
              </w:rPr>
              <w:t>şi</w:t>
            </w:r>
            <w:proofErr w:type="spellEnd"/>
            <w:r w:rsidRPr="000A1107">
              <w:rPr>
                <w:rFonts w:ascii="Times New Roman" w:hAnsi="Times New Roman" w:cs="Times New Roman"/>
                <w:b/>
                <w:sz w:val="24"/>
                <w:szCs w:val="24"/>
              </w:rPr>
              <w:t xml:space="preserve"> locul de executare a lucrărilor, de livrare a produselor sau de prestare a serviciilor</w:t>
            </w:r>
          </w:p>
        </w:tc>
      </w:tr>
      <w:tr w:rsidR="00374B16" w:rsidRPr="00EA7AAE" w14:paraId="20C20CA6" w14:textId="77777777">
        <w:tc>
          <w:tcPr>
            <w:tcW w:w="3299" w:type="dxa"/>
            <w:tcBorders>
              <w:top w:val="single" w:sz="4" w:space="0" w:color="auto"/>
              <w:left w:val="single" w:sz="4" w:space="0" w:color="auto"/>
              <w:bottom w:val="single" w:sz="4" w:space="0" w:color="auto"/>
              <w:right w:val="single" w:sz="4" w:space="0" w:color="auto"/>
            </w:tcBorders>
            <w:hideMark/>
          </w:tcPr>
          <w:p w14:paraId="25AD5ABA" w14:textId="590F986A"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a) </w:t>
            </w:r>
            <w:r w:rsidRPr="00165D8C">
              <w:rPr>
                <w:rFonts w:ascii="Times New Roman" w:hAnsi="Times New Roman" w:cs="Times New Roman"/>
                <w:b/>
                <w:i/>
                <w:iCs/>
                <w:sz w:val="24"/>
                <w:szCs w:val="24"/>
              </w:rPr>
              <w:t xml:space="preserve">Lucrări      </w:t>
            </w:r>
            <w:r w:rsidRPr="00EA7AAE">
              <w:rPr>
                <w:rFonts w:ascii="Times New Roman" w:hAnsi="Times New Roman" w:cs="Times New Roman"/>
                <w:b/>
                <w:sz w:val="24"/>
                <w:szCs w:val="24"/>
              </w:rPr>
              <w:t xml:space="preserve">                      </w:t>
            </w:r>
            <w:r w:rsidR="00B67093">
              <w:rPr>
                <w:rFonts w:ascii="Times New Roman" w:hAnsi="Times New Roman" w:cs="Times New Roman"/>
                <w:b/>
                <w:sz w:val="24"/>
                <w:szCs w:val="24"/>
              </w:rPr>
              <w:t>■</w:t>
            </w:r>
          </w:p>
        </w:tc>
        <w:tc>
          <w:tcPr>
            <w:tcW w:w="3827" w:type="dxa"/>
            <w:tcBorders>
              <w:top w:val="single" w:sz="4" w:space="0" w:color="auto"/>
              <w:left w:val="single" w:sz="4" w:space="0" w:color="auto"/>
              <w:bottom w:val="single" w:sz="4" w:space="0" w:color="auto"/>
              <w:right w:val="single" w:sz="4" w:space="0" w:color="auto"/>
            </w:tcBorders>
            <w:hideMark/>
          </w:tcPr>
          <w:p w14:paraId="067E4F17" w14:textId="77777777" w:rsidR="00374B16" w:rsidRPr="000A1107" w:rsidRDefault="00374B16" w:rsidP="00EA7AAE">
            <w:pPr>
              <w:spacing w:after="0" w:line="240" w:lineRule="auto"/>
              <w:rPr>
                <w:rFonts w:ascii="Times New Roman" w:hAnsi="Times New Roman" w:cs="Times New Roman"/>
                <w:bCs/>
                <w:sz w:val="24"/>
                <w:szCs w:val="24"/>
              </w:rPr>
            </w:pPr>
            <w:r w:rsidRPr="000A1107">
              <w:rPr>
                <w:rFonts w:ascii="Times New Roman" w:hAnsi="Times New Roman" w:cs="Times New Roman"/>
                <w:bCs/>
                <w:sz w:val="24"/>
                <w:szCs w:val="24"/>
              </w:rPr>
              <w:t xml:space="preserve">B) Produse              □      </w:t>
            </w:r>
          </w:p>
        </w:tc>
        <w:tc>
          <w:tcPr>
            <w:tcW w:w="2684" w:type="dxa"/>
            <w:tcBorders>
              <w:top w:val="single" w:sz="4" w:space="0" w:color="auto"/>
              <w:left w:val="single" w:sz="4" w:space="0" w:color="auto"/>
              <w:bottom w:val="single" w:sz="4" w:space="0" w:color="auto"/>
              <w:right w:val="single" w:sz="4" w:space="0" w:color="auto"/>
            </w:tcBorders>
            <w:hideMark/>
          </w:tcPr>
          <w:p w14:paraId="36ACDDB4" w14:textId="77777777" w:rsidR="00374B16" w:rsidRPr="000A1107" w:rsidRDefault="00374B16" w:rsidP="00EA7AAE">
            <w:pPr>
              <w:spacing w:after="0" w:line="240" w:lineRule="auto"/>
              <w:rPr>
                <w:rFonts w:ascii="Times New Roman" w:hAnsi="Times New Roman" w:cs="Times New Roman"/>
                <w:bCs/>
                <w:sz w:val="24"/>
                <w:szCs w:val="24"/>
              </w:rPr>
            </w:pPr>
            <w:r w:rsidRPr="000A1107">
              <w:rPr>
                <w:rFonts w:ascii="Times New Roman" w:hAnsi="Times New Roman" w:cs="Times New Roman"/>
                <w:bCs/>
                <w:sz w:val="24"/>
                <w:szCs w:val="24"/>
              </w:rPr>
              <w:t xml:space="preserve">c) Servicii                     □       </w:t>
            </w:r>
          </w:p>
        </w:tc>
      </w:tr>
      <w:tr w:rsidR="00374B16" w:rsidRPr="00EA7AAE" w14:paraId="76E29E2B" w14:textId="77777777">
        <w:tc>
          <w:tcPr>
            <w:tcW w:w="3299" w:type="dxa"/>
            <w:tcBorders>
              <w:top w:val="single" w:sz="4" w:space="0" w:color="auto"/>
              <w:left w:val="single" w:sz="4" w:space="0" w:color="auto"/>
              <w:bottom w:val="single" w:sz="4" w:space="0" w:color="auto"/>
              <w:right w:val="single" w:sz="4" w:space="0" w:color="auto"/>
            </w:tcBorders>
            <w:hideMark/>
          </w:tcPr>
          <w:p w14:paraId="4F6BF001" w14:textId="7C8EA82E" w:rsidR="00374B16" w:rsidRPr="00EA7AAE" w:rsidRDefault="00374B16" w:rsidP="00EA7AAE">
            <w:pPr>
              <w:spacing w:after="0" w:line="240" w:lineRule="auto"/>
              <w:rPr>
                <w:rFonts w:ascii="Times New Roman" w:hAnsi="Times New Roman" w:cs="Times New Roman"/>
                <w:sz w:val="24"/>
                <w:szCs w:val="24"/>
              </w:rPr>
            </w:pPr>
            <w:r w:rsidRPr="00165D8C">
              <w:rPr>
                <w:rFonts w:ascii="Times New Roman" w:hAnsi="Times New Roman" w:cs="Times New Roman"/>
                <w:b/>
                <w:bCs/>
                <w:i/>
                <w:iCs/>
                <w:sz w:val="24"/>
                <w:szCs w:val="24"/>
              </w:rPr>
              <w:t xml:space="preserve">Executare </w:t>
            </w:r>
            <w:r w:rsidRPr="00EA7AAE">
              <w:rPr>
                <w:rFonts w:ascii="Times New Roman" w:hAnsi="Times New Roman" w:cs="Times New Roman"/>
                <w:sz w:val="24"/>
                <w:szCs w:val="24"/>
              </w:rPr>
              <w:t xml:space="preserve">                             </w:t>
            </w:r>
            <w:r w:rsidR="00B67093">
              <w:rPr>
                <w:rFonts w:ascii="Times New Roman" w:hAnsi="Times New Roman" w:cs="Times New Roman"/>
                <w:sz w:val="24"/>
                <w:szCs w:val="24"/>
              </w:rPr>
              <w:t>■</w:t>
            </w:r>
          </w:p>
          <w:p w14:paraId="7AE33CF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Proiectare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executare         □</w:t>
            </w:r>
          </w:p>
          <w:p w14:paraId="7AA5B69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Executarea, prin orice          □</w:t>
            </w:r>
          </w:p>
          <w:p w14:paraId="425A1B1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lastRenderedPageBreak/>
              <w:t xml:space="preserve">mijloace, a unei lucrări, conform </w:t>
            </w:r>
            <w:proofErr w:type="spellStart"/>
            <w:r w:rsidRPr="00EA7AAE">
              <w:rPr>
                <w:rFonts w:ascii="Times New Roman" w:hAnsi="Times New Roman" w:cs="Times New Roman"/>
                <w:sz w:val="24"/>
                <w:szCs w:val="24"/>
              </w:rPr>
              <w:t>cerinţelor</w:t>
            </w:r>
            <w:proofErr w:type="spellEnd"/>
            <w:r w:rsidRPr="00EA7AAE">
              <w:rPr>
                <w:rFonts w:ascii="Times New Roman" w:hAnsi="Times New Roman" w:cs="Times New Roman"/>
                <w:sz w:val="24"/>
                <w:szCs w:val="24"/>
              </w:rPr>
              <w:t xml:space="preserve"> specificate de achizitor</w:t>
            </w:r>
          </w:p>
        </w:tc>
        <w:tc>
          <w:tcPr>
            <w:tcW w:w="3827" w:type="dxa"/>
            <w:tcBorders>
              <w:top w:val="single" w:sz="4" w:space="0" w:color="auto"/>
              <w:left w:val="single" w:sz="4" w:space="0" w:color="auto"/>
              <w:bottom w:val="single" w:sz="4" w:space="0" w:color="auto"/>
              <w:right w:val="single" w:sz="4" w:space="0" w:color="auto"/>
            </w:tcBorders>
            <w:hideMark/>
          </w:tcPr>
          <w:p w14:paraId="15CF0F2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lastRenderedPageBreak/>
              <w:t xml:space="preserve">Cumpărare                            □ </w:t>
            </w:r>
          </w:p>
          <w:p w14:paraId="438579C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Leasing                                 □</w:t>
            </w:r>
          </w:p>
          <w:p w14:paraId="729C9D2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Închiriere                              □</w:t>
            </w:r>
          </w:p>
          <w:p w14:paraId="7D44E7C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lastRenderedPageBreak/>
              <w:t xml:space="preserve">Închiriere cu </w:t>
            </w:r>
            <w:proofErr w:type="spellStart"/>
            <w:r w:rsidRPr="00EA7AAE">
              <w:rPr>
                <w:rFonts w:ascii="Times New Roman" w:hAnsi="Times New Roman" w:cs="Times New Roman"/>
                <w:sz w:val="24"/>
                <w:szCs w:val="24"/>
              </w:rPr>
              <w:t>opţiune</w:t>
            </w:r>
            <w:proofErr w:type="spellEnd"/>
            <w:r w:rsidRPr="00EA7AAE">
              <w:rPr>
                <w:rFonts w:ascii="Times New Roman" w:hAnsi="Times New Roman" w:cs="Times New Roman"/>
                <w:sz w:val="24"/>
                <w:szCs w:val="24"/>
              </w:rPr>
              <w:t xml:space="preserve"> de cumpărare □</w:t>
            </w:r>
          </w:p>
          <w:p w14:paraId="577CD9F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O </w:t>
            </w:r>
            <w:proofErr w:type="spellStart"/>
            <w:r w:rsidRPr="00EA7AAE">
              <w:rPr>
                <w:rFonts w:ascii="Times New Roman" w:hAnsi="Times New Roman" w:cs="Times New Roman"/>
                <w:sz w:val="24"/>
                <w:szCs w:val="24"/>
              </w:rPr>
              <w:t>combinaţie</w:t>
            </w:r>
            <w:proofErr w:type="spellEnd"/>
            <w:r w:rsidRPr="00EA7AAE">
              <w:rPr>
                <w:rFonts w:ascii="Times New Roman" w:hAnsi="Times New Roman" w:cs="Times New Roman"/>
                <w:sz w:val="24"/>
                <w:szCs w:val="24"/>
              </w:rPr>
              <w:t xml:space="preserve"> între acestea   □</w:t>
            </w:r>
          </w:p>
        </w:tc>
        <w:tc>
          <w:tcPr>
            <w:tcW w:w="2684" w:type="dxa"/>
            <w:tcBorders>
              <w:top w:val="single" w:sz="4" w:space="0" w:color="auto"/>
              <w:left w:val="single" w:sz="4" w:space="0" w:color="auto"/>
              <w:bottom w:val="single" w:sz="4" w:space="0" w:color="auto"/>
              <w:right w:val="single" w:sz="4" w:space="0" w:color="auto"/>
            </w:tcBorders>
          </w:tcPr>
          <w:p w14:paraId="6BC2D1B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lastRenderedPageBreak/>
              <w:t xml:space="preserve">Categoria serviciilor:  </w:t>
            </w:r>
          </w:p>
          <w:p w14:paraId="2BF526EA"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373DF0BF" w14:textId="77777777">
        <w:tc>
          <w:tcPr>
            <w:tcW w:w="3299" w:type="dxa"/>
            <w:tcBorders>
              <w:top w:val="single" w:sz="4" w:space="0" w:color="auto"/>
              <w:left w:val="single" w:sz="4" w:space="0" w:color="auto"/>
              <w:bottom w:val="single" w:sz="4" w:space="0" w:color="auto"/>
              <w:right w:val="single" w:sz="4" w:space="0" w:color="auto"/>
            </w:tcBorders>
          </w:tcPr>
          <w:p w14:paraId="6EDADC8B" w14:textId="49C02076"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Locul principal de executare</w:t>
            </w:r>
            <w:r w:rsidR="000A1107">
              <w:rPr>
                <w:rFonts w:ascii="Times New Roman" w:hAnsi="Times New Roman" w:cs="Times New Roman"/>
                <w:sz w:val="24"/>
                <w:szCs w:val="24"/>
              </w:rPr>
              <w:t>:</w:t>
            </w:r>
          </w:p>
          <w:p w14:paraId="39C59778" w14:textId="2518F6C8" w:rsidR="00374B16" w:rsidRPr="004D56C8" w:rsidRDefault="000A1107" w:rsidP="00EA7AAE">
            <w:pPr>
              <w:spacing w:after="0" w:line="240" w:lineRule="auto"/>
              <w:rPr>
                <w:rFonts w:ascii="Times New Roman" w:hAnsi="Times New Roman" w:cs="Times New Roman"/>
                <w:b/>
                <w:bCs/>
                <w:sz w:val="24"/>
                <w:szCs w:val="24"/>
              </w:rPr>
            </w:pPr>
            <w:bookmarkStart w:id="1" w:name="_Hlk210805171"/>
            <w:r w:rsidRPr="004D56C8">
              <w:rPr>
                <w:rFonts w:ascii="Times New Roman" w:hAnsi="Times New Roman" w:cs="Times New Roman"/>
                <w:b/>
                <w:bCs/>
                <w:sz w:val="24"/>
                <w:szCs w:val="24"/>
              </w:rPr>
              <w:t>Lucrările se vor executa în incinta Bazei de Tratament și Agrement Băile Sărate Ocna Mureș</w:t>
            </w:r>
            <w:bookmarkEnd w:id="1"/>
          </w:p>
        </w:tc>
        <w:tc>
          <w:tcPr>
            <w:tcW w:w="3827" w:type="dxa"/>
            <w:tcBorders>
              <w:top w:val="single" w:sz="4" w:space="0" w:color="auto"/>
              <w:left w:val="single" w:sz="4" w:space="0" w:color="auto"/>
              <w:bottom w:val="single" w:sz="4" w:space="0" w:color="auto"/>
              <w:right w:val="single" w:sz="4" w:space="0" w:color="auto"/>
            </w:tcBorders>
          </w:tcPr>
          <w:p w14:paraId="6C50BB2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Locul principal de livrare</w:t>
            </w:r>
          </w:p>
          <w:p w14:paraId="7028718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5A972D77" w14:textId="77777777" w:rsidR="00374B16" w:rsidRPr="00EA7AAE" w:rsidRDefault="00374B16" w:rsidP="00EA7AAE">
            <w:pPr>
              <w:spacing w:after="0" w:line="240" w:lineRule="auto"/>
              <w:rPr>
                <w:rFonts w:ascii="Times New Roman" w:hAnsi="Times New Roman" w:cs="Times New Roman"/>
                <w:sz w:val="24"/>
                <w:szCs w:val="24"/>
              </w:rPr>
            </w:pPr>
          </w:p>
        </w:tc>
        <w:tc>
          <w:tcPr>
            <w:tcW w:w="2684" w:type="dxa"/>
            <w:tcBorders>
              <w:top w:val="single" w:sz="4" w:space="0" w:color="auto"/>
              <w:left w:val="single" w:sz="4" w:space="0" w:color="auto"/>
              <w:bottom w:val="single" w:sz="4" w:space="0" w:color="auto"/>
              <w:right w:val="single" w:sz="4" w:space="0" w:color="auto"/>
            </w:tcBorders>
          </w:tcPr>
          <w:p w14:paraId="74B812B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Locul principal de prestare:</w:t>
            </w:r>
          </w:p>
          <w:p w14:paraId="54B299D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62C4E97B"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45384FF7"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673707EF" w14:textId="124B71BA" w:rsidR="00374B16" w:rsidRPr="0015725A"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b/>
                <w:sz w:val="24"/>
                <w:szCs w:val="24"/>
              </w:rPr>
              <w:t xml:space="preserve">II.1.3) </w:t>
            </w:r>
            <w:proofErr w:type="spellStart"/>
            <w:r w:rsidRPr="00EA7AAE">
              <w:rPr>
                <w:rFonts w:ascii="Times New Roman" w:hAnsi="Times New Roman" w:cs="Times New Roman"/>
                <w:b/>
                <w:sz w:val="24"/>
                <w:szCs w:val="24"/>
              </w:rPr>
              <w:t>Informaţii</w:t>
            </w:r>
            <w:proofErr w:type="spellEnd"/>
            <w:r w:rsidRPr="00EA7AAE">
              <w:rPr>
                <w:rFonts w:ascii="Times New Roman" w:hAnsi="Times New Roman" w:cs="Times New Roman"/>
                <w:b/>
                <w:sz w:val="24"/>
                <w:szCs w:val="24"/>
              </w:rPr>
              <w:t xml:space="preserve"> privind acordul-cadru</w:t>
            </w:r>
            <w:r w:rsidRPr="00EA7AAE">
              <w:rPr>
                <w:rFonts w:ascii="Times New Roman" w:hAnsi="Times New Roman" w:cs="Times New Roman"/>
                <w:sz w:val="24"/>
                <w:szCs w:val="24"/>
              </w:rPr>
              <w:t xml:space="preserve"> (după caz)</w:t>
            </w:r>
            <w:r w:rsidR="00165D8C">
              <w:rPr>
                <w:rFonts w:ascii="Times New Roman" w:hAnsi="Times New Roman" w:cs="Times New Roman"/>
                <w:sz w:val="24"/>
                <w:szCs w:val="24"/>
              </w:rPr>
              <w:t>:</w:t>
            </w:r>
            <w:r w:rsidRPr="00EA7AAE">
              <w:rPr>
                <w:rFonts w:ascii="Times New Roman" w:hAnsi="Times New Roman" w:cs="Times New Roman"/>
                <w:sz w:val="24"/>
                <w:szCs w:val="24"/>
              </w:rPr>
              <w:t xml:space="preserve"> </w:t>
            </w:r>
            <w:r w:rsidRPr="00EA7AAE">
              <w:rPr>
                <w:rFonts w:ascii="Times New Roman" w:hAnsi="Times New Roman" w:cs="Times New Roman"/>
                <w:b/>
                <w:i/>
                <w:sz w:val="24"/>
                <w:szCs w:val="24"/>
              </w:rPr>
              <w:t xml:space="preserve">       </w:t>
            </w:r>
            <w:r w:rsidR="0015725A">
              <w:rPr>
                <w:rFonts w:ascii="Times New Roman" w:hAnsi="Times New Roman" w:cs="Times New Roman"/>
                <w:b/>
                <w:i/>
                <w:sz w:val="24"/>
                <w:szCs w:val="24"/>
              </w:rPr>
              <w:t>NU ESTE CAZUL</w:t>
            </w:r>
            <w:r w:rsidRPr="00EA7AAE">
              <w:rPr>
                <w:rFonts w:ascii="Times New Roman" w:hAnsi="Times New Roman" w:cs="Times New Roman"/>
                <w:b/>
                <w:i/>
                <w:sz w:val="24"/>
                <w:szCs w:val="24"/>
              </w:rPr>
              <w:t xml:space="preserve">                                         </w:t>
            </w:r>
            <w:r w:rsidRPr="00EA7AAE">
              <w:rPr>
                <w:rFonts w:ascii="Times New Roman" w:hAnsi="Times New Roman" w:cs="Times New Roman"/>
                <w:b/>
                <w:sz w:val="24"/>
                <w:szCs w:val="24"/>
              </w:rPr>
              <w:t xml:space="preserve"> </w:t>
            </w:r>
          </w:p>
        </w:tc>
      </w:tr>
      <w:tr w:rsidR="006229B0" w:rsidRPr="006229B0" w14:paraId="3CF660F9"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1C607F0A" w14:textId="70606F18" w:rsidR="00374B16" w:rsidRPr="006229B0" w:rsidRDefault="00374B16" w:rsidP="00EA7AAE">
            <w:pPr>
              <w:spacing w:after="0" w:line="240" w:lineRule="auto"/>
              <w:rPr>
                <w:rFonts w:ascii="Times New Roman" w:hAnsi="Times New Roman" w:cs="Times New Roman"/>
                <w:b/>
                <w:sz w:val="24"/>
                <w:szCs w:val="24"/>
              </w:rPr>
            </w:pPr>
            <w:r w:rsidRPr="006229B0">
              <w:rPr>
                <w:rFonts w:ascii="Times New Roman" w:hAnsi="Times New Roman" w:cs="Times New Roman"/>
                <w:b/>
                <w:sz w:val="24"/>
                <w:szCs w:val="24"/>
              </w:rPr>
              <w:t xml:space="preserve">II.1.4) Descrierea succintă a contractului sau a </w:t>
            </w:r>
            <w:proofErr w:type="spellStart"/>
            <w:r w:rsidRPr="006229B0">
              <w:rPr>
                <w:rFonts w:ascii="Times New Roman" w:hAnsi="Times New Roman" w:cs="Times New Roman"/>
                <w:b/>
                <w:sz w:val="24"/>
                <w:szCs w:val="24"/>
              </w:rPr>
              <w:t>achiziţiei</w:t>
            </w:r>
            <w:proofErr w:type="spellEnd"/>
          </w:p>
        </w:tc>
      </w:tr>
      <w:tr w:rsidR="00374B16" w:rsidRPr="00EA7AAE" w14:paraId="2190378D"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44F78CF3" w14:textId="07CF93C9" w:rsidR="00DE7B40" w:rsidRPr="00DE7B40" w:rsidRDefault="000D12A0" w:rsidP="00DE7B40">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Se vor achiziționa lucrări de construcții pentru m</w:t>
            </w:r>
            <w:r w:rsidR="00DE7B40">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rirea capacit</w:t>
            </w:r>
            <w:r w:rsidR="00DE7B40">
              <w:rPr>
                <w:rFonts w:ascii="Times New Roman" w:hAnsi="Times New Roman" w:cs="Times New Roman"/>
                <w:color w:val="000000"/>
                <w:kern w:val="0"/>
                <w:sz w:val="24"/>
                <w:szCs w:val="24"/>
              </w:rPr>
              <w:t>ăț</w:t>
            </w:r>
            <w:r w:rsidR="00DE7B40" w:rsidRPr="00DE7B40">
              <w:rPr>
                <w:rFonts w:ascii="Times New Roman" w:hAnsi="Times New Roman" w:cs="Times New Roman"/>
                <w:color w:val="000000"/>
                <w:kern w:val="0"/>
                <w:sz w:val="24"/>
                <w:szCs w:val="24"/>
              </w:rPr>
              <w:t>ii/suprafe</w:t>
            </w:r>
            <w:r w:rsidR="00DE7B40">
              <w:rPr>
                <w:rFonts w:ascii="Times New Roman" w:hAnsi="Times New Roman" w:cs="Times New Roman"/>
                <w:color w:val="000000"/>
                <w:kern w:val="0"/>
                <w:sz w:val="24"/>
                <w:szCs w:val="24"/>
              </w:rPr>
              <w:t>ț</w:t>
            </w:r>
            <w:r w:rsidR="00DE7B40" w:rsidRPr="00DE7B40">
              <w:rPr>
                <w:rFonts w:ascii="Times New Roman" w:hAnsi="Times New Roman" w:cs="Times New Roman"/>
                <w:color w:val="000000"/>
                <w:kern w:val="0"/>
                <w:sz w:val="24"/>
                <w:szCs w:val="24"/>
              </w:rPr>
              <w:t>ei/num</w:t>
            </w:r>
            <w:r w:rsidR="00DE7B40">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rului de locuri a vestiarelor, pe sexe, cu du</w:t>
            </w:r>
            <w:r w:rsidR="00DE7B40">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 xml:space="preserve">uri, grupuri sanitare </w:t>
            </w:r>
            <w:r w:rsidR="00DE7B40">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 xml:space="preserve">i cabine, aferente. </w:t>
            </w:r>
          </w:p>
          <w:p w14:paraId="67E72476" w14:textId="70346F26" w:rsidR="00DE7B40" w:rsidRPr="00DE7B40" w:rsidRDefault="000D12A0" w:rsidP="00DE7B40">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Î</w:t>
            </w:r>
            <w:r w:rsidR="00DE7B40" w:rsidRPr="00DE7B40">
              <w:rPr>
                <w:rFonts w:ascii="Times New Roman" w:hAnsi="Times New Roman" w:cs="Times New Roman"/>
                <w:color w:val="000000"/>
                <w:kern w:val="0"/>
                <w:sz w:val="24"/>
                <w:szCs w:val="24"/>
              </w:rPr>
              <w:t>n acest sens se va supraetaja par</w:t>
            </w:r>
            <w:r>
              <w:rPr>
                <w:rFonts w:ascii="Times New Roman" w:hAnsi="Times New Roman" w:cs="Times New Roman"/>
                <w:color w:val="000000"/>
                <w:kern w:val="0"/>
                <w:sz w:val="24"/>
                <w:szCs w:val="24"/>
              </w:rPr>
              <w:t>ț</w:t>
            </w:r>
            <w:r w:rsidR="00DE7B40" w:rsidRPr="00DE7B40">
              <w:rPr>
                <w:rFonts w:ascii="Times New Roman" w:hAnsi="Times New Roman" w:cs="Times New Roman"/>
                <w:color w:val="000000"/>
                <w:kern w:val="0"/>
                <w:sz w:val="24"/>
                <w:szCs w:val="24"/>
              </w:rPr>
              <w:t>ial cl</w:t>
            </w:r>
            <w:r>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direa existent</w:t>
            </w:r>
            <w:r>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 xml:space="preserve"> amenaj</w:t>
            </w:r>
            <w:r>
              <w:rPr>
                <w:rFonts w:ascii="Times New Roman" w:hAnsi="Times New Roman" w:cs="Times New Roman"/>
                <w:color w:val="000000"/>
                <w:kern w:val="0"/>
                <w:sz w:val="24"/>
                <w:szCs w:val="24"/>
              </w:rPr>
              <w:t>â</w:t>
            </w:r>
            <w:r w:rsidR="00DE7B40" w:rsidRPr="00DE7B40">
              <w:rPr>
                <w:rFonts w:ascii="Times New Roman" w:hAnsi="Times New Roman" w:cs="Times New Roman"/>
                <w:color w:val="000000"/>
                <w:kern w:val="0"/>
                <w:sz w:val="24"/>
                <w:szCs w:val="24"/>
              </w:rPr>
              <w:t xml:space="preserve">ndu-se </w:t>
            </w:r>
            <w:r>
              <w:rPr>
                <w:rFonts w:ascii="Times New Roman" w:hAnsi="Times New Roman" w:cs="Times New Roman"/>
                <w:color w:val="000000"/>
                <w:kern w:val="0"/>
                <w:sz w:val="24"/>
                <w:szCs w:val="24"/>
              </w:rPr>
              <w:t>î</w:t>
            </w:r>
            <w:r w:rsidR="00DE7B40" w:rsidRPr="00DE7B40">
              <w:rPr>
                <w:rFonts w:ascii="Times New Roman" w:hAnsi="Times New Roman" w:cs="Times New Roman"/>
                <w:color w:val="000000"/>
                <w:kern w:val="0"/>
                <w:sz w:val="24"/>
                <w:szCs w:val="24"/>
              </w:rPr>
              <w:t>n spa</w:t>
            </w:r>
            <w:r>
              <w:rPr>
                <w:rFonts w:ascii="Times New Roman" w:hAnsi="Times New Roman" w:cs="Times New Roman"/>
                <w:color w:val="000000"/>
                <w:kern w:val="0"/>
                <w:sz w:val="24"/>
                <w:szCs w:val="24"/>
              </w:rPr>
              <w:t>ț</w:t>
            </w:r>
            <w:r w:rsidR="00DE7B40" w:rsidRPr="00DE7B40">
              <w:rPr>
                <w:rFonts w:ascii="Times New Roman" w:hAnsi="Times New Roman" w:cs="Times New Roman"/>
                <w:color w:val="000000"/>
                <w:kern w:val="0"/>
                <w:sz w:val="24"/>
                <w:szCs w:val="24"/>
              </w:rPr>
              <w:t>iul rezultat vestiare pe sexe, cu du</w:t>
            </w:r>
            <w:r>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 xml:space="preserve">uri </w:t>
            </w:r>
            <w:r>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 xml:space="preserve">i grupuri sanitare </w:t>
            </w:r>
            <w:r>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i cabine. Totodat</w:t>
            </w:r>
            <w:r>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 xml:space="preserve"> se va reorganiza </w:t>
            </w:r>
            <w:r>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i m</w:t>
            </w:r>
            <w:r>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ri suprafa</w:t>
            </w:r>
            <w:r>
              <w:rPr>
                <w:rFonts w:ascii="Times New Roman" w:hAnsi="Times New Roman" w:cs="Times New Roman"/>
                <w:color w:val="000000"/>
                <w:kern w:val="0"/>
                <w:sz w:val="24"/>
                <w:szCs w:val="24"/>
              </w:rPr>
              <w:t>ț</w:t>
            </w:r>
            <w:r w:rsidR="00DE7B40" w:rsidRPr="00DE7B40">
              <w:rPr>
                <w:rFonts w:ascii="Times New Roman" w:hAnsi="Times New Roman" w:cs="Times New Roman"/>
                <w:color w:val="000000"/>
                <w:kern w:val="0"/>
                <w:sz w:val="24"/>
                <w:szCs w:val="24"/>
              </w:rPr>
              <w:t xml:space="preserve">a vestiarelor existente la parter prin </w:t>
            </w:r>
            <w:proofErr w:type="spellStart"/>
            <w:r w:rsidR="00DE7B40" w:rsidRPr="00DE7B40">
              <w:rPr>
                <w:rFonts w:ascii="Times New Roman" w:hAnsi="Times New Roman" w:cs="Times New Roman"/>
                <w:color w:val="000000"/>
                <w:kern w:val="0"/>
                <w:sz w:val="24"/>
                <w:szCs w:val="24"/>
              </w:rPr>
              <w:t>intinderea</w:t>
            </w:r>
            <w:proofErr w:type="spellEnd"/>
            <w:r w:rsidR="00DE7B40" w:rsidRPr="00DE7B40">
              <w:rPr>
                <w:rFonts w:ascii="Times New Roman" w:hAnsi="Times New Roman" w:cs="Times New Roman"/>
                <w:color w:val="000000"/>
                <w:kern w:val="0"/>
                <w:sz w:val="24"/>
                <w:szCs w:val="24"/>
              </w:rPr>
              <w:t xml:space="preserve"> lor </w:t>
            </w:r>
            <w:r>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 xml:space="preserve">i </w:t>
            </w:r>
            <w:r>
              <w:rPr>
                <w:rFonts w:ascii="Times New Roman" w:hAnsi="Times New Roman" w:cs="Times New Roman"/>
                <w:color w:val="000000"/>
                <w:kern w:val="0"/>
                <w:sz w:val="24"/>
                <w:szCs w:val="24"/>
              </w:rPr>
              <w:t>î</w:t>
            </w:r>
            <w:r w:rsidR="00DE7B40" w:rsidRPr="00DE7B40">
              <w:rPr>
                <w:rFonts w:ascii="Times New Roman" w:hAnsi="Times New Roman" w:cs="Times New Roman"/>
                <w:color w:val="000000"/>
                <w:kern w:val="0"/>
                <w:sz w:val="24"/>
                <w:szCs w:val="24"/>
              </w:rPr>
              <w:t xml:space="preserve">n alte </w:t>
            </w:r>
            <w:r>
              <w:rPr>
                <w:rFonts w:ascii="Times New Roman" w:hAnsi="Times New Roman" w:cs="Times New Roman"/>
                <w:color w:val="000000"/>
                <w:kern w:val="0"/>
                <w:sz w:val="24"/>
                <w:szCs w:val="24"/>
              </w:rPr>
              <w:t>î</w:t>
            </w:r>
            <w:r w:rsidR="00DE7B40" w:rsidRPr="00DE7B40">
              <w:rPr>
                <w:rFonts w:ascii="Times New Roman" w:hAnsi="Times New Roman" w:cs="Times New Roman"/>
                <w:color w:val="000000"/>
                <w:kern w:val="0"/>
                <w:sz w:val="24"/>
                <w:szCs w:val="24"/>
              </w:rPr>
              <w:t>nc</w:t>
            </w:r>
            <w:r>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peri existente, m</w:t>
            </w:r>
            <w:r>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rindu-se num</w:t>
            </w:r>
            <w:r>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rul cabinelor, a grupurilor sanitare, a du</w:t>
            </w:r>
            <w:r>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 xml:space="preserve">urilor </w:t>
            </w:r>
            <w:r>
              <w:rPr>
                <w:rFonts w:ascii="Times New Roman" w:hAnsi="Times New Roman" w:cs="Times New Roman"/>
                <w:color w:val="000000"/>
                <w:kern w:val="0"/>
                <w:sz w:val="24"/>
                <w:szCs w:val="24"/>
              </w:rPr>
              <w:t>ș</w:t>
            </w:r>
            <w:r w:rsidR="00DE7B40" w:rsidRPr="00DE7B40">
              <w:rPr>
                <w:rFonts w:ascii="Times New Roman" w:hAnsi="Times New Roman" w:cs="Times New Roman"/>
                <w:color w:val="000000"/>
                <w:kern w:val="0"/>
                <w:sz w:val="24"/>
                <w:szCs w:val="24"/>
              </w:rPr>
              <w:t>i a num</w:t>
            </w:r>
            <w:r>
              <w:rPr>
                <w:rFonts w:ascii="Times New Roman" w:hAnsi="Times New Roman" w:cs="Times New Roman"/>
                <w:color w:val="000000"/>
                <w:kern w:val="0"/>
                <w:sz w:val="24"/>
                <w:szCs w:val="24"/>
              </w:rPr>
              <w:t>ă</w:t>
            </w:r>
            <w:r w:rsidR="00DE7B40" w:rsidRPr="00DE7B40">
              <w:rPr>
                <w:rFonts w:ascii="Times New Roman" w:hAnsi="Times New Roman" w:cs="Times New Roman"/>
                <w:color w:val="000000"/>
                <w:kern w:val="0"/>
                <w:sz w:val="24"/>
                <w:szCs w:val="24"/>
              </w:rPr>
              <w:t xml:space="preserve">rului posibil de amplasare a boxelor de depozitare individuale </w:t>
            </w:r>
            <w:r>
              <w:rPr>
                <w:rFonts w:ascii="Times New Roman" w:hAnsi="Times New Roman" w:cs="Times New Roman"/>
                <w:color w:val="000000"/>
                <w:kern w:val="0"/>
                <w:sz w:val="24"/>
                <w:szCs w:val="24"/>
              </w:rPr>
              <w:t>î</w:t>
            </w:r>
            <w:r w:rsidR="00DE7B40" w:rsidRPr="00DE7B40">
              <w:rPr>
                <w:rFonts w:ascii="Times New Roman" w:hAnsi="Times New Roman" w:cs="Times New Roman"/>
                <w:color w:val="000000"/>
                <w:kern w:val="0"/>
                <w:sz w:val="24"/>
                <w:szCs w:val="24"/>
              </w:rPr>
              <w:t xml:space="preserve">n vestiare. </w:t>
            </w:r>
          </w:p>
          <w:p w14:paraId="296EA912" w14:textId="7F930C14" w:rsidR="00DE7B40" w:rsidRPr="00DE7B40" w:rsidRDefault="00DE7B40" w:rsidP="00DE7B40">
            <w:pPr>
              <w:autoSpaceDE w:val="0"/>
              <w:autoSpaceDN w:val="0"/>
              <w:adjustRightInd w:val="0"/>
              <w:spacing w:after="10" w:line="240" w:lineRule="auto"/>
              <w:rPr>
                <w:rFonts w:ascii="Times New Roman" w:hAnsi="Times New Roman" w:cs="Times New Roman"/>
                <w:color w:val="000000"/>
                <w:kern w:val="0"/>
                <w:sz w:val="24"/>
                <w:szCs w:val="24"/>
              </w:rPr>
            </w:pPr>
            <w:r w:rsidRPr="00DE7B40">
              <w:rPr>
                <w:rFonts w:ascii="Times New Roman" w:hAnsi="Times New Roman" w:cs="Times New Roman"/>
                <w:color w:val="000000"/>
                <w:kern w:val="0"/>
                <w:sz w:val="24"/>
                <w:szCs w:val="24"/>
              </w:rPr>
              <w:t>• Se va realiza o teras</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 xml:space="preserve"> util</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 xml:space="preserve"> circulabil</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 xml:space="preserve"> la etaj cu posibilit</w:t>
            </w:r>
            <w:r w:rsidR="000D12A0">
              <w:rPr>
                <w:rFonts w:ascii="Times New Roman" w:hAnsi="Times New Roman" w:cs="Times New Roman"/>
                <w:color w:val="000000"/>
                <w:kern w:val="0"/>
                <w:sz w:val="24"/>
                <w:szCs w:val="24"/>
              </w:rPr>
              <w:t>ăț</w:t>
            </w:r>
            <w:r w:rsidRPr="00DE7B40">
              <w:rPr>
                <w:rFonts w:ascii="Times New Roman" w:hAnsi="Times New Roman" w:cs="Times New Roman"/>
                <w:color w:val="000000"/>
                <w:kern w:val="0"/>
                <w:sz w:val="24"/>
                <w:szCs w:val="24"/>
              </w:rPr>
              <w:t xml:space="preserve">i de acces din interior </w:t>
            </w:r>
            <w:r w:rsidR="000D12A0">
              <w:rPr>
                <w:rFonts w:ascii="Times New Roman" w:hAnsi="Times New Roman" w:cs="Times New Roman"/>
                <w:color w:val="000000"/>
                <w:kern w:val="0"/>
                <w:sz w:val="24"/>
                <w:szCs w:val="24"/>
              </w:rPr>
              <w:t>ș</w:t>
            </w:r>
            <w:r w:rsidRPr="00DE7B40">
              <w:rPr>
                <w:rFonts w:ascii="Times New Roman" w:hAnsi="Times New Roman" w:cs="Times New Roman"/>
                <w:color w:val="000000"/>
                <w:kern w:val="0"/>
                <w:sz w:val="24"/>
                <w:szCs w:val="24"/>
              </w:rPr>
              <w:t>i exterior spre etaj iar num</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rul locurilor pentru plaj</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 xml:space="preserve"> va fi sporit. </w:t>
            </w:r>
          </w:p>
          <w:p w14:paraId="1558E817" w14:textId="164C5F50" w:rsidR="00DE7B40" w:rsidRPr="00DE7B40" w:rsidRDefault="00DE7B40" w:rsidP="00DE7B40">
            <w:pPr>
              <w:autoSpaceDE w:val="0"/>
              <w:autoSpaceDN w:val="0"/>
              <w:adjustRightInd w:val="0"/>
              <w:spacing w:after="10" w:line="240" w:lineRule="auto"/>
              <w:rPr>
                <w:rFonts w:ascii="Times New Roman" w:hAnsi="Times New Roman" w:cs="Times New Roman"/>
                <w:color w:val="000000"/>
                <w:kern w:val="0"/>
                <w:sz w:val="24"/>
                <w:szCs w:val="24"/>
              </w:rPr>
            </w:pPr>
            <w:r w:rsidRPr="00DE7B40">
              <w:rPr>
                <w:rFonts w:ascii="Times New Roman" w:hAnsi="Times New Roman" w:cs="Times New Roman"/>
                <w:color w:val="000000"/>
                <w:kern w:val="0"/>
                <w:sz w:val="24"/>
                <w:szCs w:val="24"/>
              </w:rPr>
              <w:t>• Pentru rezolvarea acceselor spre etaj se vor executa trei sc</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ri, din care una este exterioar</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 xml:space="preserve">. </w:t>
            </w:r>
          </w:p>
          <w:p w14:paraId="235CFDC8" w14:textId="2D3BB27D" w:rsidR="000D12A0" w:rsidRPr="000D12A0" w:rsidRDefault="00DE7B40" w:rsidP="000D12A0">
            <w:pPr>
              <w:autoSpaceDE w:val="0"/>
              <w:autoSpaceDN w:val="0"/>
              <w:adjustRightInd w:val="0"/>
              <w:spacing w:after="0" w:line="240" w:lineRule="auto"/>
              <w:rPr>
                <w:rFonts w:ascii="Times New Roman" w:hAnsi="Times New Roman" w:cs="Times New Roman"/>
                <w:color w:val="000000"/>
                <w:kern w:val="0"/>
                <w:sz w:val="24"/>
                <w:szCs w:val="24"/>
              </w:rPr>
            </w:pPr>
            <w:r w:rsidRPr="00DE7B40">
              <w:rPr>
                <w:rFonts w:ascii="Times New Roman" w:hAnsi="Times New Roman" w:cs="Times New Roman"/>
                <w:color w:val="000000"/>
                <w:kern w:val="0"/>
                <w:sz w:val="24"/>
                <w:szCs w:val="24"/>
              </w:rPr>
              <w:t>• Num</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 xml:space="preserve">rul de locuri </w:t>
            </w:r>
            <w:r w:rsidR="000D12A0">
              <w:rPr>
                <w:rFonts w:ascii="Times New Roman" w:hAnsi="Times New Roman" w:cs="Times New Roman"/>
                <w:color w:val="000000"/>
                <w:kern w:val="0"/>
                <w:sz w:val="24"/>
                <w:szCs w:val="24"/>
              </w:rPr>
              <w:t>î</w:t>
            </w:r>
            <w:r w:rsidRPr="00DE7B40">
              <w:rPr>
                <w:rFonts w:ascii="Times New Roman" w:hAnsi="Times New Roman" w:cs="Times New Roman"/>
                <w:color w:val="000000"/>
                <w:kern w:val="0"/>
                <w:sz w:val="24"/>
                <w:szCs w:val="24"/>
              </w:rPr>
              <w:t>n restaurant se va m</w:t>
            </w:r>
            <w:r w:rsidR="000D12A0">
              <w:rPr>
                <w:rFonts w:ascii="Times New Roman" w:hAnsi="Times New Roman" w:cs="Times New Roman"/>
                <w:color w:val="000000"/>
                <w:kern w:val="0"/>
                <w:sz w:val="24"/>
                <w:szCs w:val="24"/>
              </w:rPr>
              <w:t>ă</w:t>
            </w:r>
            <w:r w:rsidRPr="00DE7B40">
              <w:rPr>
                <w:rFonts w:ascii="Times New Roman" w:hAnsi="Times New Roman" w:cs="Times New Roman"/>
                <w:color w:val="000000"/>
                <w:kern w:val="0"/>
                <w:sz w:val="24"/>
                <w:szCs w:val="24"/>
              </w:rPr>
              <w:t>ri, ajung</w:t>
            </w:r>
            <w:r w:rsidR="000D12A0">
              <w:rPr>
                <w:rFonts w:ascii="Times New Roman" w:hAnsi="Times New Roman" w:cs="Times New Roman"/>
                <w:color w:val="000000"/>
                <w:kern w:val="0"/>
                <w:sz w:val="24"/>
                <w:szCs w:val="24"/>
              </w:rPr>
              <w:t>â</w:t>
            </w:r>
            <w:r w:rsidRPr="00DE7B40">
              <w:rPr>
                <w:rFonts w:ascii="Times New Roman" w:hAnsi="Times New Roman" w:cs="Times New Roman"/>
                <w:color w:val="000000"/>
                <w:kern w:val="0"/>
                <w:sz w:val="24"/>
                <w:szCs w:val="24"/>
              </w:rPr>
              <w:t xml:space="preserve">nd la un maxim de 180 locuri prin </w:t>
            </w:r>
            <w:r w:rsidR="000D12A0">
              <w:rPr>
                <w:rFonts w:ascii="Times New Roman" w:hAnsi="Times New Roman" w:cs="Times New Roman"/>
                <w:color w:val="000000"/>
                <w:kern w:val="0"/>
                <w:sz w:val="24"/>
                <w:szCs w:val="24"/>
              </w:rPr>
              <w:t>î</w:t>
            </w:r>
            <w:r w:rsidRPr="00DE7B40">
              <w:rPr>
                <w:rFonts w:ascii="Times New Roman" w:hAnsi="Times New Roman" w:cs="Times New Roman"/>
                <w:color w:val="000000"/>
                <w:kern w:val="0"/>
                <w:sz w:val="24"/>
                <w:szCs w:val="24"/>
              </w:rPr>
              <w:t xml:space="preserve">nchiderea </w:t>
            </w:r>
            <w:r w:rsidR="000D12A0">
              <w:rPr>
                <w:rFonts w:ascii="Times New Roman" w:hAnsi="Times New Roman" w:cs="Times New Roman"/>
                <w:color w:val="000000"/>
                <w:kern w:val="0"/>
                <w:sz w:val="24"/>
                <w:szCs w:val="24"/>
              </w:rPr>
              <w:t>ș</w:t>
            </w:r>
            <w:r w:rsidRPr="00DE7B40">
              <w:rPr>
                <w:rFonts w:ascii="Times New Roman" w:hAnsi="Times New Roman" w:cs="Times New Roman"/>
                <w:color w:val="000000"/>
                <w:kern w:val="0"/>
                <w:sz w:val="24"/>
                <w:szCs w:val="24"/>
              </w:rPr>
              <w:t>i acoperirea actualei terase a acestuia.</w:t>
            </w:r>
          </w:p>
          <w:p w14:paraId="0ECC77F3" w14:textId="7140CF3B" w:rsidR="00DE7B40" w:rsidRPr="00DE7B40" w:rsidRDefault="000D12A0" w:rsidP="00DE7B40">
            <w:pPr>
              <w:autoSpaceDE w:val="0"/>
              <w:autoSpaceDN w:val="0"/>
              <w:adjustRightInd w:val="0"/>
              <w:spacing w:after="0" w:line="240" w:lineRule="auto"/>
              <w:rPr>
                <w:rFonts w:ascii="Times New Roman" w:hAnsi="Times New Roman" w:cs="Times New Roman"/>
                <w:color w:val="000000"/>
                <w:kern w:val="0"/>
                <w:sz w:val="24"/>
                <w:szCs w:val="24"/>
              </w:rPr>
            </w:pPr>
            <w:r w:rsidRPr="000D12A0">
              <w:rPr>
                <w:rFonts w:ascii="Times New Roman" w:hAnsi="Times New Roman" w:cs="Times New Roman"/>
                <w:color w:val="000000"/>
                <w:kern w:val="0"/>
                <w:sz w:val="24"/>
                <w:szCs w:val="24"/>
              </w:rPr>
              <w:t xml:space="preserve">• </w:t>
            </w:r>
            <w:r w:rsidR="00A95E91">
              <w:rPr>
                <w:rFonts w:ascii="Times New Roman" w:hAnsi="Times New Roman" w:cs="Times New Roman"/>
                <w:color w:val="000000"/>
                <w:kern w:val="0"/>
                <w:sz w:val="24"/>
                <w:szCs w:val="24"/>
              </w:rPr>
              <w:t>Se va amenaja u</w:t>
            </w:r>
            <w:r w:rsidRPr="000D12A0">
              <w:rPr>
                <w:rFonts w:ascii="Times New Roman" w:hAnsi="Times New Roman" w:cs="Times New Roman"/>
                <w:color w:val="000000"/>
                <w:kern w:val="0"/>
                <w:sz w:val="24"/>
                <w:szCs w:val="24"/>
              </w:rPr>
              <w:t xml:space="preserve">n culoar acoperit </w:t>
            </w:r>
            <w:r>
              <w:rPr>
                <w:rFonts w:ascii="Times New Roman" w:hAnsi="Times New Roman" w:cs="Times New Roman"/>
                <w:color w:val="000000"/>
                <w:kern w:val="0"/>
                <w:sz w:val="24"/>
                <w:szCs w:val="24"/>
              </w:rPr>
              <w:t>ș</w:t>
            </w:r>
            <w:r w:rsidRPr="000D12A0">
              <w:rPr>
                <w:rFonts w:ascii="Times New Roman" w:hAnsi="Times New Roman" w:cs="Times New Roman"/>
                <w:color w:val="000000"/>
                <w:kern w:val="0"/>
                <w:sz w:val="24"/>
                <w:szCs w:val="24"/>
              </w:rPr>
              <w:t xml:space="preserve">i </w:t>
            </w:r>
            <w:r>
              <w:rPr>
                <w:rFonts w:ascii="Times New Roman" w:hAnsi="Times New Roman" w:cs="Times New Roman"/>
                <w:color w:val="000000"/>
                <w:kern w:val="0"/>
                <w:sz w:val="24"/>
                <w:szCs w:val="24"/>
              </w:rPr>
              <w:t>î</w:t>
            </w:r>
            <w:r w:rsidRPr="000D12A0">
              <w:rPr>
                <w:rFonts w:ascii="Times New Roman" w:hAnsi="Times New Roman" w:cs="Times New Roman"/>
                <w:color w:val="000000"/>
                <w:kern w:val="0"/>
                <w:sz w:val="24"/>
                <w:szCs w:val="24"/>
              </w:rPr>
              <w:t>nchis, de leg</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 xml:space="preserve">tura </w:t>
            </w:r>
            <w:r>
              <w:rPr>
                <w:rFonts w:ascii="Times New Roman" w:hAnsi="Times New Roman" w:cs="Times New Roman"/>
                <w:color w:val="000000"/>
                <w:kern w:val="0"/>
                <w:sz w:val="24"/>
                <w:szCs w:val="24"/>
              </w:rPr>
              <w:t>î</w:t>
            </w:r>
            <w:r w:rsidRPr="000D12A0">
              <w:rPr>
                <w:rFonts w:ascii="Times New Roman" w:hAnsi="Times New Roman" w:cs="Times New Roman"/>
                <w:color w:val="000000"/>
                <w:kern w:val="0"/>
                <w:sz w:val="24"/>
                <w:szCs w:val="24"/>
              </w:rPr>
              <w:t>ntre piscina interioar</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î</w:t>
            </w:r>
            <w:r w:rsidRPr="000D12A0">
              <w:rPr>
                <w:rFonts w:ascii="Times New Roman" w:hAnsi="Times New Roman" w:cs="Times New Roman"/>
                <w:color w:val="000000"/>
                <w:kern w:val="0"/>
                <w:sz w:val="24"/>
                <w:szCs w:val="24"/>
              </w:rPr>
              <w:t>nchis</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ș</w:t>
            </w:r>
            <w:r w:rsidRPr="000D12A0">
              <w:rPr>
                <w:rFonts w:ascii="Times New Roman" w:hAnsi="Times New Roman" w:cs="Times New Roman"/>
                <w:color w:val="000000"/>
                <w:kern w:val="0"/>
                <w:sz w:val="24"/>
                <w:szCs w:val="24"/>
              </w:rPr>
              <w:t>i acoperit</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ș</w:t>
            </w:r>
            <w:r w:rsidRPr="000D12A0">
              <w:rPr>
                <w:rFonts w:ascii="Times New Roman" w:hAnsi="Times New Roman" w:cs="Times New Roman"/>
                <w:color w:val="000000"/>
                <w:kern w:val="0"/>
                <w:sz w:val="24"/>
                <w:szCs w:val="24"/>
              </w:rPr>
              <w:t xml:space="preserve">i restaurant, </w:t>
            </w:r>
            <w:r w:rsidR="00A95E91">
              <w:rPr>
                <w:rFonts w:ascii="Times New Roman" w:hAnsi="Times New Roman" w:cs="Times New Roman"/>
                <w:color w:val="000000"/>
                <w:kern w:val="0"/>
                <w:sz w:val="24"/>
                <w:szCs w:val="24"/>
              </w:rPr>
              <w:t xml:space="preserve">care va </w:t>
            </w:r>
            <w:r w:rsidRPr="000D12A0">
              <w:rPr>
                <w:rFonts w:ascii="Times New Roman" w:hAnsi="Times New Roman" w:cs="Times New Roman"/>
                <w:color w:val="000000"/>
                <w:kern w:val="0"/>
                <w:sz w:val="24"/>
                <w:szCs w:val="24"/>
              </w:rPr>
              <w:t>aduce un confort deosebit cu posibilitatea deplas</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 xml:space="preserve">rii facile iarna de la piscina </w:t>
            </w:r>
            <w:r>
              <w:rPr>
                <w:rFonts w:ascii="Times New Roman" w:hAnsi="Times New Roman" w:cs="Times New Roman"/>
                <w:color w:val="000000"/>
                <w:kern w:val="0"/>
                <w:sz w:val="24"/>
                <w:szCs w:val="24"/>
              </w:rPr>
              <w:t>î</w:t>
            </w:r>
            <w:r w:rsidRPr="000D12A0">
              <w:rPr>
                <w:rFonts w:ascii="Times New Roman" w:hAnsi="Times New Roman" w:cs="Times New Roman"/>
                <w:color w:val="000000"/>
                <w:kern w:val="0"/>
                <w:sz w:val="24"/>
                <w:szCs w:val="24"/>
              </w:rPr>
              <w:t>nchis</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 xml:space="preserve"> spre restaurant sau vestiare </w:t>
            </w:r>
            <w:r>
              <w:rPr>
                <w:rFonts w:ascii="Times New Roman" w:hAnsi="Times New Roman" w:cs="Times New Roman"/>
                <w:color w:val="000000"/>
                <w:kern w:val="0"/>
                <w:sz w:val="24"/>
                <w:szCs w:val="24"/>
              </w:rPr>
              <w:t>ș</w:t>
            </w:r>
            <w:r w:rsidRPr="000D12A0">
              <w:rPr>
                <w:rFonts w:ascii="Times New Roman" w:hAnsi="Times New Roman" w:cs="Times New Roman"/>
                <w:color w:val="000000"/>
                <w:kern w:val="0"/>
                <w:sz w:val="24"/>
                <w:szCs w:val="24"/>
              </w:rPr>
              <w:t>i invers, f</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r</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 xml:space="preserve"> a ie</w:t>
            </w:r>
            <w:r>
              <w:rPr>
                <w:rFonts w:ascii="Times New Roman" w:hAnsi="Times New Roman" w:cs="Times New Roman"/>
                <w:color w:val="000000"/>
                <w:kern w:val="0"/>
                <w:sz w:val="24"/>
                <w:szCs w:val="24"/>
              </w:rPr>
              <w:t>ș</w:t>
            </w:r>
            <w:r w:rsidRPr="000D12A0">
              <w:rPr>
                <w:rFonts w:ascii="Times New Roman" w:hAnsi="Times New Roman" w:cs="Times New Roman"/>
                <w:color w:val="000000"/>
                <w:kern w:val="0"/>
                <w:sz w:val="24"/>
                <w:szCs w:val="24"/>
              </w:rPr>
              <w:t>i afar</w:t>
            </w:r>
            <w:r>
              <w:rPr>
                <w:rFonts w:ascii="Times New Roman" w:hAnsi="Times New Roman" w:cs="Times New Roman"/>
                <w:color w:val="000000"/>
                <w:kern w:val="0"/>
                <w:sz w:val="24"/>
                <w:szCs w:val="24"/>
              </w:rPr>
              <w:t>ă</w:t>
            </w:r>
            <w:r w:rsidRPr="000D12A0">
              <w:rPr>
                <w:rFonts w:ascii="Times New Roman" w:hAnsi="Times New Roman" w:cs="Times New Roman"/>
                <w:color w:val="000000"/>
                <w:kern w:val="0"/>
                <w:sz w:val="24"/>
                <w:szCs w:val="24"/>
              </w:rPr>
              <w:t xml:space="preserve">. </w:t>
            </w:r>
            <w:r w:rsidR="00DE7B40" w:rsidRPr="00DE7B40">
              <w:rPr>
                <w:rFonts w:ascii="Times New Roman" w:hAnsi="Times New Roman" w:cs="Times New Roman"/>
                <w:color w:val="000000"/>
                <w:kern w:val="0"/>
                <w:sz w:val="24"/>
                <w:szCs w:val="24"/>
              </w:rPr>
              <w:t xml:space="preserve"> </w:t>
            </w:r>
          </w:p>
          <w:p w14:paraId="5196CF01" w14:textId="47C0DEE2" w:rsidR="00374B16" w:rsidRPr="00EA7AAE" w:rsidRDefault="000D12A0" w:rsidP="00EA7AAE">
            <w:pPr>
              <w:spacing w:after="0" w:line="240" w:lineRule="auto"/>
              <w:rPr>
                <w:rFonts w:ascii="Times New Roman" w:hAnsi="Times New Roman" w:cs="Times New Roman"/>
                <w:b/>
                <w:i/>
                <w:sz w:val="24"/>
                <w:szCs w:val="24"/>
              </w:rPr>
            </w:pPr>
            <w:r>
              <w:rPr>
                <w:rFonts w:ascii="Times New Roman" w:hAnsi="Times New Roman" w:cs="Times New Roman"/>
                <w:b/>
                <w:bCs/>
                <w:i/>
                <w:sz w:val="24"/>
                <w:szCs w:val="24"/>
              </w:rPr>
              <w:t xml:space="preserve">           </w:t>
            </w:r>
            <w:r w:rsidR="00374B16" w:rsidRPr="00EA7AAE">
              <w:rPr>
                <w:rFonts w:ascii="Times New Roman" w:hAnsi="Times New Roman" w:cs="Times New Roman"/>
                <w:b/>
                <w:bCs/>
                <w:i/>
                <w:sz w:val="24"/>
                <w:szCs w:val="24"/>
              </w:rPr>
              <w:t xml:space="preserve">Informații suplimentare  și cerințele solicitate de achizitor se regăsesc </w:t>
            </w:r>
            <w:r w:rsidR="00160058">
              <w:rPr>
                <w:rFonts w:ascii="Times New Roman" w:hAnsi="Times New Roman" w:cs="Times New Roman"/>
                <w:b/>
                <w:bCs/>
                <w:i/>
                <w:sz w:val="24"/>
                <w:szCs w:val="24"/>
              </w:rPr>
              <w:t>î</w:t>
            </w:r>
            <w:r w:rsidR="00374B16" w:rsidRPr="00EA7AAE">
              <w:rPr>
                <w:rFonts w:ascii="Times New Roman" w:hAnsi="Times New Roman" w:cs="Times New Roman"/>
                <w:b/>
                <w:bCs/>
                <w:i/>
                <w:sz w:val="24"/>
                <w:szCs w:val="24"/>
              </w:rPr>
              <w:t xml:space="preserve">n </w:t>
            </w:r>
            <w:r w:rsidR="00DE7B40">
              <w:rPr>
                <w:rFonts w:ascii="Times New Roman" w:hAnsi="Times New Roman" w:cs="Times New Roman"/>
                <w:b/>
                <w:bCs/>
                <w:i/>
                <w:sz w:val="24"/>
                <w:szCs w:val="24"/>
              </w:rPr>
              <w:t>Proiectul întocmit de SC SMAD CONSULTING SRL, parte a documentației de atribuire</w:t>
            </w:r>
            <w:r w:rsidR="00374B16" w:rsidRPr="00EA7AAE">
              <w:rPr>
                <w:rFonts w:ascii="Times New Roman" w:hAnsi="Times New Roman" w:cs="Times New Roman"/>
                <w:b/>
                <w:bCs/>
                <w:i/>
                <w:sz w:val="24"/>
                <w:szCs w:val="24"/>
              </w:rPr>
              <w:t>.</w:t>
            </w:r>
          </w:p>
        </w:tc>
      </w:tr>
      <w:tr w:rsidR="00A24A8A" w:rsidRPr="00A24A8A" w14:paraId="599A225C"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34AFDC10" w14:textId="17F37B5A" w:rsidR="00374B16" w:rsidRPr="00A24A8A" w:rsidRDefault="00374B16" w:rsidP="00EA7AAE">
            <w:pPr>
              <w:spacing w:after="0" w:line="240" w:lineRule="auto"/>
              <w:rPr>
                <w:rFonts w:ascii="Times New Roman" w:hAnsi="Times New Roman" w:cs="Times New Roman"/>
                <w:b/>
                <w:sz w:val="24"/>
                <w:szCs w:val="24"/>
              </w:rPr>
            </w:pPr>
            <w:r w:rsidRPr="00A24A8A">
              <w:rPr>
                <w:rFonts w:ascii="Times New Roman" w:hAnsi="Times New Roman" w:cs="Times New Roman"/>
                <w:b/>
                <w:sz w:val="24"/>
                <w:szCs w:val="24"/>
              </w:rPr>
              <w:t xml:space="preserve">II.1.5) Clasificare CPV </w:t>
            </w:r>
            <w:r w:rsidRPr="006229B0">
              <w:rPr>
                <w:rFonts w:ascii="Times New Roman" w:hAnsi="Times New Roman" w:cs="Times New Roman"/>
                <w:bCs/>
                <w:sz w:val="24"/>
                <w:szCs w:val="24"/>
              </w:rPr>
              <w:t xml:space="preserve">(vocabularul comun privind </w:t>
            </w:r>
            <w:proofErr w:type="spellStart"/>
            <w:r w:rsidRPr="006229B0">
              <w:rPr>
                <w:rFonts w:ascii="Times New Roman" w:hAnsi="Times New Roman" w:cs="Times New Roman"/>
                <w:bCs/>
                <w:sz w:val="24"/>
                <w:szCs w:val="24"/>
              </w:rPr>
              <w:t>achiziţiile</w:t>
            </w:r>
            <w:proofErr w:type="spellEnd"/>
            <w:r w:rsidRPr="006229B0">
              <w:rPr>
                <w:rFonts w:ascii="Times New Roman" w:hAnsi="Times New Roman" w:cs="Times New Roman"/>
                <w:bCs/>
                <w:sz w:val="24"/>
                <w:szCs w:val="24"/>
              </w:rPr>
              <w:t>):</w:t>
            </w:r>
            <w:r w:rsidRPr="00A24A8A">
              <w:rPr>
                <w:rFonts w:ascii="Times New Roman" w:hAnsi="Times New Roman" w:cs="Times New Roman"/>
                <w:b/>
                <w:sz w:val="24"/>
                <w:szCs w:val="24"/>
              </w:rPr>
              <w:t xml:space="preserve"> </w:t>
            </w:r>
            <w:bookmarkStart w:id="2" w:name="_Hlk210804471"/>
            <w:r w:rsidR="00A24A8A" w:rsidRPr="00A24A8A">
              <w:rPr>
                <w:rFonts w:ascii="Times New Roman" w:hAnsi="Times New Roman" w:cs="Times New Roman"/>
                <w:b/>
                <w:sz w:val="24"/>
                <w:szCs w:val="24"/>
              </w:rPr>
              <w:t>45000000-7</w:t>
            </w:r>
            <w:r w:rsidRPr="00A24A8A">
              <w:rPr>
                <w:rFonts w:ascii="Times New Roman" w:hAnsi="Times New Roman" w:cs="Times New Roman"/>
                <w:b/>
                <w:sz w:val="24"/>
                <w:szCs w:val="24"/>
              </w:rPr>
              <w:t xml:space="preserve"> </w:t>
            </w:r>
            <w:r w:rsidR="006229B0">
              <w:rPr>
                <w:rFonts w:ascii="Times New Roman" w:hAnsi="Times New Roman" w:cs="Times New Roman"/>
                <w:b/>
                <w:sz w:val="24"/>
                <w:szCs w:val="24"/>
              </w:rPr>
              <w:t>– lucrări de construcții</w:t>
            </w:r>
            <w:r w:rsidRPr="00A24A8A">
              <w:rPr>
                <w:rFonts w:ascii="Times New Roman" w:hAnsi="Times New Roman" w:cs="Times New Roman"/>
                <w:b/>
                <w:sz w:val="24"/>
                <w:szCs w:val="24"/>
              </w:rPr>
              <w:t xml:space="preserve">                             </w:t>
            </w:r>
            <w:bookmarkEnd w:id="2"/>
          </w:p>
        </w:tc>
      </w:tr>
      <w:tr w:rsidR="00374B16" w:rsidRPr="00EA7AAE" w14:paraId="6C98D38D"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09250761" w14:textId="53F256A4"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II.1.6)</w:t>
            </w:r>
            <w:r w:rsidR="00DD2193">
              <w:rPr>
                <w:rFonts w:ascii="Times New Roman" w:hAnsi="Times New Roman" w:cs="Times New Roman"/>
                <w:b/>
                <w:sz w:val="24"/>
                <w:szCs w:val="24"/>
              </w:rPr>
              <w:t xml:space="preserve"> </w:t>
            </w:r>
            <w:r w:rsidRPr="00EA7AAE">
              <w:rPr>
                <w:rFonts w:ascii="Times New Roman" w:hAnsi="Times New Roman" w:cs="Times New Roman"/>
                <w:b/>
                <w:sz w:val="24"/>
                <w:szCs w:val="24"/>
              </w:rPr>
              <w:t xml:space="preserve">Contractul intră sub </w:t>
            </w:r>
            <w:proofErr w:type="spellStart"/>
            <w:r w:rsidRPr="00EA7AAE">
              <w:rPr>
                <w:rFonts w:ascii="Times New Roman" w:hAnsi="Times New Roman" w:cs="Times New Roman"/>
                <w:b/>
                <w:sz w:val="24"/>
                <w:szCs w:val="24"/>
              </w:rPr>
              <w:t>incidenţa</w:t>
            </w:r>
            <w:proofErr w:type="spellEnd"/>
            <w:r w:rsidRPr="00EA7AAE">
              <w:rPr>
                <w:rFonts w:ascii="Times New Roman" w:hAnsi="Times New Roman" w:cs="Times New Roman"/>
                <w:b/>
                <w:sz w:val="24"/>
                <w:szCs w:val="24"/>
              </w:rPr>
              <w:t xml:space="preserve"> acordului privind contractele de </w:t>
            </w:r>
            <w:proofErr w:type="spellStart"/>
            <w:r w:rsidRPr="00EA7AAE">
              <w:rPr>
                <w:rFonts w:ascii="Times New Roman" w:hAnsi="Times New Roman" w:cs="Times New Roman"/>
                <w:b/>
                <w:sz w:val="24"/>
                <w:szCs w:val="24"/>
              </w:rPr>
              <w:t>achiziţii</w:t>
            </w:r>
            <w:proofErr w:type="spellEnd"/>
            <w:r w:rsidRPr="00EA7AAE">
              <w:rPr>
                <w:rFonts w:ascii="Times New Roman" w:hAnsi="Times New Roman" w:cs="Times New Roman"/>
                <w:b/>
                <w:sz w:val="24"/>
                <w:szCs w:val="24"/>
              </w:rPr>
              <w:t xml:space="preserve"> publice: </w:t>
            </w:r>
            <w:r w:rsidRPr="00165D8C">
              <w:rPr>
                <w:rFonts w:ascii="Times New Roman" w:hAnsi="Times New Roman" w:cs="Times New Roman"/>
                <w:bCs/>
                <w:sz w:val="24"/>
                <w:szCs w:val="24"/>
              </w:rPr>
              <w:t>da</w:t>
            </w:r>
            <w:r w:rsidRPr="00EA7AAE">
              <w:rPr>
                <w:rFonts w:ascii="Times New Roman" w:hAnsi="Times New Roman" w:cs="Times New Roman"/>
                <w:b/>
                <w:sz w:val="24"/>
                <w:szCs w:val="24"/>
              </w:rPr>
              <w:t xml:space="preserve"> □ </w:t>
            </w:r>
            <w:r w:rsidRPr="00165D8C">
              <w:rPr>
                <w:rFonts w:ascii="Times New Roman" w:hAnsi="Times New Roman" w:cs="Times New Roman"/>
                <w:b/>
                <w:i/>
                <w:iCs/>
                <w:sz w:val="24"/>
                <w:szCs w:val="24"/>
              </w:rPr>
              <w:t>nu</w:t>
            </w:r>
            <w:r w:rsidR="000900BD" w:rsidRPr="00165D8C">
              <w:rPr>
                <w:rFonts w:ascii="Times New Roman" w:hAnsi="Times New Roman" w:cs="Times New Roman"/>
                <w:b/>
                <w:i/>
                <w:iCs/>
                <w:sz w:val="24"/>
                <w:szCs w:val="24"/>
              </w:rPr>
              <w:t xml:space="preserve">  ■</w:t>
            </w:r>
          </w:p>
        </w:tc>
      </w:tr>
      <w:tr w:rsidR="00374B16" w:rsidRPr="00EA7AAE" w14:paraId="0939D149"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3DF8B4B8" w14:textId="5455D5DC"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 xml:space="preserve">II.1.7) </w:t>
            </w:r>
            <w:proofErr w:type="spellStart"/>
            <w:r w:rsidRPr="00EA7AAE">
              <w:rPr>
                <w:rFonts w:ascii="Times New Roman" w:hAnsi="Times New Roman" w:cs="Times New Roman"/>
                <w:b/>
                <w:sz w:val="24"/>
                <w:szCs w:val="24"/>
              </w:rPr>
              <w:t>Împărţire</w:t>
            </w:r>
            <w:proofErr w:type="spellEnd"/>
            <w:r w:rsidRPr="00EA7AAE">
              <w:rPr>
                <w:rFonts w:ascii="Times New Roman" w:hAnsi="Times New Roman" w:cs="Times New Roman"/>
                <w:b/>
                <w:sz w:val="24"/>
                <w:szCs w:val="24"/>
              </w:rPr>
              <w:t xml:space="preserve"> în loturi</w:t>
            </w:r>
            <w:r w:rsidRPr="00EA7AAE">
              <w:rPr>
                <w:rFonts w:ascii="Times New Roman" w:hAnsi="Times New Roman" w:cs="Times New Roman"/>
                <w:sz w:val="24"/>
                <w:szCs w:val="24"/>
              </w:rPr>
              <w:t xml:space="preserve">                                                                                                  </w:t>
            </w:r>
            <w:r w:rsidRPr="00165D8C">
              <w:rPr>
                <w:rFonts w:ascii="Times New Roman" w:hAnsi="Times New Roman" w:cs="Times New Roman"/>
                <w:bCs/>
                <w:sz w:val="24"/>
                <w:szCs w:val="24"/>
              </w:rPr>
              <w:t>da</w:t>
            </w:r>
            <w:r w:rsidRPr="00EA7AAE">
              <w:rPr>
                <w:rFonts w:ascii="Times New Roman" w:hAnsi="Times New Roman" w:cs="Times New Roman"/>
                <w:b/>
                <w:sz w:val="24"/>
                <w:szCs w:val="24"/>
              </w:rPr>
              <w:t xml:space="preserve"> □  </w:t>
            </w:r>
            <w:r w:rsidRPr="00165D8C">
              <w:rPr>
                <w:rFonts w:ascii="Times New Roman" w:hAnsi="Times New Roman" w:cs="Times New Roman"/>
                <w:b/>
                <w:i/>
                <w:iCs/>
                <w:sz w:val="24"/>
                <w:szCs w:val="24"/>
              </w:rPr>
              <w:t xml:space="preserve">nu </w:t>
            </w:r>
            <w:r w:rsidR="00DD2193" w:rsidRPr="00165D8C">
              <w:rPr>
                <w:rFonts w:ascii="Times New Roman" w:hAnsi="Times New Roman" w:cs="Times New Roman"/>
                <w:b/>
                <w:i/>
                <w:iCs/>
                <w:sz w:val="24"/>
                <w:szCs w:val="24"/>
              </w:rPr>
              <w:t>■</w:t>
            </w:r>
            <w:r w:rsidRPr="00EA7AAE">
              <w:rPr>
                <w:rFonts w:ascii="Times New Roman" w:hAnsi="Times New Roman" w:cs="Times New Roman"/>
                <w:b/>
                <w:sz w:val="24"/>
                <w:szCs w:val="24"/>
              </w:rPr>
              <w:t xml:space="preserve"> </w:t>
            </w:r>
          </w:p>
        </w:tc>
      </w:tr>
      <w:tr w:rsidR="00374B16" w:rsidRPr="00EA7AAE" w14:paraId="530EE867" w14:textId="77777777">
        <w:tc>
          <w:tcPr>
            <w:tcW w:w="9810" w:type="dxa"/>
            <w:gridSpan w:val="3"/>
            <w:tcBorders>
              <w:top w:val="single" w:sz="4" w:space="0" w:color="auto"/>
              <w:left w:val="single" w:sz="4" w:space="0" w:color="auto"/>
              <w:bottom w:val="single" w:sz="4" w:space="0" w:color="auto"/>
              <w:right w:val="single" w:sz="4" w:space="0" w:color="auto"/>
            </w:tcBorders>
            <w:hideMark/>
          </w:tcPr>
          <w:p w14:paraId="0A1E9A37" w14:textId="484396F8"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 xml:space="preserve">II.1.8) Vor fi acceptate variante </w:t>
            </w:r>
            <w:r w:rsidRPr="00EA7AAE">
              <w:rPr>
                <w:rFonts w:ascii="Times New Roman" w:hAnsi="Times New Roman" w:cs="Times New Roman"/>
                <w:sz w:val="24"/>
                <w:szCs w:val="24"/>
              </w:rPr>
              <w:t xml:space="preserve">(oferte alternative)                                                          </w:t>
            </w:r>
            <w:r w:rsidRPr="00165D8C">
              <w:rPr>
                <w:rFonts w:ascii="Times New Roman" w:hAnsi="Times New Roman" w:cs="Times New Roman"/>
                <w:bCs/>
                <w:sz w:val="24"/>
                <w:szCs w:val="24"/>
              </w:rPr>
              <w:t>da</w:t>
            </w:r>
            <w:r w:rsidRPr="00EA7AAE">
              <w:rPr>
                <w:rFonts w:ascii="Times New Roman" w:hAnsi="Times New Roman" w:cs="Times New Roman"/>
                <w:b/>
                <w:sz w:val="24"/>
                <w:szCs w:val="24"/>
              </w:rPr>
              <w:t xml:space="preserve"> □ </w:t>
            </w:r>
            <w:r w:rsidRPr="00165D8C">
              <w:rPr>
                <w:rFonts w:ascii="Times New Roman" w:hAnsi="Times New Roman" w:cs="Times New Roman"/>
                <w:b/>
                <w:i/>
                <w:iCs/>
                <w:sz w:val="24"/>
                <w:szCs w:val="24"/>
              </w:rPr>
              <w:t xml:space="preserve">nu </w:t>
            </w:r>
            <w:r w:rsidR="00DD2193" w:rsidRPr="00165D8C">
              <w:rPr>
                <w:rFonts w:ascii="Times New Roman" w:hAnsi="Times New Roman" w:cs="Times New Roman"/>
                <w:b/>
                <w:i/>
                <w:iCs/>
                <w:sz w:val="24"/>
                <w:szCs w:val="24"/>
              </w:rPr>
              <w:t>■</w:t>
            </w:r>
          </w:p>
        </w:tc>
      </w:tr>
    </w:tbl>
    <w:p w14:paraId="7DF688A3" w14:textId="77777777" w:rsidR="00374B16" w:rsidRPr="00D00A34" w:rsidRDefault="00374B16" w:rsidP="00EA7AAE">
      <w:pPr>
        <w:spacing w:after="0" w:line="240" w:lineRule="auto"/>
        <w:rPr>
          <w:rFonts w:ascii="Times New Roman" w:hAnsi="Times New Roman" w:cs="Times New Roman"/>
          <w:b/>
          <w:sz w:val="24"/>
          <w:szCs w:val="24"/>
        </w:rPr>
      </w:pPr>
      <w:r w:rsidRPr="00D00A34">
        <w:rPr>
          <w:rFonts w:ascii="Times New Roman" w:hAnsi="Times New Roman" w:cs="Times New Roman"/>
          <w:b/>
          <w:sz w:val="24"/>
          <w:szCs w:val="24"/>
        </w:rPr>
        <w:t>II. 2) CANTITATEA SAU DOMENIUL CONTRACTULUI</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74B16" w:rsidRPr="00EA7AAE" w14:paraId="439A7A84" w14:textId="77777777">
        <w:tc>
          <w:tcPr>
            <w:tcW w:w="9810" w:type="dxa"/>
            <w:tcBorders>
              <w:top w:val="single" w:sz="4" w:space="0" w:color="auto"/>
              <w:left w:val="single" w:sz="4" w:space="0" w:color="auto"/>
              <w:bottom w:val="single" w:sz="4" w:space="0" w:color="auto"/>
              <w:right w:val="single" w:sz="4" w:space="0" w:color="auto"/>
            </w:tcBorders>
            <w:hideMark/>
          </w:tcPr>
          <w:p w14:paraId="20EBC497" w14:textId="339AACC9"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D00A34">
              <w:rPr>
                <w:rFonts w:ascii="Times New Roman" w:hAnsi="Times New Roman" w:cs="Times New Roman"/>
                <w:b/>
                <w:bCs/>
                <w:color w:val="000000"/>
                <w:kern w:val="0"/>
                <w:sz w:val="24"/>
                <w:szCs w:val="24"/>
              </w:rPr>
              <w:t xml:space="preserve">a. </w:t>
            </w:r>
            <w:r w:rsidRPr="00A24A8A">
              <w:rPr>
                <w:rFonts w:ascii="Times New Roman" w:hAnsi="Times New Roman" w:cs="Times New Roman"/>
                <w:b/>
                <w:bCs/>
                <w:color w:val="000000"/>
                <w:kern w:val="0"/>
                <w:sz w:val="24"/>
                <w:szCs w:val="24"/>
              </w:rPr>
              <w:t xml:space="preserve">Parter </w:t>
            </w:r>
          </w:p>
          <w:p w14:paraId="0FE1A99A" w14:textId="1D106038"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 se renun</w:t>
            </w:r>
            <w:r w:rsidRPr="00D00A34">
              <w:rPr>
                <w:rFonts w:ascii="Times New Roman" w:hAnsi="Times New Roman" w:cs="Times New Roman"/>
                <w:color w:val="000000"/>
                <w:kern w:val="0"/>
                <w:sz w:val="24"/>
                <w:szCs w:val="24"/>
              </w:rPr>
              <w:t>ță</w:t>
            </w:r>
            <w:r w:rsidRPr="00A24A8A">
              <w:rPr>
                <w:rFonts w:ascii="Times New Roman" w:hAnsi="Times New Roman" w:cs="Times New Roman"/>
                <w:color w:val="000000"/>
                <w:kern w:val="0"/>
                <w:sz w:val="24"/>
                <w:szCs w:val="24"/>
              </w:rPr>
              <w:t xml:space="preserve"> la “Hol vestiar femei” existent, extinz</w:t>
            </w:r>
            <w:r w:rsidRPr="00D00A34">
              <w:rPr>
                <w:rFonts w:ascii="Times New Roman" w:hAnsi="Times New Roman" w:cs="Times New Roman"/>
                <w:color w:val="000000"/>
                <w:kern w:val="0"/>
                <w:sz w:val="24"/>
                <w:szCs w:val="24"/>
              </w:rPr>
              <w:t>â</w:t>
            </w:r>
            <w:r w:rsidRPr="00A24A8A">
              <w:rPr>
                <w:rFonts w:ascii="Times New Roman" w:hAnsi="Times New Roman" w:cs="Times New Roman"/>
                <w:color w:val="000000"/>
                <w:kern w:val="0"/>
                <w:sz w:val="24"/>
                <w:szCs w:val="24"/>
              </w:rPr>
              <w:t xml:space="preserve">ndu-se vestiarul propus pentru femei. </w:t>
            </w:r>
          </w:p>
          <w:p w14:paraId="5F343D21" w14:textId="50FFEF93"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 se renun</w:t>
            </w:r>
            <w:r w:rsidRPr="00D00A34">
              <w:rPr>
                <w:rFonts w:ascii="Times New Roman" w:hAnsi="Times New Roman" w:cs="Times New Roman"/>
                <w:color w:val="000000"/>
                <w:kern w:val="0"/>
                <w:sz w:val="24"/>
                <w:szCs w:val="24"/>
              </w:rPr>
              <w:t>ță</w:t>
            </w:r>
            <w:r w:rsidRPr="00A24A8A">
              <w:rPr>
                <w:rFonts w:ascii="Times New Roman" w:hAnsi="Times New Roman" w:cs="Times New Roman"/>
                <w:color w:val="000000"/>
                <w:kern w:val="0"/>
                <w:sz w:val="24"/>
                <w:szCs w:val="24"/>
              </w:rPr>
              <w:t xml:space="preserve"> la “Hol vestiar b</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rba</w:t>
            </w:r>
            <w:r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 xml:space="preserve">i” existent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 xml:space="preserve">i se </w:t>
            </w:r>
            <w:r w:rsidRPr="00D00A34">
              <w:rPr>
                <w:rFonts w:ascii="Times New Roman" w:hAnsi="Times New Roman" w:cs="Times New Roman"/>
                <w:color w:val="000000"/>
                <w:kern w:val="0"/>
                <w:sz w:val="24"/>
                <w:szCs w:val="24"/>
              </w:rPr>
              <w:t>execută</w:t>
            </w:r>
            <w:r w:rsidRPr="00A24A8A">
              <w:rPr>
                <w:rFonts w:ascii="Times New Roman" w:hAnsi="Times New Roman" w:cs="Times New Roman"/>
                <w:color w:val="000000"/>
                <w:kern w:val="0"/>
                <w:sz w:val="24"/>
                <w:szCs w:val="24"/>
              </w:rPr>
              <w:t xml:space="preserve"> </w:t>
            </w:r>
            <w:r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n acea zona o scar</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care s</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fac</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leg</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tura cu supraetajarea propus</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de la etaj. </w:t>
            </w:r>
          </w:p>
          <w:p w14:paraId="721A0010" w14:textId="345DB335"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 se desfiin</w:t>
            </w:r>
            <w:r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eaz</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Cabinetul medical, </w:t>
            </w:r>
            <w:proofErr w:type="spellStart"/>
            <w:r w:rsidRPr="00A24A8A">
              <w:rPr>
                <w:rFonts w:ascii="Times New Roman" w:hAnsi="Times New Roman" w:cs="Times New Roman"/>
                <w:color w:val="000000"/>
                <w:kern w:val="0"/>
                <w:sz w:val="24"/>
                <w:szCs w:val="24"/>
              </w:rPr>
              <w:t>reloc</w:t>
            </w:r>
            <w:r w:rsidRPr="00D00A34">
              <w:rPr>
                <w:rFonts w:ascii="Times New Roman" w:hAnsi="Times New Roman" w:cs="Times New Roman"/>
                <w:color w:val="000000"/>
                <w:kern w:val="0"/>
                <w:sz w:val="24"/>
                <w:szCs w:val="24"/>
              </w:rPr>
              <w:t>â</w:t>
            </w:r>
            <w:r w:rsidRPr="00A24A8A">
              <w:rPr>
                <w:rFonts w:ascii="Times New Roman" w:hAnsi="Times New Roman" w:cs="Times New Roman"/>
                <w:color w:val="000000"/>
                <w:kern w:val="0"/>
                <w:sz w:val="24"/>
                <w:szCs w:val="24"/>
              </w:rPr>
              <w:t>ndu</w:t>
            </w:r>
            <w:proofErr w:type="spellEnd"/>
            <w:r w:rsidRPr="00A24A8A">
              <w:rPr>
                <w:rFonts w:ascii="Times New Roman" w:hAnsi="Times New Roman" w:cs="Times New Roman"/>
                <w:color w:val="000000"/>
                <w:kern w:val="0"/>
                <w:sz w:val="24"/>
                <w:szCs w:val="24"/>
              </w:rPr>
              <w:t xml:space="preserve">-se </w:t>
            </w:r>
            <w:r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n zona estic</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w:t>
            </w:r>
            <w:r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 xml:space="preserve">n locul ocupat la acest moment de Oficiu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Depozit, extinz</w:t>
            </w:r>
            <w:r w:rsidRPr="00D00A34">
              <w:rPr>
                <w:rFonts w:ascii="Times New Roman" w:hAnsi="Times New Roman" w:cs="Times New Roman"/>
                <w:color w:val="000000"/>
                <w:kern w:val="0"/>
                <w:sz w:val="24"/>
                <w:szCs w:val="24"/>
              </w:rPr>
              <w:t>â</w:t>
            </w:r>
            <w:r w:rsidRPr="00A24A8A">
              <w:rPr>
                <w:rFonts w:ascii="Times New Roman" w:hAnsi="Times New Roman" w:cs="Times New Roman"/>
                <w:color w:val="000000"/>
                <w:kern w:val="0"/>
                <w:sz w:val="24"/>
                <w:szCs w:val="24"/>
              </w:rPr>
              <w:t>ndu-se astfel suprafa</w:t>
            </w:r>
            <w:r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a vestiarului pentru b</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rba</w:t>
            </w:r>
            <w:r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 xml:space="preserve">i. </w:t>
            </w:r>
          </w:p>
          <w:p w14:paraId="6A816749" w14:textId="6087ABEF"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-se renun</w:t>
            </w:r>
            <w:r w:rsidRPr="00D00A34">
              <w:rPr>
                <w:rFonts w:ascii="Times New Roman" w:hAnsi="Times New Roman" w:cs="Times New Roman"/>
                <w:color w:val="000000"/>
                <w:kern w:val="0"/>
                <w:sz w:val="24"/>
                <w:szCs w:val="24"/>
              </w:rPr>
              <w:t>ță</w:t>
            </w:r>
            <w:r w:rsidRPr="00A24A8A">
              <w:rPr>
                <w:rFonts w:ascii="Times New Roman" w:hAnsi="Times New Roman" w:cs="Times New Roman"/>
                <w:color w:val="000000"/>
                <w:kern w:val="0"/>
                <w:sz w:val="24"/>
                <w:szCs w:val="24"/>
              </w:rPr>
              <w:t xml:space="preserve"> la coridorul de </w:t>
            </w:r>
            <w:proofErr w:type="spellStart"/>
            <w:r w:rsidRPr="00A24A8A">
              <w:rPr>
                <w:rFonts w:ascii="Times New Roman" w:hAnsi="Times New Roman" w:cs="Times New Roman"/>
                <w:color w:val="000000"/>
                <w:kern w:val="0"/>
                <w:sz w:val="24"/>
                <w:szCs w:val="24"/>
              </w:rPr>
              <w:t>legatur</w:t>
            </w:r>
            <w:r w:rsidRPr="00D00A34">
              <w:rPr>
                <w:rFonts w:ascii="Times New Roman" w:hAnsi="Times New Roman" w:cs="Times New Roman"/>
                <w:color w:val="000000"/>
                <w:kern w:val="0"/>
                <w:sz w:val="24"/>
                <w:szCs w:val="24"/>
              </w:rPr>
              <w:t>ă</w:t>
            </w:r>
            <w:proofErr w:type="spellEnd"/>
            <w:r w:rsidRPr="00A24A8A">
              <w:rPr>
                <w:rFonts w:ascii="Times New Roman" w:hAnsi="Times New Roman" w:cs="Times New Roman"/>
                <w:color w:val="000000"/>
                <w:kern w:val="0"/>
                <w:sz w:val="24"/>
                <w:szCs w:val="24"/>
              </w:rPr>
              <w:t xml:space="preserve"> existent </w:t>
            </w:r>
            <w:r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ntre piscina acoperi</w:t>
            </w:r>
            <w:r w:rsidRPr="00D00A34">
              <w:rPr>
                <w:rFonts w:ascii="Times New Roman" w:hAnsi="Times New Roman" w:cs="Times New Roman"/>
                <w:color w:val="000000"/>
                <w:kern w:val="0"/>
                <w:sz w:val="24"/>
                <w:szCs w:val="24"/>
              </w:rPr>
              <w:t>tă</w:t>
            </w:r>
            <w:r w:rsidRPr="00A24A8A">
              <w:rPr>
                <w:rFonts w:ascii="Times New Roman" w:hAnsi="Times New Roman" w:cs="Times New Roman"/>
                <w:color w:val="000000"/>
                <w:kern w:val="0"/>
                <w:sz w:val="24"/>
                <w:szCs w:val="24"/>
              </w:rPr>
              <w:t xml:space="preserve">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 xml:space="preserve">i vestiarele pentru femei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pentru b</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rba</w:t>
            </w:r>
            <w:r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 xml:space="preserve">i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 xml:space="preserve">i se extind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aici vestiarele celor dou</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sexe. </w:t>
            </w:r>
          </w:p>
          <w:p w14:paraId="016456EE" w14:textId="4B68E89E"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w:t>
            </w:r>
            <w:r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n partea estic</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a zonei propuse la modific</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ri, se renun</w:t>
            </w:r>
            <w:r w:rsidRPr="00D00A34">
              <w:rPr>
                <w:rFonts w:ascii="Times New Roman" w:hAnsi="Times New Roman" w:cs="Times New Roman"/>
                <w:color w:val="000000"/>
                <w:kern w:val="0"/>
                <w:sz w:val="24"/>
                <w:szCs w:val="24"/>
              </w:rPr>
              <w:t>ță</w:t>
            </w:r>
            <w:r w:rsidRPr="00A24A8A">
              <w:rPr>
                <w:rFonts w:ascii="Times New Roman" w:hAnsi="Times New Roman" w:cs="Times New Roman"/>
                <w:color w:val="000000"/>
                <w:kern w:val="0"/>
                <w:sz w:val="24"/>
                <w:szCs w:val="24"/>
              </w:rPr>
              <w:t xml:space="preserve"> la “Camera joac</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ex</w:t>
            </w:r>
            <w:r w:rsidRPr="00D00A34">
              <w:rPr>
                <w:rFonts w:ascii="Times New Roman" w:hAnsi="Times New Roman" w:cs="Times New Roman"/>
                <w:color w:val="000000"/>
                <w:kern w:val="0"/>
                <w:sz w:val="24"/>
                <w:szCs w:val="24"/>
              </w:rPr>
              <w:t>t</w:t>
            </w:r>
            <w:r w:rsidRPr="00A24A8A">
              <w:rPr>
                <w:rFonts w:ascii="Times New Roman" w:hAnsi="Times New Roman" w:cs="Times New Roman"/>
                <w:color w:val="000000"/>
                <w:kern w:val="0"/>
                <w:sz w:val="24"/>
                <w:szCs w:val="24"/>
              </w:rPr>
              <w:t>i</w:t>
            </w:r>
            <w:r w:rsidRPr="00D00A34">
              <w:rPr>
                <w:rFonts w:ascii="Times New Roman" w:hAnsi="Times New Roman" w:cs="Times New Roman"/>
                <w:color w:val="000000"/>
                <w:kern w:val="0"/>
                <w:sz w:val="24"/>
                <w:szCs w:val="24"/>
              </w:rPr>
              <w:t>nzâ</w:t>
            </w:r>
            <w:r w:rsidRPr="00A24A8A">
              <w:rPr>
                <w:rFonts w:ascii="Times New Roman" w:hAnsi="Times New Roman" w:cs="Times New Roman"/>
                <w:color w:val="000000"/>
                <w:kern w:val="0"/>
                <w:sz w:val="24"/>
                <w:szCs w:val="24"/>
              </w:rPr>
              <w:t xml:space="preserve">ndu-se astfel vestiarele. </w:t>
            </w:r>
          </w:p>
          <w:p w14:paraId="7FC4AD1F" w14:textId="2B56998D"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 xml:space="preserve">-se </w:t>
            </w:r>
            <w:proofErr w:type="spellStart"/>
            <w:r w:rsidRPr="00A24A8A">
              <w:rPr>
                <w:rFonts w:ascii="Times New Roman" w:hAnsi="Times New Roman" w:cs="Times New Roman"/>
                <w:color w:val="000000"/>
                <w:kern w:val="0"/>
                <w:sz w:val="24"/>
                <w:szCs w:val="24"/>
              </w:rPr>
              <w:t>creaz</w:t>
            </w:r>
            <w:r w:rsidRPr="00D00A34">
              <w:rPr>
                <w:rFonts w:ascii="Times New Roman" w:hAnsi="Times New Roman" w:cs="Times New Roman"/>
                <w:color w:val="000000"/>
                <w:kern w:val="0"/>
                <w:sz w:val="24"/>
                <w:szCs w:val="24"/>
              </w:rPr>
              <w:t>ă</w:t>
            </w:r>
            <w:proofErr w:type="spellEnd"/>
            <w:r w:rsidRPr="00A24A8A">
              <w:rPr>
                <w:rFonts w:ascii="Times New Roman" w:hAnsi="Times New Roman" w:cs="Times New Roman"/>
                <w:color w:val="000000"/>
                <w:kern w:val="0"/>
                <w:sz w:val="24"/>
                <w:szCs w:val="24"/>
              </w:rPr>
              <w:t xml:space="preserve"> o leg</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tura nou</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w:t>
            </w:r>
            <w:r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 xml:space="preserve">ntre piscina </w:t>
            </w:r>
            <w:proofErr w:type="spellStart"/>
            <w:r w:rsidRPr="00A24A8A">
              <w:rPr>
                <w:rFonts w:ascii="Times New Roman" w:hAnsi="Times New Roman" w:cs="Times New Roman"/>
                <w:color w:val="000000"/>
                <w:kern w:val="0"/>
                <w:sz w:val="24"/>
                <w:szCs w:val="24"/>
              </w:rPr>
              <w:t>acoperit</w:t>
            </w:r>
            <w:r w:rsidRPr="00D00A34">
              <w:rPr>
                <w:rFonts w:ascii="Times New Roman" w:hAnsi="Times New Roman" w:cs="Times New Roman"/>
                <w:color w:val="000000"/>
                <w:kern w:val="0"/>
                <w:sz w:val="24"/>
                <w:szCs w:val="24"/>
              </w:rPr>
              <w:t>î</w:t>
            </w:r>
            <w:proofErr w:type="spellEnd"/>
            <w:r w:rsidRPr="00A24A8A">
              <w:rPr>
                <w:rFonts w:ascii="Times New Roman" w:hAnsi="Times New Roman" w:cs="Times New Roman"/>
                <w:color w:val="000000"/>
                <w:kern w:val="0"/>
                <w:sz w:val="24"/>
                <w:szCs w:val="24"/>
              </w:rPr>
              <w:t xml:space="preserve"> spre vestiare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spre zona de alimenta</w:t>
            </w:r>
            <w:r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ie publ</w:t>
            </w:r>
            <w:r w:rsidRPr="00D00A34">
              <w:rPr>
                <w:rFonts w:ascii="Times New Roman" w:hAnsi="Times New Roman" w:cs="Times New Roman"/>
                <w:color w:val="000000"/>
                <w:kern w:val="0"/>
                <w:sz w:val="24"/>
                <w:szCs w:val="24"/>
              </w:rPr>
              <w:t>i</w:t>
            </w:r>
            <w:r w:rsidRPr="00A24A8A">
              <w:rPr>
                <w:rFonts w:ascii="Times New Roman" w:hAnsi="Times New Roman" w:cs="Times New Roman"/>
                <w:color w:val="000000"/>
                <w:kern w:val="0"/>
                <w:sz w:val="24"/>
                <w:szCs w:val="24"/>
              </w:rPr>
              <w:t>c</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printr-un coridor unde se propune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o scar</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spre supraetajarea proiectat</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w:t>
            </w:r>
            <w:r w:rsidRPr="00D00A34">
              <w:rPr>
                <w:rFonts w:ascii="Times New Roman" w:hAnsi="Times New Roman" w:cs="Times New Roman"/>
                <w:color w:val="000000"/>
                <w:kern w:val="0"/>
                <w:sz w:val="24"/>
                <w:szCs w:val="24"/>
              </w:rPr>
              <w:t xml:space="preserve"> </w:t>
            </w:r>
            <w:r w:rsidRPr="00A24A8A">
              <w:rPr>
                <w:rFonts w:ascii="Times New Roman" w:hAnsi="Times New Roman" w:cs="Times New Roman"/>
                <w:color w:val="000000"/>
                <w:kern w:val="0"/>
                <w:sz w:val="24"/>
                <w:szCs w:val="24"/>
              </w:rPr>
              <w:t xml:space="preserve">De aici se face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ie</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 xml:space="preserve">irea spre piscinele exterioare. </w:t>
            </w:r>
          </w:p>
          <w:p w14:paraId="37328CBD" w14:textId="433975D8"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lastRenderedPageBreak/>
              <w:t xml:space="preserve">-se </w:t>
            </w:r>
            <w:r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nchide terasa actual</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a restaurantului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 xml:space="preserve">i se </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acoper</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cu plan</w:t>
            </w:r>
            <w:r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eu, m</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rindu-se num</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rul de locuri la mese </w:t>
            </w:r>
            <w:proofErr w:type="spellStart"/>
            <w:r w:rsidRPr="00A24A8A">
              <w:rPr>
                <w:rFonts w:ascii="Times New Roman" w:hAnsi="Times New Roman" w:cs="Times New Roman"/>
                <w:color w:val="000000"/>
                <w:kern w:val="0"/>
                <w:sz w:val="24"/>
                <w:szCs w:val="24"/>
              </w:rPr>
              <w:t>intr</w:t>
            </w:r>
            <w:proofErr w:type="spellEnd"/>
            <w:r w:rsidRPr="00A24A8A">
              <w:rPr>
                <w:rFonts w:ascii="Times New Roman" w:hAnsi="Times New Roman" w:cs="Times New Roman"/>
                <w:color w:val="000000"/>
                <w:kern w:val="0"/>
                <w:sz w:val="24"/>
                <w:szCs w:val="24"/>
              </w:rPr>
              <w:t xml:space="preserve">-un </w:t>
            </w:r>
            <w:proofErr w:type="spellStart"/>
            <w:r w:rsidRPr="00A24A8A">
              <w:rPr>
                <w:rFonts w:ascii="Times New Roman" w:hAnsi="Times New Roman" w:cs="Times New Roman"/>
                <w:color w:val="000000"/>
                <w:kern w:val="0"/>
                <w:sz w:val="24"/>
                <w:szCs w:val="24"/>
              </w:rPr>
              <w:t>spatiu</w:t>
            </w:r>
            <w:proofErr w:type="spellEnd"/>
            <w:r w:rsidRPr="00A24A8A">
              <w:rPr>
                <w:rFonts w:ascii="Times New Roman" w:hAnsi="Times New Roman" w:cs="Times New Roman"/>
                <w:color w:val="000000"/>
                <w:kern w:val="0"/>
                <w:sz w:val="24"/>
                <w:szCs w:val="24"/>
              </w:rPr>
              <w:t xml:space="preserve"> </w:t>
            </w:r>
            <w:proofErr w:type="spellStart"/>
            <w:r w:rsidRPr="00A24A8A">
              <w:rPr>
                <w:rFonts w:ascii="Times New Roman" w:hAnsi="Times New Roman" w:cs="Times New Roman"/>
                <w:color w:val="000000"/>
                <w:kern w:val="0"/>
                <w:sz w:val="24"/>
                <w:szCs w:val="24"/>
              </w:rPr>
              <w:t>inchis</w:t>
            </w:r>
            <w:proofErr w:type="spellEnd"/>
            <w:r w:rsidRPr="00A24A8A">
              <w:rPr>
                <w:rFonts w:ascii="Times New Roman" w:hAnsi="Times New Roman" w:cs="Times New Roman"/>
                <w:color w:val="000000"/>
                <w:kern w:val="0"/>
                <w:sz w:val="24"/>
                <w:szCs w:val="24"/>
              </w:rPr>
              <w:t xml:space="preserve">. </w:t>
            </w:r>
            <w:r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nafara vi</w:t>
            </w:r>
            <w:r w:rsidRPr="00D00A34">
              <w:rPr>
                <w:rFonts w:ascii="Times New Roman" w:hAnsi="Times New Roman" w:cs="Times New Roman"/>
                <w:color w:val="000000"/>
                <w:kern w:val="0"/>
                <w:sz w:val="24"/>
                <w:szCs w:val="24"/>
              </w:rPr>
              <w:t>t</w:t>
            </w:r>
            <w:r w:rsidRPr="00A24A8A">
              <w:rPr>
                <w:rFonts w:ascii="Times New Roman" w:hAnsi="Times New Roman" w:cs="Times New Roman"/>
                <w:color w:val="000000"/>
                <w:kern w:val="0"/>
                <w:sz w:val="24"/>
                <w:szCs w:val="24"/>
              </w:rPr>
              <w:t>rajului propus, pentru o bun</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asigurare a luminii naturale a restaurantului, </w:t>
            </w:r>
            <w:r w:rsidRPr="00D00A34">
              <w:rPr>
                <w:rFonts w:ascii="Times New Roman" w:hAnsi="Times New Roman" w:cs="Times New Roman"/>
                <w:color w:val="000000"/>
                <w:kern w:val="0"/>
                <w:sz w:val="24"/>
                <w:szCs w:val="24"/>
              </w:rPr>
              <w:t>se execută</w:t>
            </w:r>
            <w:r w:rsidRPr="00A24A8A">
              <w:rPr>
                <w:rFonts w:ascii="Times New Roman" w:hAnsi="Times New Roman" w:cs="Times New Roman"/>
                <w:color w:val="000000"/>
                <w:kern w:val="0"/>
                <w:sz w:val="24"/>
                <w:szCs w:val="24"/>
              </w:rPr>
              <w:t xml:space="preserve"> un l</w:t>
            </w:r>
            <w:r w:rsidRPr="00D00A34">
              <w:rPr>
                <w:rFonts w:ascii="Times New Roman" w:hAnsi="Times New Roman" w:cs="Times New Roman"/>
                <w:color w:val="000000"/>
                <w:kern w:val="0"/>
                <w:sz w:val="24"/>
                <w:szCs w:val="24"/>
              </w:rPr>
              <w:t>u</w:t>
            </w:r>
            <w:r w:rsidRPr="00A24A8A">
              <w:rPr>
                <w:rFonts w:ascii="Times New Roman" w:hAnsi="Times New Roman" w:cs="Times New Roman"/>
                <w:color w:val="000000"/>
                <w:kern w:val="0"/>
                <w:sz w:val="24"/>
                <w:szCs w:val="24"/>
              </w:rPr>
              <w:t>minator care s</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re</w:t>
            </w:r>
            <w:r w:rsidRPr="00D00A34">
              <w:rPr>
                <w:rFonts w:ascii="Times New Roman" w:hAnsi="Times New Roman" w:cs="Times New Roman"/>
                <w:color w:val="000000"/>
                <w:kern w:val="0"/>
                <w:sz w:val="24"/>
                <w:szCs w:val="24"/>
              </w:rPr>
              <w:t>z</w:t>
            </w:r>
            <w:r w:rsidRPr="00A24A8A">
              <w:rPr>
                <w:rFonts w:ascii="Times New Roman" w:hAnsi="Times New Roman" w:cs="Times New Roman"/>
                <w:color w:val="000000"/>
                <w:kern w:val="0"/>
                <w:sz w:val="24"/>
                <w:szCs w:val="24"/>
              </w:rPr>
              <w:t>olve aceast</w:t>
            </w:r>
            <w:r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situa</w:t>
            </w:r>
            <w:r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 xml:space="preserve">ie. </w:t>
            </w:r>
          </w:p>
          <w:p w14:paraId="294DED60" w14:textId="2E4B56CB" w:rsidR="00A24A8A" w:rsidRPr="00A24A8A" w:rsidRDefault="00914323" w:rsidP="00A24A8A">
            <w:pPr>
              <w:autoSpaceDE w:val="0"/>
              <w:autoSpaceDN w:val="0"/>
              <w:adjustRightInd w:val="0"/>
              <w:spacing w:after="0" w:line="240" w:lineRule="auto"/>
              <w:rPr>
                <w:rFonts w:ascii="Times New Roman" w:hAnsi="Times New Roman" w:cs="Times New Roman"/>
                <w:color w:val="000000"/>
                <w:kern w:val="0"/>
                <w:sz w:val="24"/>
                <w:szCs w:val="24"/>
              </w:rPr>
            </w:pPr>
            <w:r w:rsidRPr="00D00A34">
              <w:rPr>
                <w:rFonts w:ascii="Times New Roman" w:hAnsi="Times New Roman" w:cs="Times New Roman"/>
                <w:color w:val="000000"/>
                <w:kern w:val="0"/>
                <w:sz w:val="24"/>
                <w:szCs w:val="24"/>
              </w:rPr>
              <w:t>b.</w:t>
            </w:r>
            <w:r w:rsidR="00A24A8A" w:rsidRPr="00A24A8A">
              <w:rPr>
                <w:rFonts w:ascii="Times New Roman" w:hAnsi="Times New Roman" w:cs="Times New Roman"/>
                <w:color w:val="000000"/>
                <w:kern w:val="0"/>
                <w:sz w:val="24"/>
                <w:szCs w:val="24"/>
              </w:rPr>
              <w:t xml:space="preserve"> </w:t>
            </w:r>
            <w:r w:rsidR="00A24A8A" w:rsidRPr="00A24A8A">
              <w:rPr>
                <w:rFonts w:ascii="Times New Roman" w:hAnsi="Times New Roman" w:cs="Times New Roman"/>
                <w:b/>
                <w:bCs/>
                <w:color w:val="000000"/>
                <w:kern w:val="0"/>
                <w:sz w:val="24"/>
                <w:szCs w:val="24"/>
              </w:rPr>
              <w:t xml:space="preserve">Etaj </w:t>
            </w:r>
          </w:p>
          <w:p w14:paraId="484DFCF4" w14:textId="0D2ED184"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w:t>
            </w:r>
            <w:r w:rsidRPr="00D00A34">
              <w:rPr>
                <w:rFonts w:ascii="Times New Roman" w:hAnsi="Times New Roman" w:cs="Times New Roman"/>
                <w:color w:val="000000"/>
                <w:kern w:val="0"/>
                <w:sz w:val="24"/>
                <w:szCs w:val="24"/>
              </w:rPr>
              <w:t xml:space="preserve"> </w:t>
            </w:r>
            <w:r w:rsidR="00914323"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n spa</w:t>
            </w:r>
            <w:r w:rsidR="00914323"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i</w:t>
            </w:r>
            <w:r w:rsidR="00914323" w:rsidRPr="00D00A34">
              <w:rPr>
                <w:rFonts w:ascii="Times New Roman" w:hAnsi="Times New Roman" w:cs="Times New Roman"/>
                <w:color w:val="000000"/>
                <w:kern w:val="0"/>
                <w:sz w:val="24"/>
                <w:szCs w:val="24"/>
              </w:rPr>
              <w:t>u</w:t>
            </w:r>
            <w:r w:rsidRPr="00A24A8A">
              <w:rPr>
                <w:rFonts w:ascii="Times New Roman" w:hAnsi="Times New Roman" w:cs="Times New Roman"/>
                <w:color w:val="000000"/>
                <w:kern w:val="0"/>
                <w:sz w:val="24"/>
                <w:szCs w:val="24"/>
              </w:rPr>
              <w:t xml:space="preserve">l supraetajat se face o compartimentare astfel </w:t>
            </w:r>
            <w:r w:rsidR="00914323"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nc</w:t>
            </w:r>
            <w:r w:rsidR="00914323" w:rsidRPr="00D00A34">
              <w:rPr>
                <w:rFonts w:ascii="Times New Roman" w:hAnsi="Times New Roman" w:cs="Times New Roman"/>
                <w:color w:val="000000"/>
                <w:kern w:val="0"/>
                <w:sz w:val="24"/>
                <w:szCs w:val="24"/>
              </w:rPr>
              <w:t>â</w:t>
            </w:r>
            <w:r w:rsidRPr="00A24A8A">
              <w:rPr>
                <w:rFonts w:ascii="Times New Roman" w:hAnsi="Times New Roman" w:cs="Times New Roman"/>
                <w:color w:val="000000"/>
                <w:kern w:val="0"/>
                <w:sz w:val="24"/>
                <w:szCs w:val="24"/>
              </w:rPr>
              <w:t>t rezult</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dou</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vestiare, </w:t>
            </w:r>
            <w:r w:rsidR="00914323" w:rsidRPr="00D00A34">
              <w:rPr>
                <w:rFonts w:ascii="Times New Roman" w:hAnsi="Times New Roman" w:cs="Times New Roman"/>
                <w:color w:val="000000"/>
                <w:kern w:val="0"/>
                <w:sz w:val="24"/>
                <w:szCs w:val="24"/>
              </w:rPr>
              <w:t xml:space="preserve">unul </w:t>
            </w:r>
            <w:r w:rsidRPr="00A24A8A">
              <w:rPr>
                <w:rFonts w:ascii="Times New Roman" w:hAnsi="Times New Roman" w:cs="Times New Roman"/>
                <w:color w:val="000000"/>
                <w:kern w:val="0"/>
                <w:sz w:val="24"/>
                <w:szCs w:val="24"/>
              </w:rPr>
              <w:t xml:space="preserve">pentru femei </w:t>
            </w:r>
            <w:r w:rsidR="00914323"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unul pentru b</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rba</w:t>
            </w:r>
            <w:r w:rsidR="00914323" w:rsidRPr="00D00A34">
              <w:rPr>
                <w:rFonts w:ascii="Times New Roman" w:hAnsi="Times New Roman" w:cs="Times New Roman"/>
                <w:color w:val="000000"/>
                <w:kern w:val="0"/>
                <w:sz w:val="24"/>
                <w:szCs w:val="24"/>
              </w:rPr>
              <w:t>ț</w:t>
            </w:r>
            <w:r w:rsidRPr="00A24A8A">
              <w:rPr>
                <w:rFonts w:ascii="Times New Roman" w:hAnsi="Times New Roman" w:cs="Times New Roman"/>
                <w:color w:val="000000"/>
                <w:kern w:val="0"/>
                <w:sz w:val="24"/>
                <w:szCs w:val="24"/>
              </w:rPr>
              <w:t xml:space="preserve">i. </w:t>
            </w:r>
          </w:p>
          <w:p w14:paraId="72EDFCB2" w14:textId="400E1D8D"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w:t>
            </w:r>
            <w:r w:rsidRPr="00D00A34">
              <w:rPr>
                <w:rFonts w:ascii="Times New Roman" w:hAnsi="Times New Roman" w:cs="Times New Roman"/>
                <w:color w:val="000000"/>
                <w:kern w:val="0"/>
                <w:sz w:val="24"/>
                <w:szCs w:val="24"/>
              </w:rPr>
              <w:t xml:space="preserve"> </w:t>
            </w:r>
            <w:r w:rsidR="00914323" w:rsidRPr="00D00A34">
              <w:rPr>
                <w:rFonts w:ascii="Times New Roman" w:hAnsi="Times New Roman" w:cs="Times New Roman"/>
                <w:color w:val="000000"/>
                <w:kern w:val="0"/>
                <w:sz w:val="24"/>
                <w:szCs w:val="24"/>
              </w:rPr>
              <w:t>se execută</w:t>
            </w:r>
            <w:r w:rsidRPr="00A24A8A">
              <w:rPr>
                <w:rFonts w:ascii="Times New Roman" w:hAnsi="Times New Roman" w:cs="Times New Roman"/>
                <w:color w:val="000000"/>
                <w:kern w:val="0"/>
                <w:sz w:val="24"/>
                <w:szCs w:val="24"/>
              </w:rPr>
              <w:t xml:space="preserve"> dou</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grupuri sanitare aferente vestiarelor </w:t>
            </w:r>
          </w:p>
          <w:p w14:paraId="4F3D3773" w14:textId="19809A8E"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w:t>
            </w:r>
            <w:r w:rsidR="00914323" w:rsidRPr="00D00A34">
              <w:rPr>
                <w:rFonts w:ascii="Times New Roman" w:hAnsi="Times New Roman" w:cs="Times New Roman"/>
                <w:color w:val="000000"/>
                <w:kern w:val="0"/>
                <w:sz w:val="24"/>
                <w:szCs w:val="24"/>
              </w:rPr>
              <w:t xml:space="preserve"> </w:t>
            </w:r>
            <w:r w:rsidRPr="00A24A8A">
              <w:rPr>
                <w:rFonts w:ascii="Times New Roman" w:hAnsi="Times New Roman" w:cs="Times New Roman"/>
                <w:color w:val="000000"/>
                <w:kern w:val="0"/>
                <w:sz w:val="24"/>
                <w:szCs w:val="24"/>
              </w:rPr>
              <w:t>leg</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tura cu parterul se realizeaz</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prin intermediul a dou</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sc</w:t>
            </w:r>
            <w:r w:rsidR="00914323" w:rsidRPr="00D00A34">
              <w:rPr>
                <w:rFonts w:ascii="Times New Roman" w:hAnsi="Times New Roman" w:cs="Times New Roman"/>
                <w:color w:val="000000"/>
                <w:kern w:val="0"/>
                <w:sz w:val="24"/>
                <w:szCs w:val="24"/>
              </w:rPr>
              <w:t>ăr</w:t>
            </w:r>
            <w:r w:rsidRPr="00A24A8A">
              <w:rPr>
                <w:rFonts w:ascii="Times New Roman" w:hAnsi="Times New Roman" w:cs="Times New Roman"/>
                <w:color w:val="000000"/>
                <w:kern w:val="0"/>
                <w:sz w:val="24"/>
                <w:szCs w:val="24"/>
              </w:rPr>
              <w:t xml:space="preserve">i </w:t>
            </w:r>
            <w:r w:rsidR="00914323"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 xml:space="preserve">nchise </w:t>
            </w:r>
            <w:r w:rsidR="00914323" w:rsidRPr="00D00A34">
              <w:rPr>
                <w:rFonts w:ascii="Times New Roman" w:hAnsi="Times New Roman" w:cs="Times New Roman"/>
                <w:color w:val="000000"/>
                <w:kern w:val="0"/>
                <w:sz w:val="24"/>
                <w:szCs w:val="24"/>
              </w:rPr>
              <w:t>î</w:t>
            </w:r>
            <w:r w:rsidRPr="00A24A8A">
              <w:rPr>
                <w:rFonts w:ascii="Times New Roman" w:hAnsi="Times New Roman" w:cs="Times New Roman"/>
                <w:color w:val="000000"/>
                <w:kern w:val="0"/>
                <w:sz w:val="24"/>
                <w:szCs w:val="24"/>
              </w:rPr>
              <w:t xml:space="preserve">n case de scara </w:t>
            </w:r>
            <w:r w:rsidR="00914323" w:rsidRP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i prin</w:t>
            </w:r>
            <w:r w:rsidR="00914323" w:rsidRPr="00D00A34">
              <w:rPr>
                <w:rFonts w:ascii="Times New Roman" w:hAnsi="Times New Roman" w:cs="Times New Roman"/>
                <w:color w:val="000000"/>
                <w:kern w:val="0"/>
                <w:sz w:val="24"/>
                <w:szCs w:val="24"/>
              </w:rPr>
              <w:t xml:space="preserve"> </w:t>
            </w:r>
            <w:r w:rsidRPr="00A24A8A">
              <w:rPr>
                <w:rFonts w:ascii="Times New Roman" w:hAnsi="Times New Roman" w:cs="Times New Roman"/>
                <w:color w:val="000000"/>
                <w:kern w:val="0"/>
                <w:sz w:val="24"/>
                <w:szCs w:val="24"/>
              </w:rPr>
              <w:t>una exterioar</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metalic</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w:t>
            </w:r>
          </w:p>
          <w:p w14:paraId="7A8504B3" w14:textId="624AF878" w:rsidR="00A24A8A" w:rsidRPr="00A24A8A" w:rsidRDefault="00914323" w:rsidP="00A24A8A">
            <w:pPr>
              <w:autoSpaceDE w:val="0"/>
              <w:autoSpaceDN w:val="0"/>
              <w:adjustRightInd w:val="0"/>
              <w:spacing w:after="0" w:line="240" w:lineRule="auto"/>
              <w:rPr>
                <w:rFonts w:ascii="Times New Roman" w:hAnsi="Times New Roman" w:cs="Times New Roman"/>
                <w:color w:val="000000"/>
                <w:kern w:val="0"/>
                <w:sz w:val="24"/>
                <w:szCs w:val="24"/>
              </w:rPr>
            </w:pPr>
            <w:r w:rsidRPr="00D00A34">
              <w:rPr>
                <w:rFonts w:ascii="Times New Roman" w:hAnsi="Times New Roman" w:cs="Times New Roman"/>
                <w:b/>
                <w:bCs/>
                <w:color w:val="000000"/>
                <w:kern w:val="0"/>
                <w:sz w:val="24"/>
                <w:szCs w:val="24"/>
              </w:rPr>
              <w:t>c. Î</w:t>
            </w:r>
            <w:r w:rsidR="00A24A8A" w:rsidRPr="00A24A8A">
              <w:rPr>
                <w:rFonts w:ascii="Times New Roman" w:hAnsi="Times New Roman" w:cs="Times New Roman"/>
                <w:b/>
                <w:bCs/>
                <w:color w:val="000000"/>
                <w:kern w:val="0"/>
                <w:sz w:val="24"/>
                <w:szCs w:val="24"/>
              </w:rPr>
              <w:t xml:space="preserve">nvelitoarea </w:t>
            </w:r>
          </w:p>
          <w:p w14:paraId="43B97A63" w14:textId="0A803E61" w:rsidR="00A24A8A" w:rsidRPr="00A24A8A" w:rsidRDefault="00A24A8A" w:rsidP="00A24A8A">
            <w:pPr>
              <w:autoSpaceDE w:val="0"/>
              <w:autoSpaceDN w:val="0"/>
              <w:adjustRightInd w:val="0"/>
              <w:spacing w:after="0" w:line="240" w:lineRule="auto"/>
              <w:rPr>
                <w:rFonts w:ascii="Times New Roman" w:hAnsi="Times New Roman" w:cs="Times New Roman"/>
                <w:color w:val="000000"/>
                <w:kern w:val="0"/>
                <w:sz w:val="24"/>
                <w:szCs w:val="24"/>
              </w:rPr>
            </w:pPr>
            <w:r w:rsidRPr="00A24A8A">
              <w:rPr>
                <w:rFonts w:ascii="Times New Roman" w:hAnsi="Times New Roman" w:cs="Times New Roman"/>
                <w:color w:val="000000"/>
                <w:kern w:val="0"/>
                <w:sz w:val="24"/>
                <w:szCs w:val="24"/>
              </w:rPr>
              <w:t>-</w:t>
            </w:r>
            <w:r w:rsidR="00914323" w:rsidRPr="00D00A34">
              <w:rPr>
                <w:rFonts w:ascii="Times New Roman" w:hAnsi="Times New Roman" w:cs="Times New Roman"/>
                <w:color w:val="000000"/>
                <w:kern w:val="0"/>
                <w:sz w:val="24"/>
                <w:szCs w:val="24"/>
              </w:rPr>
              <w:t xml:space="preserve"> î</w:t>
            </w:r>
            <w:r w:rsidRPr="00A24A8A">
              <w:rPr>
                <w:rFonts w:ascii="Times New Roman" w:hAnsi="Times New Roman" w:cs="Times New Roman"/>
                <w:color w:val="000000"/>
                <w:kern w:val="0"/>
                <w:sz w:val="24"/>
                <w:szCs w:val="24"/>
              </w:rPr>
              <w:t>nvelitoarea deasupra vestiarelor este un acoperi</w:t>
            </w:r>
            <w:r w:rsidR="00D00A34">
              <w:rPr>
                <w:rFonts w:ascii="Times New Roman" w:hAnsi="Times New Roman" w:cs="Times New Roman"/>
                <w:color w:val="000000"/>
                <w:kern w:val="0"/>
                <w:sz w:val="24"/>
                <w:szCs w:val="24"/>
              </w:rPr>
              <w:t>ș</w:t>
            </w:r>
            <w:r w:rsidRPr="00A24A8A">
              <w:rPr>
                <w:rFonts w:ascii="Times New Roman" w:hAnsi="Times New Roman" w:cs="Times New Roman"/>
                <w:color w:val="000000"/>
                <w:kern w:val="0"/>
                <w:sz w:val="24"/>
                <w:szCs w:val="24"/>
              </w:rPr>
              <w:t xml:space="preserve"> metalic termoizolat, cu pant</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mic</w:t>
            </w:r>
            <w:r w:rsidR="00914323" w:rsidRPr="00D00A34">
              <w:rPr>
                <w:rFonts w:ascii="Times New Roman" w:hAnsi="Times New Roman" w:cs="Times New Roman"/>
                <w:color w:val="000000"/>
                <w:kern w:val="0"/>
                <w:sz w:val="24"/>
                <w:szCs w:val="24"/>
              </w:rPr>
              <w:t>ă</w:t>
            </w:r>
            <w:r w:rsidRPr="00A24A8A">
              <w:rPr>
                <w:rFonts w:ascii="Times New Roman" w:hAnsi="Times New Roman" w:cs="Times New Roman"/>
                <w:color w:val="000000"/>
                <w:kern w:val="0"/>
                <w:sz w:val="24"/>
                <w:szCs w:val="24"/>
              </w:rPr>
              <w:t xml:space="preserve">. </w:t>
            </w:r>
          </w:p>
          <w:p w14:paraId="701CB8B9" w14:textId="18E773F7" w:rsidR="0003321F" w:rsidRPr="00D00A34" w:rsidRDefault="00A24A8A" w:rsidP="00A24A8A">
            <w:pPr>
              <w:spacing w:after="0" w:line="240" w:lineRule="auto"/>
              <w:rPr>
                <w:rFonts w:ascii="Times New Roman" w:hAnsi="Times New Roman" w:cs="Times New Roman"/>
                <w:color w:val="000000"/>
                <w:kern w:val="0"/>
                <w:sz w:val="24"/>
                <w:szCs w:val="24"/>
              </w:rPr>
            </w:pPr>
            <w:r w:rsidRPr="00D00A34">
              <w:rPr>
                <w:rFonts w:ascii="Times New Roman" w:hAnsi="Times New Roman" w:cs="Times New Roman"/>
                <w:color w:val="000000"/>
                <w:kern w:val="0"/>
                <w:sz w:val="24"/>
                <w:szCs w:val="24"/>
              </w:rPr>
              <w:t>-</w:t>
            </w:r>
            <w:r w:rsidR="00914323" w:rsidRPr="00D00A34">
              <w:rPr>
                <w:rFonts w:ascii="Times New Roman" w:hAnsi="Times New Roman" w:cs="Times New Roman"/>
                <w:color w:val="000000"/>
                <w:kern w:val="0"/>
                <w:sz w:val="24"/>
                <w:szCs w:val="24"/>
              </w:rPr>
              <w:t xml:space="preserve"> </w:t>
            </w:r>
            <w:r w:rsidRPr="00D00A34">
              <w:rPr>
                <w:rFonts w:ascii="Times New Roman" w:hAnsi="Times New Roman" w:cs="Times New Roman"/>
                <w:color w:val="000000"/>
                <w:kern w:val="0"/>
                <w:sz w:val="24"/>
                <w:szCs w:val="24"/>
              </w:rPr>
              <w:t xml:space="preserve">deasupra restaurantului este </w:t>
            </w:r>
            <w:proofErr w:type="spellStart"/>
            <w:r w:rsidRPr="00D00A34">
              <w:rPr>
                <w:rFonts w:ascii="Times New Roman" w:hAnsi="Times New Roman" w:cs="Times New Roman"/>
                <w:color w:val="000000"/>
                <w:kern w:val="0"/>
                <w:sz w:val="24"/>
                <w:szCs w:val="24"/>
              </w:rPr>
              <w:t>prevazut</w:t>
            </w:r>
            <w:r w:rsidR="00914323" w:rsidRPr="00D00A34">
              <w:rPr>
                <w:rFonts w:ascii="Times New Roman" w:hAnsi="Times New Roman" w:cs="Times New Roman"/>
                <w:color w:val="000000"/>
                <w:kern w:val="0"/>
                <w:sz w:val="24"/>
                <w:szCs w:val="24"/>
              </w:rPr>
              <w:t>ă</w:t>
            </w:r>
            <w:proofErr w:type="spellEnd"/>
            <w:r w:rsidRPr="00D00A34">
              <w:rPr>
                <w:rFonts w:ascii="Times New Roman" w:hAnsi="Times New Roman" w:cs="Times New Roman"/>
                <w:color w:val="000000"/>
                <w:kern w:val="0"/>
                <w:sz w:val="24"/>
                <w:szCs w:val="24"/>
              </w:rPr>
              <w:t xml:space="preserve"> o </w:t>
            </w:r>
            <w:proofErr w:type="spellStart"/>
            <w:r w:rsidRPr="00D00A34">
              <w:rPr>
                <w:rFonts w:ascii="Times New Roman" w:hAnsi="Times New Roman" w:cs="Times New Roman"/>
                <w:color w:val="000000"/>
                <w:kern w:val="0"/>
                <w:sz w:val="24"/>
                <w:szCs w:val="24"/>
              </w:rPr>
              <w:t>invelitoare</w:t>
            </w:r>
            <w:proofErr w:type="spellEnd"/>
            <w:r w:rsidRPr="00D00A34">
              <w:rPr>
                <w:rFonts w:ascii="Times New Roman" w:hAnsi="Times New Roman" w:cs="Times New Roman"/>
                <w:color w:val="000000"/>
                <w:kern w:val="0"/>
                <w:sz w:val="24"/>
                <w:szCs w:val="24"/>
              </w:rPr>
              <w:t xml:space="preserve"> format</w:t>
            </w:r>
            <w:r w:rsidR="00914323" w:rsidRPr="00D00A34">
              <w:rPr>
                <w:rFonts w:ascii="Times New Roman" w:hAnsi="Times New Roman" w:cs="Times New Roman"/>
                <w:color w:val="000000"/>
                <w:kern w:val="0"/>
                <w:sz w:val="24"/>
                <w:szCs w:val="24"/>
              </w:rPr>
              <w:t>ă</w:t>
            </w:r>
            <w:r w:rsidRPr="00D00A34">
              <w:rPr>
                <w:rFonts w:ascii="Times New Roman" w:hAnsi="Times New Roman" w:cs="Times New Roman"/>
                <w:color w:val="000000"/>
                <w:kern w:val="0"/>
                <w:sz w:val="24"/>
                <w:szCs w:val="24"/>
              </w:rPr>
              <w:t xml:space="preserve"> din plan</w:t>
            </w:r>
            <w:r w:rsidR="00914323" w:rsidRPr="00D00A34">
              <w:rPr>
                <w:rFonts w:ascii="Times New Roman" w:hAnsi="Times New Roman" w:cs="Times New Roman"/>
                <w:color w:val="000000"/>
                <w:kern w:val="0"/>
                <w:sz w:val="24"/>
                <w:szCs w:val="24"/>
              </w:rPr>
              <w:t>ș</w:t>
            </w:r>
            <w:r w:rsidRPr="00D00A34">
              <w:rPr>
                <w:rFonts w:ascii="Times New Roman" w:hAnsi="Times New Roman" w:cs="Times New Roman"/>
                <w:color w:val="000000"/>
                <w:kern w:val="0"/>
                <w:sz w:val="24"/>
                <w:szCs w:val="24"/>
              </w:rPr>
              <w:t>eu de beton cu straturile de termoizola</w:t>
            </w:r>
            <w:r w:rsidR="00914323" w:rsidRPr="00D00A34">
              <w:rPr>
                <w:rFonts w:ascii="Times New Roman" w:hAnsi="Times New Roman" w:cs="Times New Roman"/>
                <w:color w:val="000000"/>
                <w:kern w:val="0"/>
                <w:sz w:val="24"/>
                <w:szCs w:val="24"/>
              </w:rPr>
              <w:t>ț</w:t>
            </w:r>
            <w:r w:rsidRPr="00D00A34">
              <w:rPr>
                <w:rFonts w:ascii="Times New Roman" w:hAnsi="Times New Roman" w:cs="Times New Roman"/>
                <w:color w:val="000000"/>
                <w:kern w:val="0"/>
                <w:sz w:val="24"/>
                <w:szCs w:val="24"/>
              </w:rPr>
              <w:t xml:space="preserve">ie </w:t>
            </w:r>
            <w:r w:rsidR="00914323" w:rsidRPr="00D00A34">
              <w:rPr>
                <w:rFonts w:ascii="Times New Roman" w:hAnsi="Times New Roman" w:cs="Times New Roman"/>
                <w:color w:val="000000"/>
                <w:kern w:val="0"/>
                <w:sz w:val="24"/>
                <w:szCs w:val="24"/>
              </w:rPr>
              <w:t>ș</w:t>
            </w:r>
            <w:r w:rsidRPr="00D00A34">
              <w:rPr>
                <w:rFonts w:ascii="Times New Roman" w:hAnsi="Times New Roman" w:cs="Times New Roman"/>
                <w:color w:val="000000"/>
                <w:kern w:val="0"/>
                <w:sz w:val="24"/>
                <w:szCs w:val="24"/>
              </w:rPr>
              <w:t>i hidroizola</w:t>
            </w:r>
            <w:r w:rsidR="00914323" w:rsidRPr="00D00A34">
              <w:rPr>
                <w:rFonts w:ascii="Times New Roman" w:hAnsi="Times New Roman" w:cs="Times New Roman"/>
                <w:color w:val="000000"/>
                <w:kern w:val="0"/>
                <w:sz w:val="24"/>
                <w:szCs w:val="24"/>
              </w:rPr>
              <w:t>ț</w:t>
            </w:r>
            <w:r w:rsidRPr="00D00A34">
              <w:rPr>
                <w:rFonts w:ascii="Times New Roman" w:hAnsi="Times New Roman" w:cs="Times New Roman"/>
                <w:color w:val="000000"/>
                <w:kern w:val="0"/>
                <w:sz w:val="24"/>
                <w:szCs w:val="24"/>
              </w:rPr>
              <w:t xml:space="preserve">ie specifice. </w:t>
            </w:r>
          </w:p>
          <w:p w14:paraId="6646C257" w14:textId="39434379" w:rsidR="00374B16" w:rsidRPr="00EA7AAE" w:rsidRDefault="00A24A8A" w:rsidP="00A24A8A">
            <w:pPr>
              <w:spacing w:after="0" w:line="240" w:lineRule="auto"/>
              <w:rPr>
                <w:rFonts w:ascii="Times New Roman" w:hAnsi="Times New Roman" w:cs="Times New Roman"/>
                <w:b/>
                <w:i/>
                <w:sz w:val="24"/>
                <w:szCs w:val="24"/>
              </w:rPr>
            </w:pPr>
            <w:r w:rsidRPr="00EA7AAE">
              <w:rPr>
                <w:rFonts w:ascii="Times New Roman" w:hAnsi="Times New Roman" w:cs="Times New Roman"/>
                <w:b/>
                <w:bCs/>
                <w:i/>
                <w:sz w:val="24"/>
                <w:szCs w:val="24"/>
              </w:rPr>
              <w:t xml:space="preserve">Informații suplimentare  și cerințele solicitate de achizitor se regăsesc </w:t>
            </w:r>
            <w:r>
              <w:rPr>
                <w:rFonts w:ascii="Times New Roman" w:hAnsi="Times New Roman" w:cs="Times New Roman"/>
                <w:b/>
                <w:bCs/>
                <w:i/>
                <w:sz w:val="24"/>
                <w:szCs w:val="24"/>
              </w:rPr>
              <w:t>î</w:t>
            </w:r>
            <w:r w:rsidRPr="00EA7AAE">
              <w:rPr>
                <w:rFonts w:ascii="Times New Roman" w:hAnsi="Times New Roman" w:cs="Times New Roman"/>
                <w:b/>
                <w:bCs/>
                <w:i/>
                <w:sz w:val="24"/>
                <w:szCs w:val="24"/>
              </w:rPr>
              <w:t xml:space="preserve">n </w:t>
            </w:r>
            <w:r>
              <w:rPr>
                <w:rFonts w:ascii="Times New Roman" w:hAnsi="Times New Roman" w:cs="Times New Roman"/>
                <w:b/>
                <w:bCs/>
                <w:i/>
                <w:sz w:val="24"/>
                <w:szCs w:val="24"/>
              </w:rPr>
              <w:t>Proiectul întocmit de SC SMAD CONSULTING SRL, parte a documentației de atribuire</w:t>
            </w:r>
            <w:r w:rsidRPr="00EA7AAE">
              <w:rPr>
                <w:rFonts w:ascii="Times New Roman" w:hAnsi="Times New Roman" w:cs="Times New Roman"/>
                <w:b/>
                <w:bCs/>
                <w:i/>
                <w:sz w:val="24"/>
                <w:szCs w:val="24"/>
              </w:rPr>
              <w:t>.</w:t>
            </w:r>
            <w:r>
              <w:rPr>
                <w:rFonts w:ascii="Times New Roman" w:hAnsi="Times New Roman" w:cs="Times New Roman"/>
                <w:b/>
                <w:bCs/>
                <w:i/>
                <w:sz w:val="24"/>
                <w:szCs w:val="24"/>
              </w:rPr>
              <w:t xml:space="preserve"> </w:t>
            </w:r>
          </w:p>
        </w:tc>
      </w:tr>
    </w:tbl>
    <w:p w14:paraId="185AFDE9"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lastRenderedPageBreak/>
        <w:t>II. 3) DURATA CONTRACTULUI SAU TERMENUL PENTRU FINALIZARE</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74B16" w:rsidRPr="00EA7AAE" w14:paraId="1DD1AD81" w14:textId="77777777">
        <w:trPr>
          <w:trHeight w:val="400"/>
        </w:trPr>
        <w:tc>
          <w:tcPr>
            <w:tcW w:w="9810" w:type="dxa"/>
            <w:tcBorders>
              <w:top w:val="single" w:sz="4" w:space="0" w:color="auto"/>
              <w:left w:val="single" w:sz="4" w:space="0" w:color="auto"/>
              <w:bottom w:val="single" w:sz="4" w:space="0" w:color="auto"/>
              <w:right w:val="single" w:sz="4" w:space="0" w:color="auto"/>
            </w:tcBorders>
            <w:hideMark/>
          </w:tcPr>
          <w:p w14:paraId="75CB92F5" w14:textId="69D6C64F" w:rsidR="00374B16" w:rsidRPr="00EA7AAE" w:rsidRDefault="00160058" w:rsidP="00EA7AAE">
            <w:pPr>
              <w:spacing w:after="0" w:line="240" w:lineRule="auto"/>
              <w:rPr>
                <w:rFonts w:ascii="Times New Roman" w:hAnsi="Times New Roman" w:cs="Times New Roman"/>
                <w:b/>
                <w:i/>
                <w:sz w:val="24"/>
                <w:szCs w:val="24"/>
              </w:rPr>
            </w:pPr>
            <w:r>
              <w:rPr>
                <w:rFonts w:ascii="Times New Roman" w:hAnsi="Times New Roman" w:cs="Times New Roman"/>
                <w:b/>
                <w:i/>
                <w:sz w:val="24"/>
                <w:szCs w:val="24"/>
              </w:rPr>
              <w:t>Maxim 8 luni</w:t>
            </w:r>
          </w:p>
        </w:tc>
      </w:tr>
    </w:tbl>
    <w:p w14:paraId="0FF9E1F1" w14:textId="224F62CA"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II. 4) AJUSTAREA PRE</w:t>
      </w:r>
      <w:r w:rsidR="00160058">
        <w:rPr>
          <w:rFonts w:ascii="Times New Roman" w:hAnsi="Times New Roman" w:cs="Times New Roman"/>
          <w:b/>
          <w:sz w:val="24"/>
          <w:szCs w:val="24"/>
        </w:rPr>
        <w:t>Ț</w:t>
      </w:r>
      <w:r w:rsidRPr="00EA7AAE">
        <w:rPr>
          <w:rFonts w:ascii="Times New Roman" w:hAnsi="Times New Roman" w:cs="Times New Roman"/>
          <w:b/>
          <w:sz w:val="24"/>
          <w:szCs w:val="24"/>
        </w:rPr>
        <w:t>ULUI CONTRACTULUI</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74B16" w:rsidRPr="00EA7AAE" w14:paraId="2180044F" w14:textId="77777777">
        <w:tc>
          <w:tcPr>
            <w:tcW w:w="9810" w:type="dxa"/>
            <w:tcBorders>
              <w:top w:val="single" w:sz="4" w:space="0" w:color="auto"/>
              <w:left w:val="single" w:sz="4" w:space="0" w:color="auto"/>
              <w:bottom w:val="single" w:sz="4" w:space="0" w:color="auto"/>
              <w:right w:val="single" w:sz="4" w:space="0" w:color="auto"/>
            </w:tcBorders>
            <w:hideMark/>
          </w:tcPr>
          <w:p w14:paraId="005D973F" w14:textId="314EDE0A" w:rsidR="00374B16" w:rsidRPr="00EA7AAE" w:rsidRDefault="00160058" w:rsidP="00EA7AAE">
            <w:pPr>
              <w:spacing w:after="0" w:line="240" w:lineRule="auto"/>
              <w:rPr>
                <w:rFonts w:ascii="Times New Roman" w:hAnsi="Times New Roman" w:cs="Times New Roman"/>
                <w:b/>
                <w:i/>
                <w:sz w:val="24"/>
                <w:szCs w:val="24"/>
              </w:rPr>
            </w:pPr>
            <w:r>
              <w:rPr>
                <w:rFonts w:ascii="Times New Roman" w:hAnsi="Times New Roman" w:cs="Times New Roman"/>
                <w:b/>
                <w:i/>
                <w:sz w:val="24"/>
                <w:szCs w:val="24"/>
              </w:rPr>
              <w:t>Prețul contractului NU se ajustează</w:t>
            </w:r>
          </w:p>
        </w:tc>
      </w:tr>
      <w:tr w:rsidR="00D54B92" w:rsidRPr="00EA7AAE" w14:paraId="60AF5EF6" w14:textId="77777777">
        <w:tc>
          <w:tcPr>
            <w:tcW w:w="9810" w:type="dxa"/>
            <w:tcBorders>
              <w:top w:val="single" w:sz="4" w:space="0" w:color="auto"/>
              <w:left w:val="single" w:sz="4" w:space="0" w:color="auto"/>
              <w:bottom w:val="single" w:sz="4" w:space="0" w:color="auto"/>
              <w:right w:val="single" w:sz="4" w:space="0" w:color="auto"/>
            </w:tcBorders>
          </w:tcPr>
          <w:p w14:paraId="178EE9E3" w14:textId="2CC2D5A5" w:rsidR="00D54B92" w:rsidRDefault="00D54B92" w:rsidP="00EA7AAE">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Valoarea estimată a achiziției: </w:t>
            </w:r>
            <w:r w:rsidRPr="000A350E">
              <w:rPr>
                <w:rFonts w:ascii="Times New Roman" w:hAnsi="Times New Roman" w:cs="Times New Roman"/>
                <w:sz w:val="24"/>
                <w:szCs w:val="24"/>
              </w:rPr>
              <w:t>4.412.394,73 lei fără TVA</w:t>
            </w:r>
            <w:r w:rsidR="00E270A1">
              <w:rPr>
                <w:rFonts w:ascii="Times New Roman" w:hAnsi="Times New Roman" w:cs="Times New Roman"/>
                <w:sz w:val="24"/>
                <w:szCs w:val="24"/>
              </w:rPr>
              <w:t xml:space="preserve"> </w:t>
            </w:r>
          </w:p>
        </w:tc>
      </w:tr>
    </w:tbl>
    <w:p w14:paraId="47321BEC" w14:textId="77777777" w:rsidR="00374B16" w:rsidRPr="00EA7AAE" w:rsidRDefault="00374B16" w:rsidP="00EA7AAE">
      <w:pPr>
        <w:spacing w:after="0" w:line="240" w:lineRule="auto"/>
        <w:rPr>
          <w:rFonts w:ascii="Times New Roman" w:hAnsi="Times New Roman" w:cs="Times New Roman"/>
          <w:b/>
          <w:sz w:val="24"/>
          <w:szCs w:val="24"/>
        </w:rPr>
      </w:pPr>
    </w:p>
    <w:p w14:paraId="68661110"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SECŢIUNEA III: INFORMAŢII JURIDICE, ECONOMICE, FINANCIARE ŞI TEHNICE</w:t>
      </w:r>
    </w:p>
    <w:p w14:paraId="2EA974F8" w14:textId="77777777" w:rsidR="00374B16" w:rsidRPr="00EA7AAE" w:rsidRDefault="00374B16" w:rsidP="00EA7AAE">
      <w:pPr>
        <w:spacing w:after="0" w:line="240" w:lineRule="auto"/>
        <w:rPr>
          <w:rFonts w:ascii="Times New Roman" w:hAnsi="Times New Roman" w:cs="Times New Roman"/>
          <w:b/>
          <w:sz w:val="24"/>
          <w:szCs w:val="24"/>
        </w:rPr>
      </w:pPr>
    </w:p>
    <w:p w14:paraId="35F925FC"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III.1) CONDIŢII REFERITOARE LA CONTRACT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74B16" w:rsidRPr="00EA7AAE" w14:paraId="6C1A995E" w14:textId="77777777">
        <w:tc>
          <w:tcPr>
            <w:tcW w:w="9810" w:type="dxa"/>
            <w:tcBorders>
              <w:top w:val="single" w:sz="4" w:space="0" w:color="auto"/>
              <w:left w:val="single" w:sz="4" w:space="0" w:color="auto"/>
              <w:bottom w:val="single" w:sz="4" w:space="0" w:color="auto"/>
              <w:right w:val="single" w:sz="4" w:space="0" w:color="auto"/>
            </w:tcBorders>
            <w:hideMark/>
          </w:tcPr>
          <w:p w14:paraId="323310DC"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III.1.1) Depozite valorice </w:t>
            </w:r>
            <w:proofErr w:type="spellStart"/>
            <w:r w:rsidRPr="00EA7AAE">
              <w:rPr>
                <w:rFonts w:ascii="Times New Roman" w:hAnsi="Times New Roman" w:cs="Times New Roman"/>
                <w:b/>
                <w:sz w:val="24"/>
                <w:szCs w:val="24"/>
              </w:rPr>
              <w:t>şi</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garanţii</w:t>
            </w:r>
            <w:proofErr w:type="spellEnd"/>
            <w:r w:rsidRPr="00EA7AAE">
              <w:rPr>
                <w:rFonts w:ascii="Times New Roman" w:hAnsi="Times New Roman" w:cs="Times New Roman"/>
                <w:b/>
                <w:sz w:val="24"/>
                <w:szCs w:val="24"/>
              </w:rPr>
              <w:t xml:space="preserve"> solicitate (</w:t>
            </w:r>
            <w:r w:rsidRPr="00EA7AAE">
              <w:rPr>
                <w:rFonts w:ascii="Times New Roman" w:hAnsi="Times New Roman" w:cs="Times New Roman"/>
                <w:b/>
                <w:i/>
                <w:sz w:val="24"/>
                <w:szCs w:val="24"/>
              </w:rPr>
              <w:t>după caz</w:t>
            </w:r>
            <w:r w:rsidRPr="00EA7AAE">
              <w:rPr>
                <w:rFonts w:ascii="Times New Roman" w:hAnsi="Times New Roman" w:cs="Times New Roman"/>
                <w:b/>
                <w:sz w:val="24"/>
                <w:szCs w:val="24"/>
              </w:rPr>
              <w:t>)</w:t>
            </w:r>
          </w:p>
        </w:tc>
      </w:tr>
      <w:tr w:rsidR="00605B87" w:rsidRPr="00605B87" w14:paraId="71366E59" w14:textId="77777777">
        <w:tc>
          <w:tcPr>
            <w:tcW w:w="9810" w:type="dxa"/>
            <w:tcBorders>
              <w:top w:val="single" w:sz="4" w:space="0" w:color="auto"/>
              <w:left w:val="single" w:sz="4" w:space="0" w:color="auto"/>
              <w:bottom w:val="single" w:sz="4" w:space="0" w:color="auto"/>
              <w:right w:val="single" w:sz="4" w:space="0" w:color="auto"/>
            </w:tcBorders>
          </w:tcPr>
          <w:p w14:paraId="537A95FF" w14:textId="03F74A6A" w:rsidR="00374B16" w:rsidRPr="00605B87" w:rsidRDefault="00374B16" w:rsidP="00EA7AAE">
            <w:pPr>
              <w:spacing w:after="0" w:line="240" w:lineRule="auto"/>
              <w:rPr>
                <w:rFonts w:ascii="Times New Roman" w:hAnsi="Times New Roman" w:cs="Times New Roman"/>
                <w:b/>
                <w:sz w:val="24"/>
                <w:szCs w:val="24"/>
              </w:rPr>
            </w:pPr>
            <w:bookmarkStart w:id="3" w:name="_Hlk210805882"/>
            <w:r w:rsidRPr="00605B87">
              <w:rPr>
                <w:rFonts w:ascii="Times New Roman" w:hAnsi="Times New Roman" w:cs="Times New Roman"/>
                <w:b/>
                <w:sz w:val="24"/>
                <w:szCs w:val="24"/>
              </w:rPr>
              <w:t xml:space="preserve">III.1.1.a) Garanție de participare                                                                                 </w:t>
            </w:r>
            <w:bookmarkEnd w:id="3"/>
            <w:r w:rsidRPr="00605B87">
              <w:rPr>
                <w:rFonts w:ascii="Times New Roman" w:hAnsi="Times New Roman" w:cs="Times New Roman"/>
                <w:b/>
                <w:sz w:val="24"/>
                <w:szCs w:val="24"/>
              </w:rPr>
              <w:t xml:space="preserve">da </w:t>
            </w:r>
            <w:r w:rsidR="000900BD" w:rsidRPr="00605B87">
              <w:rPr>
                <w:rFonts w:ascii="Times New Roman" w:hAnsi="Times New Roman" w:cs="Times New Roman"/>
                <w:b/>
                <w:sz w:val="24"/>
                <w:szCs w:val="24"/>
              </w:rPr>
              <w:t>■</w:t>
            </w:r>
            <w:r w:rsidRPr="00605B87">
              <w:rPr>
                <w:rFonts w:ascii="Times New Roman" w:hAnsi="Times New Roman" w:cs="Times New Roman"/>
                <w:b/>
                <w:sz w:val="24"/>
                <w:szCs w:val="24"/>
              </w:rPr>
              <w:t xml:space="preserve">  </w:t>
            </w:r>
            <w:r w:rsidRPr="00165D8C">
              <w:rPr>
                <w:rFonts w:ascii="Times New Roman" w:hAnsi="Times New Roman" w:cs="Times New Roman"/>
                <w:bCs/>
                <w:sz w:val="24"/>
                <w:szCs w:val="24"/>
              </w:rPr>
              <w:t>nu</w:t>
            </w:r>
            <w:r w:rsidRPr="00605B87">
              <w:rPr>
                <w:rFonts w:ascii="Times New Roman" w:hAnsi="Times New Roman" w:cs="Times New Roman"/>
                <w:b/>
                <w:sz w:val="24"/>
                <w:szCs w:val="24"/>
              </w:rPr>
              <w:t xml:space="preserve"> □</w:t>
            </w:r>
          </w:p>
          <w:p w14:paraId="17BD36D7" w14:textId="77777777" w:rsidR="00605B87" w:rsidRPr="00605B87" w:rsidRDefault="00605B87" w:rsidP="00605B87">
            <w:pPr>
              <w:autoSpaceDE w:val="0"/>
              <w:autoSpaceDN w:val="0"/>
              <w:adjustRightInd w:val="0"/>
              <w:spacing w:after="0" w:line="240" w:lineRule="auto"/>
              <w:jc w:val="both"/>
              <w:rPr>
                <w:rFonts w:ascii="Times New Roman" w:hAnsi="Times New Roman" w:cs="Times New Roman"/>
                <w:sz w:val="24"/>
                <w:szCs w:val="24"/>
              </w:rPr>
            </w:pPr>
            <w:r w:rsidRPr="00605B87">
              <w:rPr>
                <w:rFonts w:ascii="Times New Roman" w:hAnsi="Times New Roman" w:cs="Times New Roman"/>
                <w:iCs/>
                <w:sz w:val="24"/>
                <w:szCs w:val="24"/>
              </w:rPr>
              <w:t xml:space="preserve">(1) </w:t>
            </w:r>
            <w:proofErr w:type="spellStart"/>
            <w:r w:rsidRPr="00605B87">
              <w:rPr>
                <w:rFonts w:ascii="Times New Roman" w:hAnsi="Times New Roman" w:cs="Times New Roman"/>
                <w:b/>
                <w:iCs/>
                <w:sz w:val="24"/>
                <w:szCs w:val="24"/>
              </w:rPr>
              <w:t>Garanţia</w:t>
            </w:r>
            <w:proofErr w:type="spellEnd"/>
            <w:r w:rsidRPr="00605B87">
              <w:rPr>
                <w:rFonts w:ascii="Times New Roman" w:hAnsi="Times New Roman" w:cs="Times New Roman"/>
                <w:b/>
                <w:iCs/>
                <w:sz w:val="24"/>
                <w:szCs w:val="24"/>
              </w:rPr>
              <w:t xml:space="preserve"> de participare</w:t>
            </w:r>
            <w:r w:rsidRPr="00605B87">
              <w:rPr>
                <w:rFonts w:ascii="Times New Roman" w:hAnsi="Times New Roman" w:cs="Times New Roman"/>
                <w:iCs/>
                <w:sz w:val="24"/>
                <w:szCs w:val="24"/>
              </w:rPr>
              <w:t xml:space="preserve"> se constituie de către ofertant în scopul de a proteja Achizitorul </w:t>
            </w:r>
            <w:proofErr w:type="spellStart"/>
            <w:r w:rsidRPr="00605B87">
              <w:rPr>
                <w:rFonts w:ascii="Times New Roman" w:hAnsi="Times New Roman" w:cs="Times New Roman"/>
                <w:iCs/>
                <w:sz w:val="24"/>
                <w:szCs w:val="24"/>
              </w:rPr>
              <w:t>faţă</w:t>
            </w:r>
            <w:proofErr w:type="spellEnd"/>
            <w:r w:rsidRPr="00605B87">
              <w:rPr>
                <w:rFonts w:ascii="Times New Roman" w:hAnsi="Times New Roman" w:cs="Times New Roman"/>
                <w:iCs/>
                <w:sz w:val="24"/>
                <w:szCs w:val="24"/>
              </w:rPr>
              <w:t xml:space="preserve"> de riscul unui eventual comportament necorespunzător al acestuia pe întreaga perioadă derulată până la încheierea contractului.</w:t>
            </w:r>
          </w:p>
          <w:p w14:paraId="50ED96EB" w14:textId="77777777" w:rsidR="00605B87" w:rsidRPr="00605B87" w:rsidRDefault="00605B87" w:rsidP="00605B87">
            <w:pPr>
              <w:spacing w:after="0" w:line="240" w:lineRule="auto"/>
              <w:jc w:val="both"/>
              <w:rPr>
                <w:rFonts w:ascii="Times New Roman" w:hAnsi="Times New Roman" w:cs="Times New Roman"/>
                <w:sz w:val="24"/>
                <w:szCs w:val="24"/>
              </w:rPr>
            </w:pPr>
            <w:r w:rsidRPr="00605B87">
              <w:rPr>
                <w:rFonts w:ascii="Times New Roman" w:hAnsi="Times New Roman" w:cs="Times New Roman"/>
                <w:sz w:val="24"/>
                <w:szCs w:val="24"/>
              </w:rPr>
              <w:t xml:space="preserve">(2) Dovada constituirii </w:t>
            </w:r>
            <w:proofErr w:type="spellStart"/>
            <w:r w:rsidRPr="00605B87">
              <w:rPr>
                <w:rFonts w:ascii="Times New Roman" w:hAnsi="Times New Roman" w:cs="Times New Roman"/>
                <w:sz w:val="24"/>
                <w:szCs w:val="24"/>
              </w:rPr>
              <w:t>garanţiei</w:t>
            </w:r>
            <w:proofErr w:type="spellEnd"/>
            <w:r w:rsidRPr="00605B87">
              <w:rPr>
                <w:rFonts w:ascii="Times New Roman" w:hAnsi="Times New Roman" w:cs="Times New Roman"/>
                <w:sz w:val="24"/>
                <w:szCs w:val="24"/>
              </w:rPr>
              <w:t xml:space="preserve"> pentru participare trebuie să fie prezentată la data și ora stabilite pentru deschiderea ofertelor. Achizitorul nu va lua în considerare ofertele acelor operatori economici care nu au constituit garanția pentru participare în conformitate cu prevederile documentației de atribuire. Ofertele care nu sunt </w:t>
            </w:r>
            <w:proofErr w:type="spellStart"/>
            <w:r w:rsidRPr="00605B87">
              <w:rPr>
                <w:rFonts w:ascii="Times New Roman" w:hAnsi="Times New Roman" w:cs="Times New Roman"/>
                <w:sz w:val="24"/>
                <w:szCs w:val="24"/>
              </w:rPr>
              <w:t>însoţite</w:t>
            </w:r>
            <w:proofErr w:type="spellEnd"/>
            <w:r w:rsidRPr="00605B87">
              <w:rPr>
                <w:rFonts w:ascii="Times New Roman" w:hAnsi="Times New Roman" w:cs="Times New Roman"/>
                <w:sz w:val="24"/>
                <w:szCs w:val="24"/>
              </w:rPr>
              <w:t xml:space="preserve"> de dovada constituirii garanției pentru participare la momentul ședinței de deschidere a ofertelor vor fi respinse </w:t>
            </w:r>
            <w:proofErr w:type="spellStart"/>
            <w:r w:rsidRPr="00605B87">
              <w:rPr>
                <w:rFonts w:ascii="Times New Roman" w:hAnsi="Times New Roman" w:cs="Times New Roman"/>
                <w:sz w:val="24"/>
                <w:szCs w:val="24"/>
              </w:rPr>
              <w:t>şi</w:t>
            </w:r>
            <w:proofErr w:type="spellEnd"/>
            <w:r w:rsidRPr="00605B87">
              <w:rPr>
                <w:rFonts w:ascii="Times New Roman" w:hAnsi="Times New Roman" w:cs="Times New Roman"/>
                <w:sz w:val="24"/>
                <w:szCs w:val="24"/>
              </w:rPr>
              <w:t xml:space="preserve"> returnate nedeschise. </w:t>
            </w:r>
          </w:p>
          <w:p w14:paraId="45C393C8" w14:textId="46041F58" w:rsidR="00605B87" w:rsidRPr="00605B87" w:rsidRDefault="00605B87" w:rsidP="00605B87">
            <w:pPr>
              <w:tabs>
                <w:tab w:val="left" w:pos="180"/>
              </w:tabs>
              <w:spacing w:after="0" w:line="240" w:lineRule="auto"/>
              <w:jc w:val="both"/>
              <w:rPr>
                <w:rFonts w:ascii="Times New Roman" w:hAnsi="Times New Roman" w:cs="Times New Roman"/>
                <w:sz w:val="24"/>
                <w:szCs w:val="24"/>
              </w:rPr>
            </w:pPr>
            <w:r w:rsidRPr="00605B87">
              <w:rPr>
                <w:rFonts w:ascii="Times New Roman" w:hAnsi="Times New Roman" w:cs="Times New Roman"/>
                <w:sz w:val="24"/>
                <w:szCs w:val="24"/>
              </w:rPr>
              <w:t xml:space="preserve">(3) Perioada de valabilitate a garanției pentru participare va fi cel puțin egală cu perioada de valabilitate a ofertei. În cazul extinderii perioadei de valabilitate a ofertei, perioada de valabilitate a garanției pentru participare trebuie să fie prelungită în mod corespunzător. </w:t>
            </w:r>
            <w:r>
              <w:rPr>
                <w:rFonts w:ascii="Times New Roman" w:hAnsi="Times New Roman" w:cs="Times New Roman"/>
                <w:sz w:val="24"/>
                <w:szCs w:val="24"/>
              </w:rPr>
              <w:t>Î</w:t>
            </w:r>
            <w:r w:rsidRPr="00605B87">
              <w:rPr>
                <w:rFonts w:ascii="Times New Roman" w:hAnsi="Times New Roman" w:cs="Times New Roman"/>
                <w:sz w:val="24"/>
                <w:szCs w:val="24"/>
              </w:rPr>
              <w:t>n cazul neprelungirii perioadei de valabilitate a garanției pentru participare, oferta va fi declarat</w:t>
            </w:r>
            <w:r>
              <w:rPr>
                <w:rFonts w:ascii="Times New Roman" w:hAnsi="Times New Roman" w:cs="Times New Roman"/>
                <w:sz w:val="24"/>
                <w:szCs w:val="24"/>
              </w:rPr>
              <w:t>ă</w:t>
            </w:r>
            <w:r w:rsidRPr="00605B87">
              <w:rPr>
                <w:rFonts w:ascii="Times New Roman" w:hAnsi="Times New Roman" w:cs="Times New Roman"/>
                <w:sz w:val="24"/>
                <w:szCs w:val="24"/>
              </w:rPr>
              <w:t xml:space="preserve"> inacceptabil</w:t>
            </w:r>
            <w:r>
              <w:rPr>
                <w:rFonts w:ascii="Times New Roman" w:hAnsi="Times New Roman" w:cs="Times New Roman"/>
                <w:sz w:val="24"/>
                <w:szCs w:val="24"/>
              </w:rPr>
              <w:t>ă</w:t>
            </w:r>
            <w:r w:rsidRPr="00605B87">
              <w:rPr>
                <w:rFonts w:ascii="Times New Roman" w:hAnsi="Times New Roman" w:cs="Times New Roman"/>
                <w:sz w:val="24"/>
                <w:szCs w:val="24"/>
              </w:rPr>
              <w:t xml:space="preserve"> </w:t>
            </w:r>
            <w:r>
              <w:rPr>
                <w:rFonts w:ascii="Times New Roman" w:hAnsi="Times New Roman" w:cs="Times New Roman"/>
                <w:sz w:val="24"/>
                <w:szCs w:val="24"/>
              </w:rPr>
              <w:t>ș</w:t>
            </w:r>
            <w:r w:rsidRPr="00605B87">
              <w:rPr>
                <w:rFonts w:ascii="Times New Roman" w:hAnsi="Times New Roman" w:cs="Times New Roman"/>
                <w:sz w:val="24"/>
                <w:szCs w:val="24"/>
              </w:rPr>
              <w:t>i va fi respins</w:t>
            </w:r>
            <w:r>
              <w:rPr>
                <w:rFonts w:ascii="Times New Roman" w:hAnsi="Times New Roman" w:cs="Times New Roman"/>
                <w:sz w:val="24"/>
                <w:szCs w:val="24"/>
              </w:rPr>
              <w:t>ă</w:t>
            </w:r>
            <w:r w:rsidRPr="00605B87">
              <w:rPr>
                <w:rFonts w:ascii="Times New Roman" w:hAnsi="Times New Roman" w:cs="Times New Roman"/>
                <w:sz w:val="24"/>
                <w:szCs w:val="24"/>
              </w:rPr>
              <w:t xml:space="preserve"> de Achizitor</w:t>
            </w:r>
          </w:p>
          <w:p w14:paraId="7B093466" w14:textId="6571F323" w:rsidR="00605B87" w:rsidRPr="000072F6" w:rsidRDefault="00605B87" w:rsidP="00C85F85">
            <w:pPr>
              <w:autoSpaceDE w:val="0"/>
              <w:autoSpaceDN w:val="0"/>
              <w:adjustRightInd w:val="0"/>
              <w:spacing w:after="0" w:line="276" w:lineRule="auto"/>
              <w:jc w:val="both"/>
              <w:rPr>
                <w:rFonts w:ascii="Times New Roman" w:hAnsi="Times New Roman" w:cs="Times New Roman"/>
                <w:sz w:val="24"/>
                <w:szCs w:val="24"/>
                <w:lang w:eastAsia="ro-RO"/>
              </w:rPr>
            </w:pPr>
            <w:r w:rsidRPr="00C85F85">
              <w:rPr>
                <w:rFonts w:ascii="Times New Roman" w:hAnsi="Times New Roman" w:cs="Times New Roman"/>
                <w:sz w:val="24"/>
                <w:szCs w:val="24"/>
              </w:rPr>
              <w:t>(</w:t>
            </w:r>
            <w:r w:rsidRPr="000072F6">
              <w:rPr>
                <w:rFonts w:ascii="Times New Roman" w:hAnsi="Times New Roman" w:cs="Times New Roman"/>
                <w:sz w:val="24"/>
                <w:szCs w:val="24"/>
              </w:rPr>
              <w:t xml:space="preserve">4) </w:t>
            </w:r>
            <w:r w:rsidR="00C85F85" w:rsidRPr="000072F6">
              <w:rPr>
                <w:rFonts w:ascii="Times New Roman" w:hAnsi="Times New Roman" w:cs="Times New Roman"/>
                <w:sz w:val="24"/>
                <w:szCs w:val="24"/>
                <w:lang w:eastAsia="ro-RO"/>
              </w:rPr>
              <w:t xml:space="preserve">Ofertantul va constitui o garanție pentru participare în cuantumul: </w:t>
            </w:r>
            <w:r w:rsidR="000072F6" w:rsidRPr="000072F6">
              <w:rPr>
                <w:rFonts w:ascii="Times New Roman" w:hAnsi="Times New Roman" w:cs="Times New Roman"/>
                <w:b/>
                <w:bCs/>
                <w:sz w:val="24"/>
                <w:szCs w:val="24"/>
                <w:lang w:eastAsia="ro-RO"/>
              </w:rPr>
              <w:t>44.000</w:t>
            </w:r>
            <w:r w:rsidR="00C85F85" w:rsidRPr="000072F6">
              <w:rPr>
                <w:rFonts w:ascii="Times New Roman" w:hAnsi="Times New Roman" w:cs="Times New Roman"/>
                <w:b/>
                <w:bCs/>
                <w:sz w:val="24"/>
                <w:szCs w:val="24"/>
                <w:lang w:eastAsia="ro-RO"/>
              </w:rPr>
              <w:t xml:space="preserve">,00 lei </w:t>
            </w:r>
          </w:p>
          <w:p w14:paraId="2B2C179B" w14:textId="7EC23AC3" w:rsidR="00605B87" w:rsidRPr="000072F6" w:rsidRDefault="00605B87" w:rsidP="00605B87">
            <w:pPr>
              <w:tabs>
                <w:tab w:val="left" w:pos="180"/>
              </w:tabs>
              <w:spacing w:after="0" w:line="240" w:lineRule="auto"/>
              <w:jc w:val="both"/>
              <w:rPr>
                <w:rFonts w:ascii="Times New Roman" w:hAnsi="Times New Roman" w:cs="Times New Roman"/>
                <w:sz w:val="24"/>
                <w:szCs w:val="24"/>
              </w:rPr>
            </w:pPr>
            <w:r w:rsidRPr="000072F6">
              <w:rPr>
                <w:rFonts w:ascii="Times New Roman" w:hAnsi="Times New Roman" w:cs="Times New Roman"/>
                <w:sz w:val="24"/>
                <w:szCs w:val="24"/>
              </w:rPr>
              <w:t xml:space="preserve">(5) Garanția pentru participare se exprima în lei </w:t>
            </w:r>
            <w:proofErr w:type="spellStart"/>
            <w:r w:rsidRPr="000072F6">
              <w:rPr>
                <w:rFonts w:ascii="Times New Roman" w:hAnsi="Times New Roman" w:cs="Times New Roman"/>
                <w:sz w:val="24"/>
                <w:szCs w:val="24"/>
              </w:rPr>
              <w:t>şi</w:t>
            </w:r>
            <w:proofErr w:type="spellEnd"/>
            <w:r w:rsidRPr="000072F6">
              <w:rPr>
                <w:rFonts w:ascii="Times New Roman" w:hAnsi="Times New Roman" w:cs="Times New Roman"/>
                <w:sz w:val="24"/>
                <w:szCs w:val="24"/>
              </w:rPr>
              <w:t xml:space="preserve"> se constituie prin virament bancar sau printr-un instrument de garantare emis de o </w:t>
            </w:r>
            <w:proofErr w:type="spellStart"/>
            <w:r w:rsidRPr="000072F6">
              <w:rPr>
                <w:rFonts w:ascii="Times New Roman" w:hAnsi="Times New Roman" w:cs="Times New Roman"/>
                <w:sz w:val="24"/>
                <w:szCs w:val="24"/>
              </w:rPr>
              <w:t>instituţie</w:t>
            </w:r>
            <w:proofErr w:type="spellEnd"/>
            <w:r w:rsidRPr="000072F6">
              <w:rPr>
                <w:rFonts w:ascii="Times New Roman" w:hAnsi="Times New Roman" w:cs="Times New Roman"/>
                <w:sz w:val="24"/>
                <w:szCs w:val="24"/>
              </w:rPr>
              <w:t xml:space="preserve"> de credit societate bancara din România sau de o societate de asigurări, în </w:t>
            </w:r>
            <w:proofErr w:type="spellStart"/>
            <w:r w:rsidRPr="000072F6">
              <w:rPr>
                <w:rFonts w:ascii="Times New Roman" w:hAnsi="Times New Roman" w:cs="Times New Roman"/>
                <w:sz w:val="24"/>
                <w:szCs w:val="24"/>
              </w:rPr>
              <w:t>condiţiile</w:t>
            </w:r>
            <w:proofErr w:type="spellEnd"/>
            <w:r w:rsidRPr="000072F6">
              <w:rPr>
                <w:rFonts w:ascii="Times New Roman" w:hAnsi="Times New Roman" w:cs="Times New Roman"/>
                <w:sz w:val="24"/>
                <w:szCs w:val="24"/>
              </w:rPr>
              <w:t xml:space="preserve"> legii.</w:t>
            </w:r>
            <w:r w:rsidR="00C85F85" w:rsidRPr="000072F6">
              <w:rPr>
                <w:rFonts w:ascii="Times New Roman" w:hAnsi="Times New Roman" w:cs="Times New Roman"/>
                <w:sz w:val="24"/>
                <w:szCs w:val="24"/>
              </w:rPr>
              <w:t xml:space="preserve"> </w:t>
            </w:r>
            <w:r w:rsidR="00C85F85" w:rsidRPr="000072F6">
              <w:rPr>
                <w:rFonts w:ascii="Times New Roman" w:hAnsi="Times New Roman" w:cs="Times New Roman"/>
                <w:sz w:val="24"/>
                <w:szCs w:val="24"/>
                <w:lang w:eastAsia="ro-RO"/>
              </w:rPr>
              <w:t xml:space="preserve">În cazul viramentului bancar, plata se va realiza în contul </w:t>
            </w:r>
            <w:r w:rsidR="000072F6" w:rsidRPr="000072F6">
              <w:rPr>
                <w:rFonts w:ascii="Times New Roman" w:hAnsi="Times New Roman" w:cs="Times New Roman"/>
                <w:b/>
                <w:bCs/>
                <w:sz w:val="24"/>
                <w:szCs w:val="24"/>
                <w:lang w:eastAsia="ro-RO"/>
              </w:rPr>
              <w:t>RO31BRDE010SV60723540100</w:t>
            </w:r>
            <w:r w:rsidR="00C85F85" w:rsidRPr="000072F6">
              <w:rPr>
                <w:rFonts w:ascii="Times New Roman" w:hAnsi="Times New Roman" w:cs="Times New Roman"/>
                <w:sz w:val="24"/>
                <w:szCs w:val="24"/>
                <w:lang w:eastAsia="ro-RO"/>
              </w:rPr>
              <w:t xml:space="preserve"> deschis la </w:t>
            </w:r>
            <w:r w:rsidR="000072F6" w:rsidRPr="000072F6">
              <w:rPr>
                <w:rFonts w:ascii="Times New Roman" w:hAnsi="Times New Roman" w:cs="Times New Roman"/>
                <w:sz w:val="24"/>
                <w:szCs w:val="24"/>
                <w:lang w:eastAsia="ro-RO"/>
              </w:rPr>
              <w:t>BRD – GSG Ocna Mureș</w:t>
            </w:r>
            <w:r w:rsidR="00C85F85" w:rsidRPr="000072F6">
              <w:rPr>
                <w:rFonts w:ascii="Times New Roman" w:hAnsi="Times New Roman" w:cs="Times New Roman"/>
                <w:sz w:val="24"/>
                <w:szCs w:val="24"/>
                <w:lang w:eastAsia="ro-RO"/>
              </w:rPr>
              <w:t xml:space="preserve">, beneficiar SC </w:t>
            </w:r>
            <w:r w:rsidR="00C85F85" w:rsidRPr="000072F6">
              <w:rPr>
                <w:rFonts w:ascii="Times New Roman" w:hAnsi="Times New Roman" w:cs="Times New Roman"/>
                <w:b/>
                <w:bCs/>
                <w:sz w:val="24"/>
                <w:szCs w:val="24"/>
              </w:rPr>
              <w:t>Baza de Tratament și Agrement Băile Sărate Ocna Mureș</w:t>
            </w:r>
            <w:r w:rsidR="000072F6" w:rsidRPr="000072F6">
              <w:rPr>
                <w:rFonts w:ascii="Times New Roman" w:hAnsi="Times New Roman" w:cs="Times New Roman"/>
                <w:b/>
                <w:bCs/>
                <w:sz w:val="24"/>
                <w:szCs w:val="24"/>
              </w:rPr>
              <w:t xml:space="preserve"> SA</w:t>
            </w:r>
            <w:r w:rsidR="00C85F85" w:rsidRPr="000072F6">
              <w:rPr>
                <w:rFonts w:ascii="Times New Roman" w:hAnsi="Times New Roman" w:cs="Times New Roman"/>
                <w:sz w:val="24"/>
                <w:szCs w:val="24"/>
              </w:rPr>
              <w:t xml:space="preserve"> Cod fiscal: </w:t>
            </w:r>
            <w:r w:rsidR="000072F6" w:rsidRPr="000072F6">
              <w:rPr>
                <w:rFonts w:ascii="Times New Roman" w:hAnsi="Times New Roman" w:cs="Times New Roman"/>
                <w:b/>
                <w:bCs/>
                <w:sz w:val="24"/>
                <w:szCs w:val="24"/>
              </w:rPr>
              <w:t>RO46589673</w:t>
            </w:r>
            <w:r w:rsidR="00C85F85" w:rsidRPr="000072F6">
              <w:rPr>
                <w:rFonts w:ascii="Times New Roman" w:hAnsi="Times New Roman" w:cs="Times New Roman"/>
                <w:b/>
                <w:bCs/>
                <w:sz w:val="24"/>
                <w:szCs w:val="24"/>
              </w:rPr>
              <w:t xml:space="preserve"> </w:t>
            </w:r>
          </w:p>
          <w:p w14:paraId="5592542C" w14:textId="77777777" w:rsidR="00605B87" w:rsidRPr="00605B87" w:rsidRDefault="00605B87" w:rsidP="00605B87">
            <w:pPr>
              <w:tabs>
                <w:tab w:val="left" w:pos="180"/>
              </w:tabs>
              <w:spacing w:after="0" w:line="240" w:lineRule="auto"/>
              <w:jc w:val="both"/>
              <w:rPr>
                <w:rFonts w:ascii="Times New Roman" w:hAnsi="Times New Roman" w:cs="Times New Roman"/>
                <w:sz w:val="24"/>
                <w:szCs w:val="24"/>
              </w:rPr>
            </w:pPr>
            <w:r w:rsidRPr="00605B87">
              <w:rPr>
                <w:rFonts w:ascii="Times New Roman" w:hAnsi="Times New Roman" w:cs="Times New Roman"/>
                <w:sz w:val="24"/>
                <w:szCs w:val="24"/>
              </w:rPr>
              <w:t>(6) Achizitorul are dreptul de a executa garanția pentru participare, indiferent de modalitatea prin care aceasta a fost constituită, ofertantul pierzând suma constituită drept garanție, în oricare din următoarele cazuri:</w:t>
            </w:r>
          </w:p>
          <w:p w14:paraId="69B40508" w14:textId="77777777" w:rsidR="00605B87" w:rsidRPr="00605B87" w:rsidRDefault="00605B87" w:rsidP="00605B87">
            <w:pPr>
              <w:spacing w:after="0" w:line="240" w:lineRule="auto"/>
              <w:ind w:firstLine="180"/>
              <w:jc w:val="both"/>
              <w:rPr>
                <w:rFonts w:ascii="Times New Roman" w:hAnsi="Times New Roman" w:cs="Times New Roman"/>
                <w:sz w:val="24"/>
                <w:szCs w:val="24"/>
              </w:rPr>
            </w:pPr>
            <w:r w:rsidRPr="00605B87">
              <w:rPr>
                <w:rFonts w:ascii="Times New Roman" w:hAnsi="Times New Roman" w:cs="Times New Roman"/>
                <w:sz w:val="24"/>
                <w:szCs w:val="24"/>
              </w:rPr>
              <w:lastRenderedPageBreak/>
              <w:t xml:space="preserve">(a) ofertantul </w:t>
            </w:r>
            <w:proofErr w:type="spellStart"/>
            <w:r w:rsidRPr="00605B87">
              <w:rPr>
                <w:rFonts w:ascii="Times New Roman" w:hAnsi="Times New Roman" w:cs="Times New Roman"/>
                <w:sz w:val="24"/>
                <w:szCs w:val="24"/>
              </w:rPr>
              <w:t>îşi</w:t>
            </w:r>
            <w:proofErr w:type="spellEnd"/>
            <w:r w:rsidRPr="00605B87">
              <w:rPr>
                <w:rFonts w:ascii="Times New Roman" w:hAnsi="Times New Roman" w:cs="Times New Roman"/>
                <w:sz w:val="24"/>
                <w:szCs w:val="24"/>
              </w:rPr>
              <w:t xml:space="preserve"> retrage oferta în perioada de valabilitate a acesteia;</w:t>
            </w:r>
          </w:p>
          <w:p w14:paraId="3A31F712" w14:textId="77777777" w:rsidR="00605B87" w:rsidRPr="00605B87" w:rsidRDefault="00605B87" w:rsidP="00605B87">
            <w:pPr>
              <w:spacing w:after="0" w:line="240" w:lineRule="auto"/>
              <w:ind w:firstLine="180"/>
              <w:jc w:val="both"/>
              <w:rPr>
                <w:rFonts w:ascii="Times New Roman" w:hAnsi="Times New Roman" w:cs="Times New Roman"/>
                <w:sz w:val="24"/>
                <w:szCs w:val="24"/>
              </w:rPr>
            </w:pPr>
            <w:r w:rsidRPr="00605B87">
              <w:rPr>
                <w:rFonts w:ascii="Times New Roman" w:hAnsi="Times New Roman" w:cs="Times New Roman"/>
                <w:sz w:val="24"/>
                <w:szCs w:val="24"/>
              </w:rPr>
              <w:t xml:space="preserve">(b) oferta sa fiind declarată </w:t>
            </w:r>
            <w:proofErr w:type="spellStart"/>
            <w:r w:rsidRPr="00605B87">
              <w:rPr>
                <w:rFonts w:ascii="Times New Roman" w:hAnsi="Times New Roman" w:cs="Times New Roman"/>
                <w:sz w:val="24"/>
                <w:szCs w:val="24"/>
              </w:rPr>
              <w:t>câştigătoare</w:t>
            </w:r>
            <w:proofErr w:type="spellEnd"/>
            <w:r w:rsidRPr="00605B87">
              <w:rPr>
                <w:rFonts w:ascii="Times New Roman" w:hAnsi="Times New Roman" w:cs="Times New Roman"/>
                <w:sz w:val="24"/>
                <w:szCs w:val="24"/>
              </w:rPr>
              <w:t>, ofertantul nu constituie garanția pentru bună execuție în perioada stabilită;</w:t>
            </w:r>
          </w:p>
          <w:p w14:paraId="29E04E59" w14:textId="3A58EB7F" w:rsidR="00605B87" w:rsidRPr="00605B87" w:rsidRDefault="00605B87" w:rsidP="00605B87">
            <w:pPr>
              <w:spacing w:after="0" w:line="240" w:lineRule="auto"/>
              <w:ind w:firstLine="180"/>
              <w:jc w:val="both"/>
              <w:rPr>
                <w:rFonts w:ascii="Times New Roman" w:hAnsi="Times New Roman" w:cs="Times New Roman"/>
                <w:sz w:val="24"/>
                <w:szCs w:val="24"/>
              </w:rPr>
            </w:pPr>
            <w:r w:rsidRPr="00605B87">
              <w:rPr>
                <w:rFonts w:ascii="Times New Roman" w:hAnsi="Times New Roman" w:cs="Times New Roman"/>
                <w:sz w:val="24"/>
                <w:szCs w:val="24"/>
              </w:rPr>
              <w:t xml:space="preserve">(c) oferta sa fiind declarată </w:t>
            </w:r>
            <w:proofErr w:type="spellStart"/>
            <w:r w:rsidRPr="00605B87">
              <w:rPr>
                <w:rFonts w:ascii="Times New Roman" w:hAnsi="Times New Roman" w:cs="Times New Roman"/>
                <w:sz w:val="24"/>
                <w:szCs w:val="24"/>
              </w:rPr>
              <w:t>câştigătoare</w:t>
            </w:r>
            <w:proofErr w:type="spellEnd"/>
            <w:r w:rsidRPr="00605B87">
              <w:rPr>
                <w:rFonts w:ascii="Times New Roman" w:hAnsi="Times New Roman" w:cs="Times New Roman"/>
                <w:sz w:val="24"/>
                <w:szCs w:val="24"/>
              </w:rPr>
              <w:t>, ofertantul refuză să semneze contractul de achiziție în perioada de valabilitate a ofertei;</w:t>
            </w:r>
          </w:p>
          <w:p w14:paraId="1D2A79E3" w14:textId="57B263CF" w:rsidR="00605B87" w:rsidRPr="00605B87" w:rsidRDefault="00605B87" w:rsidP="00605B87">
            <w:pPr>
              <w:spacing w:after="0" w:line="240" w:lineRule="auto"/>
              <w:ind w:firstLine="180"/>
              <w:jc w:val="both"/>
              <w:rPr>
                <w:rFonts w:ascii="Times New Roman" w:hAnsi="Times New Roman" w:cs="Times New Roman"/>
                <w:sz w:val="24"/>
                <w:szCs w:val="24"/>
              </w:rPr>
            </w:pPr>
            <w:r w:rsidRPr="00605B87">
              <w:rPr>
                <w:rFonts w:ascii="Times New Roman" w:hAnsi="Times New Roman" w:cs="Times New Roman"/>
                <w:sz w:val="24"/>
                <w:szCs w:val="24"/>
              </w:rPr>
              <w:t>(d) în cazul în care ofertantul care a fost descalificat sau a c</w:t>
            </w:r>
            <w:r>
              <w:rPr>
                <w:rFonts w:ascii="Times New Roman" w:hAnsi="Times New Roman" w:cs="Times New Roman"/>
                <w:sz w:val="24"/>
                <w:szCs w:val="24"/>
              </w:rPr>
              <w:t>ă</w:t>
            </w:r>
            <w:r w:rsidRPr="00605B87">
              <w:rPr>
                <w:rFonts w:ascii="Times New Roman" w:hAnsi="Times New Roman" w:cs="Times New Roman"/>
                <w:sz w:val="24"/>
                <w:szCs w:val="24"/>
              </w:rPr>
              <w:t>rei ofert</w:t>
            </w:r>
            <w:r>
              <w:rPr>
                <w:rFonts w:ascii="Times New Roman" w:hAnsi="Times New Roman" w:cs="Times New Roman"/>
                <w:sz w:val="24"/>
                <w:szCs w:val="24"/>
              </w:rPr>
              <w:t>ă</w:t>
            </w:r>
            <w:r w:rsidRPr="00605B87">
              <w:rPr>
                <w:rFonts w:ascii="Times New Roman" w:hAnsi="Times New Roman" w:cs="Times New Roman"/>
                <w:sz w:val="24"/>
                <w:szCs w:val="24"/>
              </w:rPr>
              <w:t xml:space="preserve"> nu a fost declarată câștigătoare, formulează acțiune/contestație în instanță și aceasta este respinsă în mod definitiv;</w:t>
            </w:r>
          </w:p>
          <w:p w14:paraId="0192ACDF" w14:textId="7C98E018" w:rsidR="00605B87" w:rsidRPr="00605B87" w:rsidRDefault="00605B87" w:rsidP="00605B87">
            <w:pPr>
              <w:spacing w:after="0" w:line="240" w:lineRule="auto"/>
              <w:ind w:firstLine="180"/>
              <w:jc w:val="both"/>
              <w:rPr>
                <w:rFonts w:ascii="Times New Roman" w:hAnsi="Times New Roman" w:cs="Times New Roman"/>
                <w:sz w:val="24"/>
                <w:szCs w:val="24"/>
              </w:rPr>
            </w:pPr>
            <w:r w:rsidRPr="00605B87">
              <w:rPr>
                <w:rFonts w:ascii="Times New Roman" w:hAnsi="Times New Roman" w:cs="Times New Roman"/>
                <w:sz w:val="24"/>
                <w:szCs w:val="24"/>
              </w:rPr>
              <w:t xml:space="preserve">(e) în cazul în care ofertantul stabilit câștigător, care a optat pentru facilitatea </w:t>
            </w:r>
            <w:proofErr w:type="spellStart"/>
            <w:r w:rsidRPr="00605B87">
              <w:rPr>
                <w:rFonts w:ascii="Times New Roman" w:hAnsi="Times New Roman" w:cs="Times New Roman"/>
                <w:sz w:val="24"/>
                <w:szCs w:val="24"/>
              </w:rPr>
              <w:t>prevazută</w:t>
            </w:r>
            <w:proofErr w:type="spellEnd"/>
            <w:r w:rsidRPr="00605B87">
              <w:rPr>
                <w:rFonts w:ascii="Times New Roman" w:hAnsi="Times New Roman" w:cs="Times New Roman"/>
                <w:sz w:val="24"/>
                <w:szCs w:val="24"/>
              </w:rPr>
              <w:t xml:space="preserve"> la art. 8</w:t>
            </w:r>
            <w:r w:rsidR="00385F4E">
              <w:rPr>
                <w:rFonts w:ascii="Times New Roman" w:hAnsi="Times New Roman" w:cs="Times New Roman"/>
                <w:sz w:val="24"/>
                <w:szCs w:val="24"/>
              </w:rPr>
              <w:t>7</w:t>
            </w:r>
            <w:r w:rsidR="00CC140B">
              <w:rPr>
                <w:rFonts w:ascii="Times New Roman" w:hAnsi="Times New Roman" w:cs="Times New Roman"/>
                <w:sz w:val="24"/>
                <w:szCs w:val="24"/>
              </w:rPr>
              <w:t xml:space="preserve"> din </w:t>
            </w:r>
            <w:r w:rsidR="00CC140B" w:rsidRPr="00385F4E">
              <w:rPr>
                <w:rFonts w:ascii="Times New Roman" w:hAnsi="Times New Roman" w:cs="Times New Roman"/>
                <w:i/>
                <w:iCs/>
                <w:sz w:val="24"/>
                <w:szCs w:val="24"/>
              </w:rPr>
              <w:t>Regulament</w:t>
            </w:r>
            <w:r w:rsidR="00385F4E" w:rsidRPr="00385F4E">
              <w:rPr>
                <w:rFonts w:ascii="Times New Roman" w:hAnsi="Times New Roman" w:cs="Times New Roman"/>
                <w:i/>
                <w:iCs/>
                <w:sz w:val="24"/>
                <w:szCs w:val="24"/>
              </w:rPr>
              <w:t xml:space="preserve">ul privind organizarea și desfășurarea procedurilor pentru achizițiile de produse, servicii și lucrări aplicabil în cadrul SC </w:t>
            </w:r>
            <w:r w:rsidR="00385F4E" w:rsidRPr="00385F4E">
              <w:rPr>
                <w:rFonts w:ascii="Times New Roman" w:hAnsi="Times New Roman" w:cs="Times New Roman"/>
                <w:bCs/>
                <w:i/>
                <w:iCs/>
                <w:sz w:val="24"/>
                <w:szCs w:val="24"/>
              </w:rPr>
              <w:t>Baza de Tratament și Agrement Băile Sărate Ocna Mureș SA</w:t>
            </w:r>
            <w:r w:rsidRPr="00385F4E">
              <w:rPr>
                <w:rFonts w:ascii="Times New Roman" w:hAnsi="Times New Roman" w:cs="Times New Roman"/>
                <w:bCs/>
                <w:sz w:val="24"/>
                <w:szCs w:val="24"/>
              </w:rPr>
              <w:t>,</w:t>
            </w:r>
            <w:r w:rsidRPr="00385F4E">
              <w:rPr>
                <w:rFonts w:ascii="Times New Roman" w:hAnsi="Times New Roman" w:cs="Times New Roman"/>
                <w:sz w:val="24"/>
                <w:szCs w:val="24"/>
              </w:rPr>
              <w:t xml:space="preserve"> nu prezintă, în urma solicitării</w:t>
            </w:r>
            <w:r w:rsidRPr="00605B87">
              <w:rPr>
                <w:rFonts w:ascii="Times New Roman" w:hAnsi="Times New Roman" w:cs="Times New Roman"/>
                <w:sz w:val="24"/>
                <w:szCs w:val="24"/>
              </w:rPr>
              <w:t xml:space="preserve">, documentele de calificare sau acestea din urmă nu sunt corespunzătoare cu solicitările din documentația de atribuire. </w:t>
            </w:r>
          </w:p>
          <w:p w14:paraId="72FE8B59" w14:textId="74622C25" w:rsidR="00605B87" w:rsidRPr="00605B87" w:rsidRDefault="00605B87" w:rsidP="00605B87">
            <w:pPr>
              <w:spacing w:after="0" w:line="240" w:lineRule="auto"/>
              <w:jc w:val="both"/>
              <w:rPr>
                <w:rFonts w:ascii="Times New Roman" w:hAnsi="Times New Roman" w:cs="Times New Roman"/>
                <w:sz w:val="24"/>
                <w:szCs w:val="24"/>
              </w:rPr>
            </w:pPr>
            <w:r w:rsidRPr="00605B87">
              <w:rPr>
                <w:rFonts w:ascii="Times New Roman" w:hAnsi="Times New Roman" w:cs="Times New Roman"/>
                <w:sz w:val="24"/>
                <w:szCs w:val="24"/>
              </w:rPr>
              <w:t>(7) Garanția pentru participare, constituită de ofertantul a cărui ofertă a fost stabilită ca fiind câștigătoare, se returnează de către Achizitor după constituir</w:t>
            </w:r>
            <w:r w:rsidR="00165D8C">
              <w:rPr>
                <w:rFonts w:ascii="Times New Roman" w:hAnsi="Times New Roman" w:cs="Times New Roman"/>
                <w:sz w:val="24"/>
                <w:szCs w:val="24"/>
              </w:rPr>
              <w:t>ea</w:t>
            </w:r>
            <w:r w:rsidRPr="00605B87">
              <w:rPr>
                <w:rFonts w:ascii="Times New Roman" w:hAnsi="Times New Roman" w:cs="Times New Roman"/>
                <w:sz w:val="24"/>
                <w:szCs w:val="24"/>
              </w:rPr>
              <w:t xml:space="preserve"> </w:t>
            </w:r>
            <w:proofErr w:type="spellStart"/>
            <w:r w:rsidRPr="00605B87">
              <w:rPr>
                <w:rFonts w:ascii="Times New Roman" w:hAnsi="Times New Roman" w:cs="Times New Roman"/>
                <w:sz w:val="24"/>
                <w:szCs w:val="24"/>
              </w:rPr>
              <w:t>garanţiei</w:t>
            </w:r>
            <w:proofErr w:type="spellEnd"/>
            <w:r w:rsidRPr="00605B87">
              <w:rPr>
                <w:rFonts w:ascii="Times New Roman" w:hAnsi="Times New Roman" w:cs="Times New Roman"/>
                <w:sz w:val="24"/>
                <w:szCs w:val="24"/>
              </w:rPr>
              <w:t xml:space="preserve"> pentru bună </w:t>
            </w:r>
            <w:proofErr w:type="spellStart"/>
            <w:r w:rsidRPr="00605B87">
              <w:rPr>
                <w:rFonts w:ascii="Times New Roman" w:hAnsi="Times New Roman" w:cs="Times New Roman"/>
                <w:sz w:val="24"/>
                <w:szCs w:val="24"/>
              </w:rPr>
              <w:t>execuţie</w:t>
            </w:r>
            <w:proofErr w:type="spellEnd"/>
            <w:r w:rsidRPr="00605B87">
              <w:rPr>
                <w:rFonts w:ascii="Times New Roman" w:hAnsi="Times New Roman" w:cs="Times New Roman"/>
                <w:sz w:val="24"/>
                <w:szCs w:val="24"/>
              </w:rPr>
              <w:t xml:space="preserve">, în baza unei solicitări în scris formulată de ofertant în acest sens. </w:t>
            </w:r>
          </w:p>
          <w:p w14:paraId="2A34D935" w14:textId="29576D40" w:rsidR="00605B87" w:rsidRPr="00605B87" w:rsidRDefault="00605B87" w:rsidP="00605B87">
            <w:pPr>
              <w:spacing w:after="0" w:line="240" w:lineRule="auto"/>
              <w:jc w:val="both"/>
              <w:rPr>
                <w:rFonts w:ascii="Times New Roman" w:hAnsi="Times New Roman" w:cs="Times New Roman"/>
                <w:sz w:val="24"/>
                <w:szCs w:val="24"/>
              </w:rPr>
            </w:pPr>
            <w:r w:rsidRPr="00605B87">
              <w:rPr>
                <w:rFonts w:ascii="Times New Roman" w:hAnsi="Times New Roman" w:cs="Times New Roman"/>
                <w:sz w:val="24"/>
                <w:szCs w:val="24"/>
              </w:rPr>
              <w:t xml:space="preserve">(8) Garanția pentru participare, constituită de ofertanții ale căror oferte nu au fost stabilite ca fiind câștigătoare, se returnează de către Achizitor după semnarea contractului de achiziție cu ofertantul declarat câștigător și a constituirii </w:t>
            </w:r>
            <w:proofErr w:type="spellStart"/>
            <w:r w:rsidRPr="00605B87">
              <w:rPr>
                <w:rFonts w:ascii="Times New Roman" w:hAnsi="Times New Roman" w:cs="Times New Roman"/>
                <w:sz w:val="24"/>
                <w:szCs w:val="24"/>
              </w:rPr>
              <w:t>garanţiei</w:t>
            </w:r>
            <w:proofErr w:type="spellEnd"/>
            <w:r w:rsidRPr="00605B87">
              <w:rPr>
                <w:rFonts w:ascii="Times New Roman" w:hAnsi="Times New Roman" w:cs="Times New Roman"/>
                <w:sz w:val="24"/>
                <w:szCs w:val="24"/>
              </w:rPr>
              <w:t xml:space="preserve"> pentru bună </w:t>
            </w:r>
            <w:proofErr w:type="spellStart"/>
            <w:r w:rsidRPr="00605B87">
              <w:rPr>
                <w:rFonts w:ascii="Times New Roman" w:hAnsi="Times New Roman" w:cs="Times New Roman"/>
                <w:sz w:val="24"/>
                <w:szCs w:val="24"/>
              </w:rPr>
              <w:t>execuţie</w:t>
            </w:r>
            <w:proofErr w:type="spellEnd"/>
            <w:r w:rsidRPr="00605B87">
              <w:rPr>
                <w:rFonts w:ascii="Times New Roman" w:hAnsi="Times New Roman" w:cs="Times New Roman"/>
                <w:sz w:val="24"/>
                <w:szCs w:val="24"/>
              </w:rPr>
              <w:t>, după caz, în baza unei solicitări în scris formulată de ofertan</w:t>
            </w:r>
            <w:r w:rsidR="00202810">
              <w:rPr>
                <w:rFonts w:ascii="Times New Roman" w:hAnsi="Times New Roman" w:cs="Times New Roman"/>
                <w:sz w:val="24"/>
                <w:szCs w:val="24"/>
              </w:rPr>
              <w:t>ț</w:t>
            </w:r>
            <w:r w:rsidRPr="00605B87">
              <w:rPr>
                <w:rFonts w:ascii="Times New Roman" w:hAnsi="Times New Roman" w:cs="Times New Roman"/>
                <w:sz w:val="24"/>
                <w:szCs w:val="24"/>
              </w:rPr>
              <w:t xml:space="preserve">i în acest sens. </w:t>
            </w:r>
          </w:p>
          <w:p w14:paraId="487D9FA5" w14:textId="77777777" w:rsidR="00605B87" w:rsidRPr="00605B87" w:rsidRDefault="00605B87" w:rsidP="00605B87">
            <w:pPr>
              <w:spacing w:after="0" w:line="240" w:lineRule="auto"/>
              <w:jc w:val="both"/>
              <w:rPr>
                <w:rFonts w:ascii="Times New Roman" w:hAnsi="Times New Roman" w:cs="Times New Roman"/>
                <w:sz w:val="24"/>
                <w:szCs w:val="24"/>
              </w:rPr>
            </w:pPr>
            <w:r w:rsidRPr="00605B87">
              <w:rPr>
                <w:rFonts w:ascii="Times New Roman" w:hAnsi="Times New Roman" w:cs="Times New Roman"/>
                <w:sz w:val="24"/>
                <w:szCs w:val="24"/>
              </w:rPr>
              <w:t xml:space="preserve">(9) În </w:t>
            </w:r>
            <w:proofErr w:type="spellStart"/>
            <w:r w:rsidRPr="00605B87">
              <w:rPr>
                <w:rFonts w:ascii="Times New Roman" w:hAnsi="Times New Roman" w:cs="Times New Roman"/>
                <w:sz w:val="24"/>
                <w:szCs w:val="24"/>
              </w:rPr>
              <w:t>situaţia</w:t>
            </w:r>
            <w:proofErr w:type="spellEnd"/>
            <w:r w:rsidRPr="00605B87">
              <w:rPr>
                <w:rFonts w:ascii="Times New Roman" w:hAnsi="Times New Roman" w:cs="Times New Roman"/>
                <w:sz w:val="24"/>
                <w:szCs w:val="24"/>
              </w:rPr>
              <w:t xml:space="preserve"> în care procedura de </w:t>
            </w:r>
            <w:proofErr w:type="spellStart"/>
            <w:r w:rsidRPr="00605B87">
              <w:rPr>
                <w:rFonts w:ascii="Times New Roman" w:hAnsi="Times New Roman" w:cs="Times New Roman"/>
                <w:sz w:val="24"/>
                <w:szCs w:val="24"/>
              </w:rPr>
              <w:t>achiziţie</w:t>
            </w:r>
            <w:proofErr w:type="spellEnd"/>
            <w:r w:rsidRPr="00605B87">
              <w:rPr>
                <w:rFonts w:ascii="Times New Roman" w:hAnsi="Times New Roman" w:cs="Times New Roman"/>
                <w:sz w:val="24"/>
                <w:szCs w:val="24"/>
              </w:rPr>
              <w:t xml:space="preserve"> este anulată returnarea </w:t>
            </w:r>
            <w:proofErr w:type="spellStart"/>
            <w:r w:rsidRPr="00605B87">
              <w:rPr>
                <w:rFonts w:ascii="Times New Roman" w:hAnsi="Times New Roman" w:cs="Times New Roman"/>
                <w:sz w:val="24"/>
                <w:szCs w:val="24"/>
              </w:rPr>
              <w:t>garanţiei</w:t>
            </w:r>
            <w:proofErr w:type="spellEnd"/>
            <w:r w:rsidRPr="00605B87">
              <w:rPr>
                <w:rFonts w:ascii="Times New Roman" w:hAnsi="Times New Roman" w:cs="Times New Roman"/>
                <w:sz w:val="24"/>
                <w:szCs w:val="24"/>
              </w:rPr>
              <w:t xml:space="preserve"> de participare se face după expirarea perioadei de contestație, în baza unei solicitări în scris formulată de ofertanți în acest sens.</w:t>
            </w:r>
          </w:p>
          <w:p w14:paraId="476E6571" w14:textId="41AA8606" w:rsidR="00374B16" w:rsidRPr="00BC374A" w:rsidRDefault="00605B87" w:rsidP="00BC374A">
            <w:pPr>
              <w:autoSpaceDE w:val="0"/>
              <w:autoSpaceDN w:val="0"/>
              <w:adjustRightInd w:val="0"/>
              <w:spacing w:after="0" w:line="240" w:lineRule="auto"/>
              <w:jc w:val="both"/>
              <w:rPr>
                <w:rFonts w:ascii="Times New Roman" w:hAnsi="Times New Roman" w:cs="Times New Roman"/>
                <w:iCs/>
                <w:sz w:val="24"/>
                <w:szCs w:val="24"/>
              </w:rPr>
            </w:pPr>
            <w:r w:rsidRPr="00605B87">
              <w:rPr>
                <w:rFonts w:ascii="Times New Roman" w:hAnsi="Times New Roman" w:cs="Times New Roman"/>
                <w:sz w:val="24"/>
                <w:szCs w:val="24"/>
              </w:rPr>
              <w:t xml:space="preserve">(10) </w:t>
            </w:r>
            <w:r w:rsidRPr="00605B87">
              <w:rPr>
                <w:rFonts w:ascii="Times New Roman" w:hAnsi="Times New Roman" w:cs="Times New Roman"/>
                <w:iCs/>
                <w:sz w:val="24"/>
                <w:szCs w:val="24"/>
              </w:rPr>
              <w:t>În cazul în care garanția de participare este constituită de un ofertant reprezentat de o asociere de doi sau mai mulți operatori economici atunci garanția de participare poate fi constituită și doar în numele liderului asocierii.</w:t>
            </w:r>
          </w:p>
        </w:tc>
      </w:tr>
      <w:tr w:rsidR="00605B87" w:rsidRPr="00605B87" w14:paraId="0A96FF05" w14:textId="77777777">
        <w:tc>
          <w:tcPr>
            <w:tcW w:w="9810" w:type="dxa"/>
            <w:tcBorders>
              <w:top w:val="single" w:sz="4" w:space="0" w:color="auto"/>
              <w:left w:val="single" w:sz="4" w:space="0" w:color="auto"/>
              <w:bottom w:val="single" w:sz="4" w:space="0" w:color="auto"/>
              <w:right w:val="single" w:sz="4" w:space="0" w:color="auto"/>
            </w:tcBorders>
          </w:tcPr>
          <w:p w14:paraId="5034456A" w14:textId="19E7D46B" w:rsidR="00374B16" w:rsidRPr="00746481" w:rsidRDefault="00374B16" w:rsidP="00EA7AAE">
            <w:pPr>
              <w:spacing w:after="0" w:line="240" w:lineRule="auto"/>
              <w:rPr>
                <w:rFonts w:ascii="Times New Roman" w:hAnsi="Times New Roman" w:cs="Times New Roman"/>
                <w:b/>
                <w:sz w:val="24"/>
                <w:szCs w:val="24"/>
              </w:rPr>
            </w:pPr>
            <w:r w:rsidRPr="00746481">
              <w:rPr>
                <w:rFonts w:ascii="Times New Roman" w:hAnsi="Times New Roman" w:cs="Times New Roman"/>
                <w:b/>
                <w:sz w:val="24"/>
                <w:szCs w:val="24"/>
              </w:rPr>
              <w:lastRenderedPageBreak/>
              <w:t xml:space="preserve">III.1.1.b) Garanție de bună execuție                                                                              da </w:t>
            </w:r>
            <w:r w:rsidR="000900BD" w:rsidRPr="00746481">
              <w:rPr>
                <w:rFonts w:ascii="Times New Roman" w:hAnsi="Times New Roman" w:cs="Times New Roman"/>
                <w:b/>
                <w:sz w:val="24"/>
                <w:szCs w:val="24"/>
              </w:rPr>
              <w:t>■</w:t>
            </w:r>
            <w:r w:rsidRPr="00746481">
              <w:rPr>
                <w:rFonts w:ascii="Times New Roman" w:hAnsi="Times New Roman" w:cs="Times New Roman"/>
                <w:b/>
                <w:sz w:val="24"/>
                <w:szCs w:val="24"/>
              </w:rPr>
              <w:t xml:space="preserve"> nu □</w:t>
            </w:r>
          </w:p>
          <w:p w14:paraId="7F6A74F3" w14:textId="77777777" w:rsidR="002E2423" w:rsidRPr="002E2423" w:rsidRDefault="002E2423" w:rsidP="002E2423">
            <w:pPr>
              <w:autoSpaceDE w:val="0"/>
              <w:autoSpaceDN w:val="0"/>
              <w:adjustRightInd w:val="0"/>
              <w:spacing w:after="0" w:line="240" w:lineRule="auto"/>
              <w:ind w:firstLine="567"/>
              <w:jc w:val="both"/>
              <w:rPr>
                <w:rFonts w:ascii="Times New Roman" w:hAnsi="Times New Roman" w:cs="Times New Roman"/>
                <w:sz w:val="24"/>
                <w:szCs w:val="24"/>
                <w:lang w:eastAsia="ro-RO"/>
              </w:rPr>
            </w:pPr>
            <w:r w:rsidRPr="002E2423">
              <w:rPr>
                <w:rFonts w:ascii="Times New Roman" w:hAnsi="Times New Roman" w:cs="Times New Roman"/>
                <w:sz w:val="24"/>
                <w:szCs w:val="24"/>
                <w:lang w:eastAsia="ro-RO"/>
              </w:rPr>
              <w:t xml:space="preserve">Cuantumul garanției de bună execuție este de </w:t>
            </w:r>
            <w:r w:rsidRPr="002E2423">
              <w:rPr>
                <w:rFonts w:ascii="Times New Roman" w:hAnsi="Times New Roman" w:cs="Times New Roman"/>
                <w:b/>
                <w:bCs/>
                <w:sz w:val="24"/>
                <w:szCs w:val="24"/>
                <w:lang w:eastAsia="ro-RO"/>
              </w:rPr>
              <w:t>10%</w:t>
            </w:r>
            <w:r w:rsidRPr="002E2423">
              <w:rPr>
                <w:rFonts w:ascii="Times New Roman" w:hAnsi="Times New Roman" w:cs="Times New Roman"/>
                <w:sz w:val="24"/>
                <w:szCs w:val="24"/>
                <w:lang w:eastAsia="ro-RO"/>
              </w:rPr>
              <w:t xml:space="preserve"> din valoarea contractului fără TVA.</w:t>
            </w:r>
          </w:p>
          <w:p w14:paraId="2E654DE7" w14:textId="2C87885B" w:rsidR="002E2423" w:rsidRDefault="002E2423" w:rsidP="002E2423">
            <w:pPr>
              <w:autoSpaceDE w:val="0"/>
              <w:autoSpaceDN w:val="0"/>
              <w:adjustRightInd w:val="0"/>
              <w:spacing w:after="0" w:line="240" w:lineRule="auto"/>
              <w:ind w:firstLine="567"/>
              <w:jc w:val="both"/>
              <w:rPr>
                <w:rFonts w:ascii="Times New Roman" w:hAnsi="Times New Roman" w:cs="Times New Roman"/>
                <w:sz w:val="24"/>
                <w:szCs w:val="24"/>
                <w:lang w:eastAsia="ro-RO"/>
              </w:rPr>
            </w:pPr>
            <w:r w:rsidRPr="002E2423">
              <w:rPr>
                <w:rFonts w:ascii="Times New Roman" w:hAnsi="Times New Roman" w:cs="Times New Roman"/>
                <w:sz w:val="24"/>
                <w:szCs w:val="24"/>
                <w:lang w:eastAsia="ro-RO"/>
              </w:rPr>
              <w:t>Garanția de bună execuție se constituie în termen de 5 zile lucrătoare de la data semnării contractului de achiziție. Acest termen poate fi prelungit la solicitarea justificată a contractantului, fără a depăși 1</w:t>
            </w:r>
            <w:r>
              <w:rPr>
                <w:rFonts w:ascii="Times New Roman" w:hAnsi="Times New Roman" w:cs="Times New Roman"/>
                <w:sz w:val="24"/>
                <w:szCs w:val="24"/>
                <w:lang w:eastAsia="ro-RO"/>
              </w:rPr>
              <w:t>0</w:t>
            </w:r>
            <w:r w:rsidRPr="002E2423">
              <w:rPr>
                <w:rFonts w:ascii="Times New Roman" w:hAnsi="Times New Roman" w:cs="Times New Roman"/>
                <w:sz w:val="24"/>
                <w:szCs w:val="24"/>
                <w:lang w:eastAsia="ro-RO"/>
              </w:rPr>
              <w:t xml:space="preserve"> zile de la data semnării contractului de achiziți</w:t>
            </w:r>
            <w:r>
              <w:rPr>
                <w:rFonts w:ascii="Times New Roman" w:hAnsi="Times New Roman" w:cs="Times New Roman"/>
                <w:sz w:val="24"/>
                <w:szCs w:val="24"/>
                <w:lang w:eastAsia="ro-RO"/>
              </w:rPr>
              <w:t>e</w:t>
            </w:r>
            <w:r w:rsidRPr="002E2423">
              <w:rPr>
                <w:rFonts w:ascii="Times New Roman" w:hAnsi="Times New Roman" w:cs="Times New Roman"/>
                <w:sz w:val="24"/>
                <w:szCs w:val="24"/>
                <w:lang w:eastAsia="ro-RO"/>
              </w:rPr>
              <w:t>.</w:t>
            </w:r>
          </w:p>
          <w:p w14:paraId="0B29D959" w14:textId="6903405F" w:rsidR="00C85F85" w:rsidRDefault="00C85F85" w:rsidP="00C85F85">
            <w:pPr>
              <w:tabs>
                <w:tab w:val="left" w:pos="270"/>
                <w:tab w:val="left" w:pos="450"/>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(1) Garanția de bună execuție se exprima în</w:t>
            </w:r>
            <w:r>
              <w:rPr>
                <w:rFonts w:ascii="Times New Roman" w:hAnsi="Times New Roman" w:cs="Times New Roman"/>
                <w:b/>
                <w:sz w:val="24"/>
                <w:szCs w:val="24"/>
              </w:rPr>
              <w:t xml:space="preserve"> </w:t>
            </w:r>
            <w:r>
              <w:rPr>
                <w:rFonts w:ascii="Times New Roman" w:hAnsi="Times New Roman" w:cs="Times New Roman"/>
                <w:sz w:val="24"/>
                <w:szCs w:val="24"/>
              </w:rPr>
              <w:t xml:space="preserve">lei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se constituie </w:t>
            </w:r>
            <w:r>
              <w:rPr>
                <w:rFonts w:ascii="Times New Roman" w:hAnsi="Times New Roman" w:cs="Times New Roman"/>
                <w:iCs/>
                <w:sz w:val="24"/>
                <w:szCs w:val="24"/>
              </w:rPr>
              <w:t xml:space="preserve">prin virament bancar sau instrument de </w:t>
            </w:r>
            <w:r w:rsidRPr="000072F6">
              <w:rPr>
                <w:rFonts w:ascii="Times New Roman" w:hAnsi="Times New Roman" w:cs="Times New Roman"/>
                <w:iCs/>
                <w:sz w:val="24"/>
                <w:szCs w:val="24"/>
              </w:rPr>
              <w:t xml:space="preserve">garantare emis de o societate bancara din România, în </w:t>
            </w:r>
            <w:proofErr w:type="spellStart"/>
            <w:r w:rsidRPr="000072F6">
              <w:rPr>
                <w:rFonts w:ascii="Times New Roman" w:hAnsi="Times New Roman" w:cs="Times New Roman"/>
                <w:iCs/>
                <w:sz w:val="24"/>
                <w:szCs w:val="24"/>
              </w:rPr>
              <w:t>condiţiile</w:t>
            </w:r>
            <w:proofErr w:type="spellEnd"/>
            <w:r w:rsidRPr="000072F6">
              <w:rPr>
                <w:rFonts w:ascii="Times New Roman" w:hAnsi="Times New Roman" w:cs="Times New Roman"/>
                <w:iCs/>
                <w:sz w:val="24"/>
                <w:szCs w:val="24"/>
              </w:rPr>
              <w:t xml:space="preserve"> legii, </w:t>
            </w:r>
            <w:proofErr w:type="spellStart"/>
            <w:r w:rsidRPr="000072F6">
              <w:rPr>
                <w:rFonts w:ascii="Times New Roman" w:hAnsi="Times New Roman" w:cs="Times New Roman"/>
                <w:iCs/>
                <w:sz w:val="24"/>
                <w:szCs w:val="24"/>
              </w:rPr>
              <w:t>şi</w:t>
            </w:r>
            <w:proofErr w:type="spellEnd"/>
            <w:r w:rsidRPr="000072F6">
              <w:rPr>
                <w:rFonts w:ascii="Times New Roman" w:hAnsi="Times New Roman" w:cs="Times New Roman"/>
                <w:iCs/>
                <w:sz w:val="24"/>
                <w:szCs w:val="24"/>
              </w:rPr>
              <w:t xml:space="preserve"> devine anexă la contract.</w:t>
            </w:r>
            <w:r w:rsidR="00DE543D" w:rsidRPr="000072F6">
              <w:rPr>
                <w:rFonts w:ascii="Times New Roman" w:hAnsi="Times New Roman" w:cs="Times New Roman"/>
                <w:iCs/>
                <w:sz w:val="24"/>
                <w:szCs w:val="24"/>
              </w:rPr>
              <w:t xml:space="preserve"> </w:t>
            </w:r>
            <w:r w:rsidR="00DE543D" w:rsidRPr="000072F6">
              <w:rPr>
                <w:rFonts w:ascii="Times New Roman" w:hAnsi="Times New Roman" w:cs="Times New Roman"/>
                <w:sz w:val="24"/>
                <w:szCs w:val="24"/>
                <w:lang w:eastAsia="ro-RO"/>
              </w:rPr>
              <w:t xml:space="preserve">În cazul viramentului bancar, plata se va realiza în contul </w:t>
            </w:r>
            <w:r w:rsidR="000072F6" w:rsidRPr="000072F6">
              <w:rPr>
                <w:rFonts w:ascii="Times New Roman" w:hAnsi="Times New Roman" w:cs="Times New Roman"/>
                <w:b/>
                <w:bCs/>
                <w:sz w:val="24"/>
                <w:szCs w:val="24"/>
                <w:lang w:eastAsia="ro-RO"/>
              </w:rPr>
              <w:t>RO31BRDE010SV60723540100</w:t>
            </w:r>
            <w:r w:rsidR="000072F6" w:rsidRPr="000072F6">
              <w:rPr>
                <w:rFonts w:ascii="Times New Roman" w:hAnsi="Times New Roman" w:cs="Times New Roman"/>
                <w:sz w:val="24"/>
                <w:szCs w:val="24"/>
                <w:lang w:eastAsia="ro-RO"/>
              </w:rPr>
              <w:t xml:space="preserve"> deschis la BRD – GSG Ocna Mureș, beneficiar SC </w:t>
            </w:r>
            <w:r w:rsidR="000072F6" w:rsidRPr="000072F6">
              <w:rPr>
                <w:rFonts w:ascii="Times New Roman" w:hAnsi="Times New Roman" w:cs="Times New Roman"/>
                <w:b/>
                <w:bCs/>
                <w:sz w:val="24"/>
                <w:szCs w:val="24"/>
              </w:rPr>
              <w:t>Baza de Tratament și Agrement Băile Sărate Ocna Mureș SA</w:t>
            </w:r>
            <w:r w:rsidR="000072F6" w:rsidRPr="000072F6">
              <w:rPr>
                <w:rFonts w:ascii="Times New Roman" w:hAnsi="Times New Roman" w:cs="Times New Roman"/>
                <w:sz w:val="24"/>
                <w:szCs w:val="24"/>
              </w:rPr>
              <w:t xml:space="preserve"> Cod fiscal: </w:t>
            </w:r>
            <w:r w:rsidR="000072F6" w:rsidRPr="000072F6">
              <w:rPr>
                <w:rFonts w:ascii="Times New Roman" w:hAnsi="Times New Roman" w:cs="Times New Roman"/>
                <w:b/>
                <w:bCs/>
                <w:sz w:val="24"/>
                <w:szCs w:val="24"/>
              </w:rPr>
              <w:t xml:space="preserve">RO46589673 </w:t>
            </w:r>
          </w:p>
          <w:p w14:paraId="5F83EC12" w14:textId="362B6CB5" w:rsidR="00C85F85" w:rsidRDefault="00C85F85" w:rsidP="00C85F85">
            <w:pPr>
              <w:tabs>
                <w:tab w:val="left" w:pos="270"/>
                <w:tab w:val="left" w:pos="45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 </w:t>
            </w:r>
            <w:proofErr w:type="spellStart"/>
            <w:r>
              <w:rPr>
                <w:rFonts w:ascii="Times New Roman" w:hAnsi="Times New Roman" w:cs="Times New Roman"/>
                <w:iCs/>
                <w:sz w:val="24"/>
                <w:szCs w:val="24"/>
              </w:rPr>
              <w:t>Garanţia</w:t>
            </w:r>
            <w:proofErr w:type="spellEnd"/>
            <w:r>
              <w:rPr>
                <w:rFonts w:ascii="Times New Roman" w:hAnsi="Times New Roman" w:cs="Times New Roman"/>
                <w:iCs/>
                <w:sz w:val="24"/>
                <w:szCs w:val="24"/>
              </w:rPr>
              <w:t xml:space="preserve"> de bună </w:t>
            </w:r>
            <w:proofErr w:type="spellStart"/>
            <w:r>
              <w:rPr>
                <w:rFonts w:ascii="Times New Roman" w:hAnsi="Times New Roman" w:cs="Times New Roman"/>
                <w:iCs/>
                <w:sz w:val="24"/>
                <w:szCs w:val="24"/>
              </w:rPr>
              <w:t>execuţie</w:t>
            </w:r>
            <w:proofErr w:type="spellEnd"/>
            <w:r>
              <w:rPr>
                <w:rFonts w:ascii="Times New Roman" w:hAnsi="Times New Roman" w:cs="Times New Roman"/>
                <w:iCs/>
                <w:sz w:val="24"/>
                <w:szCs w:val="24"/>
              </w:rPr>
              <w:t xml:space="preserve"> se poate constitui </w:t>
            </w:r>
            <w:proofErr w:type="spellStart"/>
            <w:r>
              <w:rPr>
                <w:rFonts w:ascii="Times New Roman" w:hAnsi="Times New Roman" w:cs="Times New Roman"/>
                <w:iCs/>
                <w:sz w:val="24"/>
                <w:szCs w:val="24"/>
              </w:rPr>
              <w:t>şi</w:t>
            </w:r>
            <w:proofErr w:type="spellEnd"/>
            <w:r>
              <w:rPr>
                <w:rFonts w:ascii="Times New Roman" w:hAnsi="Times New Roman" w:cs="Times New Roman"/>
                <w:iCs/>
                <w:sz w:val="24"/>
                <w:szCs w:val="24"/>
              </w:rPr>
              <w:t xml:space="preserve"> prin </w:t>
            </w:r>
            <w:proofErr w:type="spellStart"/>
            <w:r>
              <w:rPr>
                <w:rFonts w:ascii="Times New Roman" w:hAnsi="Times New Roman" w:cs="Times New Roman"/>
                <w:iCs/>
                <w:sz w:val="24"/>
                <w:szCs w:val="24"/>
              </w:rPr>
              <w:t>reţineri</w:t>
            </w:r>
            <w:proofErr w:type="spellEnd"/>
            <w:r>
              <w:rPr>
                <w:rFonts w:ascii="Times New Roman" w:hAnsi="Times New Roman" w:cs="Times New Roman"/>
                <w:iCs/>
                <w:sz w:val="24"/>
                <w:szCs w:val="24"/>
              </w:rPr>
              <w:t xml:space="preserve"> succesive din sumele datorate pentru facturi </w:t>
            </w:r>
            <w:proofErr w:type="spellStart"/>
            <w:r>
              <w:rPr>
                <w:rFonts w:ascii="Times New Roman" w:hAnsi="Times New Roman" w:cs="Times New Roman"/>
                <w:iCs/>
                <w:sz w:val="24"/>
                <w:szCs w:val="24"/>
              </w:rPr>
              <w:t>parţiale</w:t>
            </w:r>
            <w:proofErr w:type="spellEnd"/>
            <w:r>
              <w:rPr>
                <w:rFonts w:ascii="Times New Roman" w:hAnsi="Times New Roman" w:cs="Times New Roman"/>
                <w:iCs/>
                <w:sz w:val="24"/>
                <w:szCs w:val="24"/>
              </w:rPr>
              <w:t xml:space="preserve">. În acest caz, contractantul are </w:t>
            </w:r>
            <w:proofErr w:type="spellStart"/>
            <w:r>
              <w:rPr>
                <w:rFonts w:ascii="Times New Roman" w:hAnsi="Times New Roman" w:cs="Times New Roman"/>
                <w:iCs/>
                <w:sz w:val="24"/>
                <w:szCs w:val="24"/>
              </w:rPr>
              <w:t>obligaţia</w:t>
            </w:r>
            <w:proofErr w:type="spellEnd"/>
            <w:r>
              <w:rPr>
                <w:rFonts w:ascii="Times New Roman" w:hAnsi="Times New Roman" w:cs="Times New Roman"/>
                <w:iCs/>
                <w:sz w:val="24"/>
                <w:szCs w:val="24"/>
              </w:rPr>
              <w:t xml:space="preserve"> de a deschide un cont la </w:t>
            </w:r>
            <w:proofErr w:type="spellStart"/>
            <w:r>
              <w:rPr>
                <w:rFonts w:ascii="Times New Roman" w:hAnsi="Times New Roman" w:cs="Times New Roman"/>
                <w:iCs/>
                <w:sz w:val="24"/>
                <w:szCs w:val="24"/>
              </w:rPr>
              <w:t>dispoziţia</w:t>
            </w:r>
            <w:proofErr w:type="spellEnd"/>
            <w:r>
              <w:rPr>
                <w:rFonts w:ascii="Times New Roman" w:hAnsi="Times New Roman" w:cs="Times New Roman"/>
                <w:iCs/>
                <w:sz w:val="24"/>
                <w:szCs w:val="24"/>
              </w:rPr>
              <w:t xml:space="preserve"> Achizitorului, la o bancă agreată de ambele </w:t>
            </w:r>
            <w:proofErr w:type="spellStart"/>
            <w:r>
              <w:rPr>
                <w:rFonts w:ascii="Times New Roman" w:hAnsi="Times New Roman" w:cs="Times New Roman"/>
                <w:iCs/>
                <w:sz w:val="24"/>
                <w:szCs w:val="24"/>
              </w:rPr>
              <w:t>părţi</w:t>
            </w:r>
            <w:proofErr w:type="spellEnd"/>
            <w:r>
              <w:rPr>
                <w:rFonts w:ascii="Times New Roman" w:hAnsi="Times New Roman" w:cs="Times New Roman"/>
                <w:iCs/>
                <w:sz w:val="24"/>
                <w:szCs w:val="24"/>
              </w:rPr>
              <w:t xml:space="preserve">. Suma </w:t>
            </w:r>
            <w:proofErr w:type="spellStart"/>
            <w:r>
              <w:rPr>
                <w:rFonts w:ascii="Times New Roman" w:hAnsi="Times New Roman" w:cs="Times New Roman"/>
                <w:iCs/>
                <w:sz w:val="24"/>
                <w:szCs w:val="24"/>
              </w:rPr>
              <w:t>iniţială</w:t>
            </w:r>
            <w:proofErr w:type="spellEnd"/>
            <w:r>
              <w:rPr>
                <w:rFonts w:ascii="Times New Roman" w:hAnsi="Times New Roman" w:cs="Times New Roman"/>
                <w:iCs/>
                <w:sz w:val="24"/>
                <w:szCs w:val="24"/>
              </w:rPr>
              <w:t xml:space="preserve"> care se depune de către contractant în contul de disponibil astfel deschis nu trebuie să fie mai mică de 1% din </w:t>
            </w:r>
            <w:proofErr w:type="spellStart"/>
            <w:r>
              <w:rPr>
                <w:rFonts w:ascii="Times New Roman" w:hAnsi="Times New Roman" w:cs="Times New Roman"/>
                <w:iCs/>
                <w:sz w:val="24"/>
                <w:szCs w:val="24"/>
              </w:rPr>
              <w:t>preţul</w:t>
            </w:r>
            <w:proofErr w:type="spellEnd"/>
            <w:r>
              <w:rPr>
                <w:rFonts w:ascii="Times New Roman" w:hAnsi="Times New Roman" w:cs="Times New Roman"/>
                <w:iCs/>
                <w:sz w:val="24"/>
                <w:szCs w:val="24"/>
              </w:rPr>
              <w:t xml:space="preserve"> contractului</w:t>
            </w:r>
            <w:r w:rsidR="000072F6">
              <w:rPr>
                <w:rFonts w:ascii="Times New Roman" w:hAnsi="Times New Roman" w:cs="Times New Roman"/>
                <w:iCs/>
                <w:sz w:val="24"/>
                <w:szCs w:val="24"/>
              </w:rPr>
              <w:t>, fără TVA</w:t>
            </w:r>
            <w:r>
              <w:rPr>
                <w:rFonts w:ascii="Times New Roman" w:hAnsi="Times New Roman" w:cs="Times New Roman"/>
                <w:iCs/>
                <w:sz w:val="24"/>
                <w:szCs w:val="24"/>
              </w:rPr>
              <w:t xml:space="preserve">. Pe parcursul îndeplinirii contractului, Achizitorul urmează să alimenteze acest cont de disponibil prin </w:t>
            </w:r>
            <w:proofErr w:type="spellStart"/>
            <w:r>
              <w:rPr>
                <w:rFonts w:ascii="Times New Roman" w:hAnsi="Times New Roman" w:cs="Times New Roman"/>
                <w:iCs/>
                <w:sz w:val="24"/>
                <w:szCs w:val="24"/>
              </w:rPr>
              <w:t>reţineri</w:t>
            </w:r>
            <w:proofErr w:type="spellEnd"/>
            <w:r>
              <w:rPr>
                <w:rFonts w:ascii="Times New Roman" w:hAnsi="Times New Roman" w:cs="Times New Roman"/>
                <w:iCs/>
                <w:sz w:val="24"/>
                <w:szCs w:val="24"/>
              </w:rPr>
              <w:t xml:space="preserve"> succesive din sumele datorate </w:t>
            </w:r>
            <w:proofErr w:type="spellStart"/>
            <w:r>
              <w:rPr>
                <w:rFonts w:ascii="Times New Roman" w:hAnsi="Times New Roman" w:cs="Times New Roman"/>
                <w:iCs/>
                <w:sz w:val="24"/>
                <w:szCs w:val="24"/>
              </w:rPr>
              <w:t>şi</w:t>
            </w:r>
            <w:proofErr w:type="spellEnd"/>
            <w:r>
              <w:rPr>
                <w:rFonts w:ascii="Times New Roman" w:hAnsi="Times New Roman" w:cs="Times New Roman"/>
                <w:iCs/>
                <w:sz w:val="24"/>
                <w:szCs w:val="24"/>
              </w:rPr>
              <w:t xml:space="preserve"> cuvenite contractantului până la </w:t>
            </w:r>
            <w:proofErr w:type="spellStart"/>
            <w:r>
              <w:rPr>
                <w:rFonts w:ascii="Times New Roman" w:hAnsi="Times New Roman" w:cs="Times New Roman"/>
                <w:iCs/>
                <w:sz w:val="24"/>
                <w:szCs w:val="24"/>
              </w:rPr>
              <w:t>concurenţa</w:t>
            </w:r>
            <w:proofErr w:type="spellEnd"/>
            <w:r>
              <w:rPr>
                <w:rFonts w:ascii="Times New Roman" w:hAnsi="Times New Roman" w:cs="Times New Roman"/>
                <w:iCs/>
                <w:sz w:val="24"/>
                <w:szCs w:val="24"/>
              </w:rPr>
              <w:t xml:space="preserve"> sumei stabilite drept </w:t>
            </w:r>
            <w:proofErr w:type="spellStart"/>
            <w:r>
              <w:rPr>
                <w:rFonts w:ascii="Times New Roman" w:hAnsi="Times New Roman" w:cs="Times New Roman"/>
                <w:iCs/>
                <w:sz w:val="24"/>
                <w:szCs w:val="24"/>
              </w:rPr>
              <w:t>garanţie</w:t>
            </w:r>
            <w:proofErr w:type="spellEnd"/>
            <w:r>
              <w:rPr>
                <w:rFonts w:ascii="Times New Roman" w:hAnsi="Times New Roman" w:cs="Times New Roman"/>
                <w:iCs/>
                <w:sz w:val="24"/>
                <w:szCs w:val="24"/>
              </w:rPr>
              <w:t xml:space="preserve"> de bună </w:t>
            </w:r>
            <w:proofErr w:type="spellStart"/>
            <w:r>
              <w:rPr>
                <w:rFonts w:ascii="Times New Roman" w:hAnsi="Times New Roman" w:cs="Times New Roman"/>
                <w:iCs/>
                <w:sz w:val="24"/>
                <w:szCs w:val="24"/>
              </w:rPr>
              <w:t>execuţie</w:t>
            </w:r>
            <w:proofErr w:type="spellEnd"/>
            <w:r>
              <w:rPr>
                <w:rFonts w:ascii="Times New Roman" w:hAnsi="Times New Roman" w:cs="Times New Roman"/>
                <w:iCs/>
                <w:sz w:val="24"/>
                <w:szCs w:val="24"/>
              </w:rPr>
              <w:t xml:space="preserve"> în </w:t>
            </w:r>
            <w:proofErr w:type="spellStart"/>
            <w:r>
              <w:rPr>
                <w:rFonts w:ascii="Times New Roman" w:hAnsi="Times New Roman" w:cs="Times New Roman"/>
                <w:iCs/>
                <w:sz w:val="24"/>
                <w:szCs w:val="24"/>
              </w:rPr>
              <w:t>documentaţia</w:t>
            </w:r>
            <w:proofErr w:type="spellEnd"/>
            <w:r>
              <w:rPr>
                <w:rFonts w:ascii="Times New Roman" w:hAnsi="Times New Roman" w:cs="Times New Roman"/>
                <w:iCs/>
                <w:sz w:val="24"/>
                <w:szCs w:val="24"/>
              </w:rPr>
              <w:t xml:space="preserve"> de atribuire. Achizitorul va </w:t>
            </w:r>
            <w:proofErr w:type="spellStart"/>
            <w:r>
              <w:rPr>
                <w:rFonts w:ascii="Times New Roman" w:hAnsi="Times New Roman" w:cs="Times New Roman"/>
                <w:iCs/>
                <w:sz w:val="24"/>
                <w:szCs w:val="24"/>
              </w:rPr>
              <w:t>înştiinţa</w:t>
            </w:r>
            <w:proofErr w:type="spellEnd"/>
            <w:r>
              <w:rPr>
                <w:rFonts w:ascii="Times New Roman" w:hAnsi="Times New Roman" w:cs="Times New Roman"/>
                <w:iCs/>
                <w:sz w:val="24"/>
                <w:szCs w:val="24"/>
              </w:rPr>
              <w:t xml:space="preserve"> contractantul despre vărsământul efectuat, precum </w:t>
            </w:r>
            <w:proofErr w:type="spellStart"/>
            <w:r>
              <w:rPr>
                <w:rFonts w:ascii="Times New Roman" w:hAnsi="Times New Roman" w:cs="Times New Roman"/>
                <w:iCs/>
                <w:sz w:val="24"/>
                <w:szCs w:val="24"/>
              </w:rPr>
              <w:t>şi</w:t>
            </w:r>
            <w:proofErr w:type="spellEnd"/>
            <w:r>
              <w:rPr>
                <w:rFonts w:ascii="Times New Roman" w:hAnsi="Times New Roman" w:cs="Times New Roman"/>
                <w:iCs/>
                <w:sz w:val="24"/>
                <w:szCs w:val="24"/>
              </w:rPr>
              <w:t xml:space="preserve"> despre </w:t>
            </w:r>
            <w:proofErr w:type="spellStart"/>
            <w:r>
              <w:rPr>
                <w:rFonts w:ascii="Times New Roman" w:hAnsi="Times New Roman" w:cs="Times New Roman"/>
                <w:iCs/>
                <w:sz w:val="24"/>
                <w:szCs w:val="24"/>
              </w:rPr>
              <w:t>destinaţia</w:t>
            </w:r>
            <w:proofErr w:type="spellEnd"/>
            <w:r>
              <w:rPr>
                <w:rFonts w:ascii="Times New Roman" w:hAnsi="Times New Roman" w:cs="Times New Roman"/>
                <w:iCs/>
                <w:sz w:val="24"/>
                <w:szCs w:val="24"/>
              </w:rPr>
              <w:t xml:space="preserve"> lui. Contul astfel deschis este purtător de dobândă în favoarea contractantului.</w:t>
            </w:r>
          </w:p>
          <w:p w14:paraId="037239B4" w14:textId="77777777" w:rsidR="00374B16" w:rsidRDefault="00C85F85" w:rsidP="00DE543D">
            <w:p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 xml:space="preserve">Achizitorul are dreptul de a emite pretenții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 a executa garanția de bună </w:t>
            </w:r>
            <w:proofErr w:type="spellStart"/>
            <w:r>
              <w:rPr>
                <w:rFonts w:ascii="Times New Roman" w:hAnsi="Times New Roman" w:cs="Times New Roman"/>
                <w:sz w:val="24"/>
                <w:szCs w:val="24"/>
              </w:rPr>
              <w:t>execuţie</w:t>
            </w:r>
            <w:proofErr w:type="spellEnd"/>
            <w:r>
              <w:rPr>
                <w:rFonts w:ascii="Times New Roman" w:hAnsi="Times New Roman" w:cs="Times New Roman"/>
                <w:sz w:val="24"/>
                <w:szCs w:val="24"/>
              </w:rPr>
              <w:t xml:space="preserve">, în limita prejudiciului creat, dacă ofertantul care a încheiat contractul de achiziție nu își îndeplinește sau își îndeplinește în mod necorespunzător obligațiile asumate prin contract. Anterior emiterii unei pretenții asupra garanției de bună execuție, Achizitorul va notifica această </w:t>
            </w:r>
            <w:proofErr w:type="spellStart"/>
            <w:r>
              <w:rPr>
                <w:rFonts w:ascii="Times New Roman" w:hAnsi="Times New Roman" w:cs="Times New Roman"/>
                <w:sz w:val="24"/>
                <w:szCs w:val="24"/>
              </w:rPr>
              <w:t>pretenţie</w:t>
            </w:r>
            <w:proofErr w:type="spellEnd"/>
            <w:r>
              <w:rPr>
                <w:rFonts w:ascii="Times New Roman" w:hAnsi="Times New Roman" w:cs="Times New Roman"/>
                <w:sz w:val="24"/>
                <w:szCs w:val="24"/>
              </w:rPr>
              <w:t xml:space="preserve"> contractantului, precizând obligațiile care nu au fost îndeplinite sau care au fost îndeplinite în mod necorespunzător.</w:t>
            </w:r>
          </w:p>
          <w:p w14:paraId="467B7DD4" w14:textId="6AAAC884" w:rsidR="00A02AFE" w:rsidRPr="00DE543D" w:rsidRDefault="00A02AFE" w:rsidP="00DE543D">
            <w:p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Informații suplimentare privind garanția de buna execuție sunt prevăzute la art. 118, 119 și 120 din </w:t>
            </w:r>
            <w:r w:rsidRPr="00016AE5">
              <w:rPr>
                <w:rFonts w:ascii="Times New Roman" w:hAnsi="Times New Roman" w:cs="Times New Roman"/>
                <w:iCs/>
                <w:sz w:val="24"/>
                <w:szCs w:val="24"/>
              </w:rPr>
              <w:t>Regulamentul privind organizarea și desfășurarea procedurilor de achiziție de produse, servicii și lucrări aplicabil în cadrul SC Baza de Tratament și Agrement Băile Sărate Ocna Mureș SA.</w:t>
            </w:r>
          </w:p>
        </w:tc>
      </w:tr>
      <w:tr w:rsidR="00374B16" w:rsidRPr="00EA7AAE" w14:paraId="784E7EE4" w14:textId="77777777">
        <w:tc>
          <w:tcPr>
            <w:tcW w:w="9810" w:type="dxa"/>
            <w:tcBorders>
              <w:top w:val="single" w:sz="4" w:space="0" w:color="auto"/>
              <w:left w:val="single" w:sz="4" w:space="0" w:color="auto"/>
              <w:bottom w:val="single" w:sz="4" w:space="0" w:color="auto"/>
              <w:right w:val="single" w:sz="4" w:space="0" w:color="auto"/>
            </w:tcBorders>
            <w:hideMark/>
          </w:tcPr>
          <w:p w14:paraId="5DC20BE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lastRenderedPageBreak/>
              <w:t xml:space="preserve">III.1.2) Principalele </w:t>
            </w:r>
            <w:proofErr w:type="spellStart"/>
            <w:r w:rsidRPr="00EA7AAE">
              <w:rPr>
                <w:rFonts w:ascii="Times New Roman" w:hAnsi="Times New Roman" w:cs="Times New Roman"/>
                <w:b/>
                <w:sz w:val="24"/>
                <w:szCs w:val="24"/>
              </w:rPr>
              <w:t>modalităţi</w:t>
            </w:r>
            <w:proofErr w:type="spellEnd"/>
            <w:r w:rsidRPr="00EA7AAE">
              <w:rPr>
                <w:rFonts w:ascii="Times New Roman" w:hAnsi="Times New Roman" w:cs="Times New Roman"/>
                <w:b/>
                <w:sz w:val="24"/>
                <w:szCs w:val="24"/>
              </w:rPr>
              <w:t xml:space="preserve"> de </w:t>
            </w:r>
            <w:proofErr w:type="spellStart"/>
            <w:r w:rsidRPr="00EA7AAE">
              <w:rPr>
                <w:rFonts w:ascii="Times New Roman" w:hAnsi="Times New Roman" w:cs="Times New Roman"/>
                <w:b/>
                <w:sz w:val="24"/>
                <w:szCs w:val="24"/>
              </w:rPr>
              <w:t>finanţare</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şi</w:t>
            </w:r>
            <w:proofErr w:type="spellEnd"/>
            <w:r w:rsidRPr="00EA7AAE">
              <w:rPr>
                <w:rFonts w:ascii="Times New Roman" w:hAnsi="Times New Roman" w:cs="Times New Roman"/>
                <w:b/>
                <w:sz w:val="24"/>
                <w:szCs w:val="24"/>
              </w:rPr>
              <w:t xml:space="preserve"> plată </w:t>
            </w:r>
            <w:proofErr w:type="spellStart"/>
            <w:r w:rsidRPr="00EA7AAE">
              <w:rPr>
                <w:rFonts w:ascii="Times New Roman" w:hAnsi="Times New Roman" w:cs="Times New Roman"/>
                <w:b/>
                <w:sz w:val="24"/>
                <w:szCs w:val="24"/>
              </w:rPr>
              <w:t>şi</w:t>
            </w:r>
            <w:proofErr w:type="spellEnd"/>
            <w:r w:rsidRPr="00EA7AAE">
              <w:rPr>
                <w:rFonts w:ascii="Times New Roman" w:hAnsi="Times New Roman" w:cs="Times New Roman"/>
                <w:b/>
                <w:sz w:val="24"/>
                <w:szCs w:val="24"/>
              </w:rPr>
              <w:t xml:space="preserve">/sau trimitere la </w:t>
            </w:r>
            <w:proofErr w:type="spellStart"/>
            <w:r w:rsidRPr="00EA7AAE">
              <w:rPr>
                <w:rFonts w:ascii="Times New Roman" w:hAnsi="Times New Roman" w:cs="Times New Roman"/>
                <w:b/>
                <w:sz w:val="24"/>
                <w:szCs w:val="24"/>
              </w:rPr>
              <w:t>dispoziţiile</w:t>
            </w:r>
            <w:proofErr w:type="spellEnd"/>
            <w:r w:rsidRPr="00EA7AAE">
              <w:rPr>
                <w:rFonts w:ascii="Times New Roman" w:hAnsi="Times New Roman" w:cs="Times New Roman"/>
                <w:b/>
                <w:sz w:val="24"/>
                <w:szCs w:val="24"/>
              </w:rPr>
              <w:t xml:space="preserve"> relevante: </w:t>
            </w:r>
            <w:r w:rsidRPr="00EA7AAE">
              <w:rPr>
                <w:rFonts w:ascii="Times New Roman" w:hAnsi="Times New Roman" w:cs="Times New Roman"/>
                <w:b/>
                <w:i/>
                <w:sz w:val="24"/>
                <w:szCs w:val="24"/>
              </w:rPr>
              <w:t>Surse proprii</w:t>
            </w:r>
          </w:p>
        </w:tc>
      </w:tr>
      <w:tr w:rsidR="00374B16" w:rsidRPr="00EA7AAE" w14:paraId="20517E75" w14:textId="77777777">
        <w:tc>
          <w:tcPr>
            <w:tcW w:w="9810" w:type="dxa"/>
            <w:tcBorders>
              <w:top w:val="single" w:sz="4" w:space="0" w:color="auto"/>
              <w:left w:val="single" w:sz="4" w:space="0" w:color="auto"/>
              <w:bottom w:val="single" w:sz="4" w:space="0" w:color="auto"/>
              <w:right w:val="single" w:sz="4" w:space="0" w:color="auto"/>
            </w:tcBorders>
            <w:hideMark/>
          </w:tcPr>
          <w:p w14:paraId="7666EDF5" w14:textId="363B9AF5"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III.1.3) Forma juridică pe care o va lua grupul de operatori economici căruia i se atribuie contractul</w:t>
            </w:r>
          </w:p>
          <w:p w14:paraId="65C3B707" w14:textId="4F438C19" w:rsidR="00374B16" w:rsidRPr="00016AE5" w:rsidRDefault="00374B16" w:rsidP="00EA7AAE">
            <w:pPr>
              <w:spacing w:after="0" w:line="240" w:lineRule="auto"/>
              <w:rPr>
                <w:rFonts w:ascii="Times New Roman" w:hAnsi="Times New Roman" w:cs="Times New Roman"/>
                <w:iCs/>
                <w:sz w:val="24"/>
                <w:szCs w:val="24"/>
              </w:rPr>
            </w:pPr>
            <w:r w:rsidRPr="00016AE5">
              <w:rPr>
                <w:rFonts w:ascii="Times New Roman" w:hAnsi="Times New Roman" w:cs="Times New Roman"/>
                <w:iCs/>
                <w:sz w:val="24"/>
                <w:szCs w:val="24"/>
              </w:rPr>
              <w:t>Asociere conform art. 3</w:t>
            </w:r>
            <w:r w:rsidR="00605B87" w:rsidRPr="00016AE5">
              <w:rPr>
                <w:rFonts w:ascii="Times New Roman" w:hAnsi="Times New Roman" w:cs="Times New Roman"/>
                <w:iCs/>
                <w:sz w:val="24"/>
                <w:szCs w:val="24"/>
              </w:rPr>
              <w:t>1</w:t>
            </w:r>
            <w:r w:rsidR="00385F4E" w:rsidRPr="00016AE5">
              <w:rPr>
                <w:rFonts w:ascii="Times New Roman" w:hAnsi="Times New Roman" w:cs="Times New Roman"/>
                <w:iCs/>
                <w:sz w:val="24"/>
                <w:szCs w:val="24"/>
              </w:rPr>
              <w:t xml:space="preserve"> și 88</w:t>
            </w:r>
            <w:r w:rsidRPr="00016AE5">
              <w:rPr>
                <w:rFonts w:ascii="Times New Roman" w:hAnsi="Times New Roman" w:cs="Times New Roman"/>
                <w:iCs/>
                <w:sz w:val="24"/>
                <w:szCs w:val="24"/>
              </w:rPr>
              <w:t xml:space="preserve"> din Regulamentul privind organizarea </w:t>
            </w:r>
            <w:r w:rsidR="00385F4E" w:rsidRPr="00016AE5">
              <w:rPr>
                <w:rFonts w:ascii="Times New Roman" w:hAnsi="Times New Roman" w:cs="Times New Roman"/>
                <w:iCs/>
                <w:sz w:val="24"/>
                <w:szCs w:val="24"/>
              </w:rPr>
              <w:t>ș</w:t>
            </w:r>
            <w:r w:rsidRPr="00016AE5">
              <w:rPr>
                <w:rFonts w:ascii="Times New Roman" w:hAnsi="Times New Roman" w:cs="Times New Roman"/>
                <w:iCs/>
                <w:sz w:val="24"/>
                <w:szCs w:val="24"/>
              </w:rPr>
              <w:t>i desf</w:t>
            </w:r>
            <w:r w:rsidR="00385F4E" w:rsidRPr="00016AE5">
              <w:rPr>
                <w:rFonts w:ascii="Times New Roman" w:hAnsi="Times New Roman" w:cs="Times New Roman"/>
                <w:iCs/>
                <w:sz w:val="24"/>
                <w:szCs w:val="24"/>
              </w:rPr>
              <w:t>ăș</w:t>
            </w:r>
            <w:r w:rsidRPr="00016AE5">
              <w:rPr>
                <w:rFonts w:ascii="Times New Roman" w:hAnsi="Times New Roman" w:cs="Times New Roman"/>
                <w:iCs/>
                <w:sz w:val="24"/>
                <w:szCs w:val="24"/>
              </w:rPr>
              <w:t>urarea procedurilor de achizi</w:t>
            </w:r>
            <w:r w:rsidR="00385F4E" w:rsidRPr="00016AE5">
              <w:rPr>
                <w:rFonts w:ascii="Times New Roman" w:hAnsi="Times New Roman" w:cs="Times New Roman"/>
                <w:iCs/>
                <w:sz w:val="24"/>
                <w:szCs w:val="24"/>
              </w:rPr>
              <w:t>ț</w:t>
            </w:r>
            <w:r w:rsidRPr="00016AE5">
              <w:rPr>
                <w:rFonts w:ascii="Times New Roman" w:hAnsi="Times New Roman" w:cs="Times New Roman"/>
                <w:iCs/>
                <w:sz w:val="24"/>
                <w:szCs w:val="24"/>
              </w:rPr>
              <w:t xml:space="preserve">ie de produse, servicii </w:t>
            </w:r>
            <w:r w:rsidR="00385F4E" w:rsidRPr="00016AE5">
              <w:rPr>
                <w:rFonts w:ascii="Times New Roman" w:hAnsi="Times New Roman" w:cs="Times New Roman"/>
                <w:iCs/>
                <w:sz w:val="24"/>
                <w:szCs w:val="24"/>
              </w:rPr>
              <w:t>ș</w:t>
            </w:r>
            <w:r w:rsidRPr="00016AE5">
              <w:rPr>
                <w:rFonts w:ascii="Times New Roman" w:hAnsi="Times New Roman" w:cs="Times New Roman"/>
                <w:iCs/>
                <w:sz w:val="24"/>
                <w:szCs w:val="24"/>
              </w:rPr>
              <w:t>i lucr</w:t>
            </w:r>
            <w:r w:rsidR="00385F4E" w:rsidRPr="00016AE5">
              <w:rPr>
                <w:rFonts w:ascii="Times New Roman" w:hAnsi="Times New Roman" w:cs="Times New Roman"/>
                <w:iCs/>
                <w:sz w:val="24"/>
                <w:szCs w:val="24"/>
              </w:rPr>
              <w:t>ă</w:t>
            </w:r>
            <w:r w:rsidRPr="00016AE5">
              <w:rPr>
                <w:rFonts w:ascii="Times New Roman" w:hAnsi="Times New Roman" w:cs="Times New Roman"/>
                <w:iCs/>
                <w:sz w:val="24"/>
                <w:szCs w:val="24"/>
              </w:rPr>
              <w:t xml:space="preserve">ri aplicabil </w:t>
            </w:r>
            <w:r w:rsidR="00385F4E" w:rsidRPr="00016AE5">
              <w:rPr>
                <w:rFonts w:ascii="Times New Roman" w:hAnsi="Times New Roman" w:cs="Times New Roman"/>
                <w:iCs/>
                <w:sz w:val="24"/>
                <w:szCs w:val="24"/>
              </w:rPr>
              <w:t>î</w:t>
            </w:r>
            <w:r w:rsidRPr="00016AE5">
              <w:rPr>
                <w:rFonts w:ascii="Times New Roman" w:hAnsi="Times New Roman" w:cs="Times New Roman"/>
                <w:iCs/>
                <w:sz w:val="24"/>
                <w:szCs w:val="24"/>
              </w:rPr>
              <w:t xml:space="preserve">n cadrul </w:t>
            </w:r>
            <w:r w:rsidR="00385F4E" w:rsidRPr="00016AE5">
              <w:rPr>
                <w:rFonts w:ascii="Times New Roman" w:hAnsi="Times New Roman" w:cs="Times New Roman"/>
                <w:iCs/>
                <w:sz w:val="24"/>
                <w:szCs w:val="24"/>
              </w:rPr>
              <w:t>SC Baza de Tratament și Agrement Băile Sărate Ocna Mureș SA</w:t>
            </w:r>
            <w:r w:rsidRPr="00016AE5">
              <w:rPr>
                <w:rFonts w:ascii="Times New Roman" w:hAnsi="Times New Roman" w:cs="Times New Roman"/>
                <w:iCs/>
                <w:sz w:val="24"/>
                <w:szCs w:val="24"/>
              </w:rPr>
              <w:t>.</w:t>
            </w:r>
          </w:p>
        </w:tc>
      </w:tr>
      <w:tr w:rsidR="00374B16" w:rsidRPr="00EA7AAE" w14:paraId="7F75DA65" w14:textId="77777777">
        <w:tc>
          <w:tcPr>
            <w:tcW w:w="9810" w:type="dxa"/>
            <w:tcBorders>
              <w:top w:val="single" w:sz="4" w:space="0" w:color="auto"/>
              <w:left w:val="single" w:sz="4" w:space="0" w:color="auto"/>
              <w:bottom w:val="single" w:sz="4" w:space="0" w:color="auto"/>
              <w:right w:val="single" w:sz="4" w:space="0" w:color="auto"/>
            </w:tcBorders>
            <w:hideMark/>
          </w:tcPr>
          <w:p w14:paraId="0211F9B5" w14:textId="170E1DA6" w:rsidR="00016AE5"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III.1.4)</w:t>
            </w:r>
            <w:r w:rsidR="00016AE5">
              <w:rPr>
                <w:rFonts w:ascii="Times New Roman" w:hAnsi="Times New Roman" w:cs="Times New Roman"/>
                <w:b/>
                <w:sz w:val="24"/>
                <w:szCs w:val="24"/>
              </w:rPr>
              <w:t xml:space="preserve"> </w:t>
            </w:r>
            <w:r w:rsidRPr="00EA7AAE">
              <w:rPr>
                <w:rFonts w:ascii="Times New Roman" w:hAnsi="Times New Roman" w:cs="Times New Roman"/>
                <w:b/>
                <w:sz w:val="24"/>
                <w:szCs w:val="24"/>
              </w:rPr>
              <w:t xml:space="preserve">Executarea contractului este supusă altor </w:t>
            </w:r>
            <w:proofErr w:type="spellStart"/>
            <w:r w:rsidRPr="00EA7AAE">
              <w:rPr>
                <w:rFonts w:ascii="Times New Roman" w:hAnsi="Times New Roman" w:cs="Times New Roman"/>
                <w:b/>
                <w:sz w:val="24"/>
                <w:szCs w:val="24"/>
              </w:rPr>
              <w:t>condiţii</w:t>
            </w:r>
            <w:proofErr w:type="spellEnd"/>
            <w:r w:rsidRPr="00EA7AAE">
              <w:rPr>
                <w:rFonts w:ascii="Times New Roman" w:hAnsi="Times New Roman" w:cs="Times New Roman"/>
                <w:b/>
                <w:sz w:val="24"/>
                <w:szCs w:val="24"/>
              </w:rPr>
              <w:t xml:space="preserve"> speciale</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după caz</w:t>
            </w:r>
            <w:r w:rsidRPr="00EA7AAE">
              <w:rPr>
                <w:rFonts w:ascii="Times New Roman" w:hAnsi="Times New Roman" w:cs="Times New Roman"/>
                <w:sz w:val="24"/>
                <w:szCs w:val="24"/>
              </w:rPr>
              <w:t xml:space="preserve">)       </w:t>
            </w:r>
            <w:r w:rsidRPr="00016AE5">
              <w:rPr>
                <w:rFonts w:ascii="Times New Roman" w:hAnsi="Times New Roman" w:cs="Times New Roman"/>
                <w:bCs/>
                <w:sz w:val="24"/>
                <w:szCs w:val="24"/>
              </w:rPr>
              <w:t>da</w:t>
            </w:r>
            <w:r w:rsidRPr="00EA7AAE">
              <w:rPr>
                <w:rFonts w:ascii="Times New Roman" w:hAnsi="Times New Roman" w:cs="Times New Roman"/>
                <w:b/>
                <w:sz w:val="24"/>
                <w:szCs w:val="24"/>
              </w:rPr>
              <w:t xml:space="preserve"> □ </w:t>
            </w:r>
          </w:p>
          <w:p w14:paraId="716D0C18" w14:textId="0B51417E" w:rsidR="00374B16" w:rsidRPr="00EA7AAE" w:rsidRDefault="00016AE5" w:rsidP="00EA7AA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374B16" w:rsidRPr="00EA7AAE">
              <w:rPr>
                <w:rFonts w:ascii="Times New Roman" w:hAnsi="Times New Roman" w:cs="Times New Roman"/>
                <w:b/>
                <w:sz w:val="24"/>
                <w:szCs w:val="24"/>
              </w:rPr>
              <w:t xml:space="preserve">nu </w:t>
            </w:r>
            <w:r>
              <w:rPr>
                <w:rFonts w:ascii="Times New Roman" w:hAnsi="Times New Roman" w:cs="Times New Roman"/>
                <w:b/>
                <w:sz w:val="24"/>
                <w:szCs w:val="24"/>
              </w:rPr>
              <w:t>■</w:t>
            </w:r>
          </w:p>
        </w:tc>
      </w:tr>
      <w:tr w:rsidR="00374B16" w:rsidRPr="00EA7AAE" w14:paraId="4819C631" w14:textId="77777777">
        <w:tc>
          <w:tcPr>
            <w:tcW w:w="9810" w:type="dxa"/>
            <w:tcBorders>
              <w:top w:val="single" w:sz="4" w:space="0" w:color="auto"/>
              <w:left w:val="single" w:sz="4" w:space="0" w:color="auto"/>
              <w:bottom w:val="single" w:sz="4" w:space="0" w:color="auto"/>
              <w:right w:val="single" w:sz="4" w:space="0" w:color="auto"/>
            </w:tcBorders>
            <w:hideMark/>
          </w:tcPr>
          <w:p w14:paraId="67484143" w14:textId="24320178" w:rsidR="00374B16" w:rsidRPr="00EA7AAE" w:rsidRDefault="00374B16" w:rsidP="00EA7AAE">
            <w:pPr>
              <w:spacing w:after="0" w:line="240" w:lineRule="auto"/>
              <w:rPr>
                <w:rFonts w:ascii="Times New Roman" w:hAnsi="Times New Roman" w:cs="Times New Roman"/>
                <w:b/>
                <w:sz w:val="24"/>
                <w:szCs w:val="24"/>
              </w:rPr>
            </w:pPr>
            <w:bookmarkStart w:id="4" w:name="_Hlk210805614"/>
            <w:r w:rsidRPr="00EA7AAE">
              <w:rPr>
                <w:rFonts w:ascii="Times New Roman" w:hAnsi="Times New Roman" w:cs="Times New Roman"/>
                <w:b/>
                <w:sz w:val="24"/>
                <w:szCs w:val="24"/>
              </w:rPr>
              <w:t>III.1.5) Legisla</w:t>
            </w:r>
            <w:r w:rsidR="000A7C6E">
              <w:rPr>
                <w:rFonts w:ascii="Times New Roman" w:hAnsi="Times New Roman" w:cs="Times New Roman"/>
                <w:b/>
                <w:sz w:val="24"/>
                <w:szCs w:val="24"/>
              </w:rPr>
              <w:t>ț</w:t>
            </w:r>
            <w:r w:rsidRPr="00EA7AAE">
              <w:rPr>
                <w:rFonts w:ascii="Times New Roman" w:hAnsi="Times New Roman" w:cs="Times New Roman"/>
                <w:b/>
                <w:sz w:val="24"/>
                <w:szCs w:val="24"/>
              </w:rPr>
              <w:t>ia aplicabilă</w:t>
            </w:r>
          </w:p>
          <w:bookmarkEnd w:id="4"/>
          <w:p w14:paraId="12224B50" w14:textId="4268BAFD" w:rsidR="00374B16" w:rsidRDefault="00740293" w:rsidP="00EA7AAE">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00374B16" w:rsidRPr="000A7C6E">
              <w:rPr>
                <w:rFonts w:ascii="Times New Roman" w:hAnsi="Times New Roman" w:cs="Times New Roman"/>
                <w:bCs/>
                <w:iCs/>
                <w:sz w:val="24"/>
                <w:szCs w:val="24"/>
              </w:rPr>
              <w:t xml:space="preserve">Regulamentul privind organizarea și desfășurarea procedurilor pentru achizițiile de produse, servicii și lucrări elaborat de Baza de Tratament și Agrement Băile Sărate Ocna Mureș SA.  Acesta </w:t>
            </w:r>
            <w:r w:rsidR="00BC374A">
              <w:rPr>
                <w:rFonts w:ascii="Times New Roman" w:hAnsi="Times New Roman" w:cs="Times New Roman"/>
                <w:bCs/>
                <w:iCs/>
                <w:sz w:val="24"/>
                <w:szCs w:val="24"/>
              </w:rPr>
              <w:t>este</w:t>
            </w:r>
            <w:r w:rsidR="00374B16" w:rsidRPr="000A7C6E">
              <w:rPr>
                <w:rFonts w:ascii="Times New Roman" w:hAnsi="Times New Roman" w:cs="Times New Roman"/>
                <w:bCs/>
                <w:iCs/>
                <w:sz w:val="24"/>
                <w:szCs w:val="24"/>
              </w:rPr>
              <w:t xml:space="preserve"> pus la dispoziți</w:t>
            </w:r>
            <w:r w:rsidR="00BC374A">
              <w:rPr>
                <w:rFonts w:ascii="Times New Roman" w:hAnsi="Times New Roman" w:cs="Times New Roman"/>
                <w:bCs/>
                <w:iCs/>
                <w:sz w:val="24"/>
                <w:szCs w:val="24"/>
              </w:rPr>
              <w:t>a potențialilor ofertanți</w:t>
            </w:r>
            <w:r w:rsidR="00374B16" w:rsidRPr="000A7C6E">
              <w:rPr>
                <w:rFonts w:ascii="Times New Roman" w:hAnsi="Times New Roman" w:cs="Times New Roman"/>
                <w:bCs/>
                <w:iCs/>
                <w:sz w:val="24"/>
                <w:szCs w:val="24"/>
              </w:rPr>
              <w:t xml:space="preserve"> </w:t>
            </w:r>
            <w:r w:rsidR="00BC374A">
              <w:rPr>
                <w:rFonts w:ascii="Times New Roman" w:hAnsi="Times New Roman" w:cs="Times New Roman"/>
                <w:bCs/>
                <w:iCs/>
                <w:sz w:val="24"/>
                <w:szCs w:val="24"/>
              </w:rPr>
              <w:t>împreună</w:t>
            </w:r>
            <w:r w:rsidR="00374B16" w:rsidRPr="000A7C6E">
              <w:rPr>
                <w:rFonts w:ascii="Times New Roman" w:hAnsi="Times New Roman" w:cs="Times New Roman"/>
                <w:bCs/>
                <w:iCs/>
                <w:sz w:val="24"/>
                <w:szCs w:val="24"/>
              </w:rPr>
              <w:t xml:space="preserve"> cu documentația de atribuire.</w:t>
            </w:r>
          </w:p>
          <w:p w14:paraId="7EA30B6D" w14:textId="77777777" w:rsidR="00740293" w:rsidRPr="00740293" w:rsidRDefault="00740293" w:rsidP="00740293">
            <w:pPr>
              <w:spacing w:after="0" w:line="240" w:lineRule="auto"/>
              <w:rPr>
                <w:rFonts w:ascii="Times New Roman" w:hAnsi="Times New Roman" w:cs="Times New Roman"/>
                <w:bCs/>
                <w:iCs/>
                <w:sz w:val="24"/>
                <w:szCs w:val="24"/>
              </w:rPr>
            </w:pPr>
            <w:r w:rsidRPr="00740293">
              <w:rPr>
                <w:rFonts w:ascii="Times New Roman" w:hAnsi="Times New Roman" w:cs="Times New Roman"/>
                <w:bCs/>
                <w:iCs/>
                <w:sz w:val="24"/>
                <w:szCs w:val="24"/>
              </w:rPr>
              <w:t xml:space="preserve">- Legea nr.10/1995, privind calitatea în </w:t>
            </w:r>
            <w:proofErr w:type="spellStart"/>
            <w:r w:rsidRPr="00740293">
              <w:rPr>
                <w:rFonts w:ascii="Times New Roman" w:hAnsi="Times New Roman" w:cs="Times New Roman"/>
                <w:bCs/>
                <w:iCs/>
                <w:sz w:val="24"/>
                <w:szCs w:val="24"/>
              </w:rPr>
              <w:t>construcţii</w:t>
            </w:r>
            <w:proofErr w:type="spellEnd"/>
            <w:r w:rsidRPr="00740293">
              <w:rPr>
                <w:rFonts w:ascii="Times New Roman" w:hAnsi="Times New Roman" w:cs="Times New Roman"/>
                <w:bCs/>
                <w:iCs/>
                <w:sz w:val="24"/>
                <w:szCs w:val="24"/>
              </w:rPr>
              <w:t xml:space="preserve">, republicată, cu </w:t>
            </w:r>
            <w:proofErr w:type="spellStart"/>
            <w:r w:rsidRPr="00740293">
              <w:rPr>
                <w:rFonts w:ascii="Times New Roman" w:hAnsi="Times New Roman" w:cs="Times New Roman"/>
                <w:bCs/>
                <w:iCs/>
                <w:sz w:val="24"/>
                <w:szCs w:val="24"/>
              </w:rPr>
              <w:t>modificarile</w:t>
            </w:r>
            <w:proofErr w:type="spellEnd"/>
            <w:r w:rsidRPr="00740293">
              <w:rPr>
                <w:rFonts w:ascii="Times New Roman" w:hAnsi="Times New Roman" w:cs="Times New Roman"/>
                <w:bCs/>
                <w:iCs/>
                <w:sz w:val="24"/>
                <w:szCs w:val="24"/>
              </w:rPr>
              <w:t xml:space="preserve"> si </w:t>
            </w:r>
            <w:proofErr w:type="spellStart"/>
            <w:r w:rsidRPr="00740293">
              <w:rPr>
                <w:rFonts w:ascii="Times New Roman" w:hAnsi="Times New Roman" w:cs="Times New Roman"/>
                <w:bCs/>
                <w:iCs/>
                <w:sz w:val="24"/>
                <w:szCs w:val="24"/>
              </w:rPr>
              <w:t>completarile</w:t>
            </w:r>
            <w:proofErr w:type="spellEnd"/>
            <w:r w:rsidRPr="00740293">
              <w:rPr>
                <w:rFonts w:ascii="Times New Roman" w:hAnsi="Times New Roman" w:cs="Times New Roman"/>
                <w:bCs/>
                <w:iCs/>
                <w:sz w:val="24"/>
                <w:szCs w:val="24"/>
              </w:rPr>
              <w:t xml:space="preserve"> ulterioare;</w:t>
            </w:r>
          </w:p>
          <w:p w14:paraId="4FFA52ED" w14:textId="77777777" w:rsidR="00740293" w:rsidRPr="00740293" w:rsidRDefault="00740293" w:rsidP="00740293">
            <w:pPr>
              <w:spacing w:after="0" w:line="240" w:lineRule="auto"/>
              <w:rPr>
                <w:rFonts w:ascii="Times New Roman" w:hAnsi="Times New Roman" w:cs="Times New Roman"/>
                <w:bCs/>
                <w:iCs/>
                <w:sz w:val="24"/>
                <w:szCs w:val="24"/>
              </w:rPr>
            </w:pPr>
            <w:r w:rsidRPr="00740293">
              <w:rPr>
                <w:rFonts w:ascii="Times New Roman" w:hAnsi="Times New Roman" w:cs="Times New Roman"/>
                <w:bCs/>
                <w:iCs/>
                <w:sz w:val="24"/>
                <w:szCs w:val="24"/>
              </w:rPr>
              <w:t xml:space="preserve">- HG nr. 766/1997 pentru aprobarea unor regulamente privind calitatea în </w:t>
            </w:r>
            <w:proofErr w:type="spellStart"/>
            <w:r w:rsidRPr="00740293">
              <w:rPr>
                <w:rFonts w:ascii="Times New Roman" w:hAnsi="Times New Roman" w:cs="Times New Roman"/>
                <w:bCs/>
                <w:iCs/>
                <w:sz w:val="24"/>
                <w:szCs w:val="24"/>
              </w:rPr>
              <w:t>construcţii</w:t>
            </w:r>
            <w:proofErr w:type="spellEnd"/>
            <w:r w:rsidRPr="00740293">
              <w:rPr>
                <w:rFonts w:ascii="Times New Roman" w:hAnsi="Times New Roman" w:cs="Times New Roman"/>
                <w:bCs/>
                <w:iCs/>
                <w:sz w:val="24"/>
                <w:szCs w:val="24"/>
              </w:rPr>
              <w:t xml:space="preserve">, cu </w:t>
            </w:r>
            <w:proofErr w:type="spellStart"/>
            <w:r w:rsidRPr="00740293">
              <w:rPr>
                <w:rFonts w:ascii="Times New Roman" w:hAnsi="Times New Roman" w:cs="Times New Roman"/>
                <w:bCs/>
                <w:iCs/>
                <w:sz w:val="24"/>
                <w:szCs w:val="24"/>
              </w:rPr>
              <w:t>modificarile</w:t>
            </w:r>
            <w:proofErr w:type="spellEnd"/>
            <w:r w:rsidRPr="00740293">
              <w:rPr>
                <w:rFonts w:ascii="Times New Roman" w:hAnsi="Times New Roman" w:cs="Times New Roman"/>
                <w:bCs/>
                <w:iCs/>
                <w:sz w:val="24"/>
                <w:szCs w:val="24"/>
              </w:rPr>
              <w:t xml:space="preserve"> si </w:t>
            </w:r>
            <w:proofErr w:type="spellStart"/>
            <w:r w:rsidRPr="00740293">
              <w:rPr>
                <w:rFonts w:ascii="Times New Roman" w:hAnsi="Times New Roman" w:cs="Times New Roman"/>
                <w:bCs/>
                <w:iCs/>
                <w:sz w:val="24"/>
                <w:szCs w:val="24"/>
              </w:rPr>
              <w:t>completarile</w:t>
            </w:r>
            <w:proofErr w:type="spellEnd"/>
            <w:r w:rsidRPr="00740293">
              <w:rPr>
                <w:rFonts w:ascii="Times New Roman" w:hAnsi="Times New Roman" w:cs="Times New Roman"/>
                <w:bCs/>
                <w:iCs/>
                <w:sz w:val="24"/>
                <w:szCs w:val="24"/>
              </w:rPr>
              <w:t xml:space="preserve"> ulterioare;</w:t>
            </w:r>
          </w:p>
          <w:p w14:paraId="514C3187" w14:textId="77777777" w:rsidR="00740293" w:rsidRPr="00740293" w:rsidRDefault="00740293" w:rsidP="00740293">
            <w:pPr>
              <w:spacing w:after="0" w:line="240" w:lineRule="auto"/>
              <w:rPr>
                <w:rFonts w:ascii="Times New Roman" w:hAnsi="Times New Roman" w:cs="Times New Roman"/>
                <w:bCs/>
                <w:iCs/>
                <w:sz w:val="24"/>
                <w:szCs w:val="24"/>
              </w:rPr>
            </w:pPr>
            <w:r w:rsidRPr="00740293">
              <w:rPr>
                <w:rFonts w:ascii="Times New Roman" w:hAnsi="Times New Roman" w:cs="Times New Roman"/>
                <w:bCs/>
                <w:iCs/>
                <w:sz w:val="24"/>
                <w:szCs w:val="24"/>
              </w:rPr>
              <w:t>- Legea nr. 265/2006 privind aprobarea OUG 195/2005 privind protecția mediului;</w:t>
            </w:r>
          </w:p>
          <w:p w14:paraId="7314E34E" w14:textId="77777777" w:rsidR="00740293" w:rsidRPr="00740293" w:rsidRDefault="00740293" w:rsidP="00740293">
            <w:pPr>
              <w:spacing w:after="0" w:line="240" w:lineRule="auto"/>
              <w:rPr>
                <w:rFonts w:ascii="Times New Roman" w:hAnsi="Times New Roman" w:cs="Times New Roman"/>
                <w:bCs/>
                <w:iCs/>
                <w:sz w:val="24"/>
                <w:szCs w:val="24"/>
              </w:rPr>
            </w:pPr>
            <w:r w:rsidRPr="00740293">
              <w:rPr>
                <w:rFonts w:ascii="Times New Roman" w:hAnsi="Times New Roman" w:cs="Times New Roman"/>
                <w:bCs/>
                <w:iCs/>
                <w:sz w:val="24"/>
                <w:szCs w:val="24"/>
              </w:rPr>
              <w:t xml:space="preserve">- Legea nr. 319/2006, Legea </w:t>
            </w:r>
            <w:proofErr w:type="spellStart"/>
            <w:r w:rsidRPr="00740293">
              <w:rPr>
                <w:rFonts w:ascii="Times New Roman" w:hAnsi="Times New Roman" w:cs="Times New Roman"/>
                <w:bCs/>
                <w:iCs/>
                <w:sz w:val="24"/>
                <w:szCs w:val="24"/>
              </w:rPr>
              <w:t>securităţii</w:t>
            </w:r>
            <w:proofErr w:type="spellEnd"/>
            <w:r w:rsidRPr="00740293">
              <w:rPr>
                <w:rFonts w:ascii="Times New Roman" w:hAnsi="Times New Roman" w:cs="Times New Roman"/>
                <w:bCs/>
                <w:iCs/>
                <w:sz w:val="24"/>
                <w:szCs w:val="24"/>
              </w:rPr>
              <w:t xml:space="preserve"> </w:t>
            </w:r>
            <w:proofErr w:type="spellStart"/>
            <w:r w:rsidRPr="00740293">
              <w:rPr>
                <w:rFonts w:ascii="Times New Roman" w:hAnsi="Times New Roman" w:cs="Times New Roman"/>
                <w:bCs/>
                <w:iCs/>
                <w:sz w:val="24"/>
                <w:szCs w:val="24"/>
              </w:rPr>
              <w:t>şi</w:t>
            </w:r>
            <w:proofErr w:type="spellEnd"/>
            <w:r w:rsidRPr="00740293">
              <w:rPr>
                <w:rFonts w:ascii="Times New Roman" w:hAnsi="Times New Roman" w:cs="Times New Roman"/>
                <w:bCs/>
                <w:iCs/>
                <w:sz w:val="24"/>
                <w:szCs w:val="24"/>
              </w:rPr>
              <w:t xml:space="preserve"> </w:t>
            </w:r>
            <w:proofErr w:type="spellStart"/>
            <w:r w:rsidRPr="00740293">
              <w:rPr>
                <w:rFonts w:ascii="Times New Roman" w:hAnsi="Times New Roman" w:cs="Times New Roman"/>
                <w:bCs/>
                <w:iCs/>
                <w:sz w:val="24"/>
                <w:szCs w:val="24"/>
              </w:rPr>
              <w:t>sănătăţii</w:t>
            </w:r>
            <w:proofErr w:type="spellEnd"/>
            <w:r w:rsidRPr="00740293">
              <w:rPr>
                <w:rFonts w:ascii="Times New Roman" w:hAnsi="Times New Roman" w:cs="Times New Roman"/>
                <w:bCs/>
                <w:iCs/>
                <w:sz w:val="24"/>
                <w:szCs w:val="24"/>
              </w:rPr>
              <w:t xml:space="preserve"> în muncă, cu </w:t>
            </w:r>
            <w:proofErr w:type="spellStart"/>
            <w:r w:rsidRPr="00740293">
              <w:rPr>
                <w:rFonts w:ascii="Times New Roman" w:hAnsi="Times New Roman" w:cs="Times New Roman"/>
                <w:bCs/>
                <w:iCs/>
                <w:sz w:val="24"/>
                <w:szCs w:val="24"/>
              </w:rPr>
              <w:t>modificarile</w:t>
            </w:r>
            <w:proofErr w:type="spellEnd"/>
            <w:r w:rsidRPr="00740293">
              <w:rPr>
                <w:rFonts w:ascii="Times New Roman" w:hAnsi="Times New Roman" w:cs="Times New Roman"/>
                <w:bCs/>
                <w:iCs/>
                <w:sz w:val="24"/>
                <w:szCs w:val="24"/>
              </w:rPr>
              <w:t xml:space="preserve"> si </w:t>
            </w:r>
            <w:proofErr w:type="spellStart"/>
            <w:r w:rsidRPr="00740293">
              <w:rPr>
                <w:rFonts w:ascii="Times New Roman" w:hAnsi="Times New Roman" w:cs="Times New Roman"/>
                <w:bCs/>
                <w:iCs/>
                <w:sz w:val="24"/>
                <w:szCs w:val="24"/>
              </w:rPr>
              <w:t>completarile</w:t>
            </w:r>
            <w:proofErr w:type="spellEnd"/>
            <w:r w:rsidRPr="00740293">
              <w:rPr>
                <w:rFonts w:ascii="Times New Roman" w:hAnsi="Times New Roman" w:cs="Times New Roman"/>
                <w:bCs/>
                <w:iCs/>
                <w:sz w:val="24"/>
                <w:szCs w:val="24"/>
              </w:rPr>
              <w:t xml:space="preserve"> ulterioare;</w:t>
            </w:r>
          </w:p>
          <w:p w14:paraId="03610A52" w14:textId="77777777" w:rsidR="00740293" w:rsidRPr="00740293" w:rsidRDefault="00740293" w:rsidP="00740293">
            <w:pPr>
              <w:spacing w:after="0" w:line="240" w:lineRule="auto"/>
              <w:rPr>
                <w:rFonts w:ascii="Times New Roman" w:hAnsi="Times New Roman" w:cs="Times New Roman"/>
                <w:bCs/>
                <w:iCs/>
                <w:sz w:val="24"/>
                <w:szCs w:val="24"/>
              </w:rPr>
            </w:pPr>
            <w:r w:rsidRPr="00740293">
              <w:rPr>
                <w:rFonts w:ascii="Times New Roman" w:hAnsi="Times New Roman" w:cs="Times New Roman"/>
                <w:bCs/>
                <w:iCs/>
                <w:sz w:val="24"/>
                <w:szCs w:val="24"/>
              </w:rPr>
              <w:t xml:space="preserve">- Legea nr. 50/1991, privind autorizarea executării lucrărilor de </w:t>
            </w:r>
            <w:proofErr w:type="spellStart"/>
            <w:r w:rsidRPr="00740293">
              <w:rPr>
                <w:rFonts w:ascii="Times New Roman" w:hAnsi="Times New Roman" w:cs="Times New Roman"/>
                <w:bCs/>
                <w:iCs/>
                <w:sz w:val="24"/>
                <w:szCs w:val="24"/>
              </w:rPr>
              <w:t>construcţii</w:t>
            </w:r>
            <w:proofErr w:type="spellEnd"/>
            <w:r w:rsidRPr="00740293">
              <w:rPr>
                <w:rFonts w:ascii="Times New Roman" w:hAnsi="Times New Roman" w:cs="Times New Roman"/>
                <w:bCs/>
                <w:iCs/>
                <w:sz w:val="24"/>
                <w:szCs w:val="24"/>
              </w:rPr>
              <w:t xml:space="preserve">, republicată, cu </w:t>
            </w:r>
            <w:proofErr w:type="spellStart"/>
            <w:r w:rsidRPr="00740293">
              <w:rPr>
                <w:rFonts w:ascii="Times New Roman" w:hAnsi="Times New Roman" w:cs="Times New Roman"/>
                <w:bCs/>
                <w:iCs/>
                <w:sz w:val="24"/>
                <w:szCs w:val="24"/>
              </w:rPr>
              <w:t>modificarile</w:t>
            </w:r>
            <w:proofErr w:type="spellEnd"/>
            <w:r w:rsidRPr="00740293">
              <w:rPr>
                <w:rFonts w:ascii="Times New Roman" w:hAnsi="Times New Roman" w:cs="Times New Roman"/>
                <w:bCs/>
                <w:iCs/>
                <w:sz w:val="24"/>
                <w:szCs w:val="24"/>
              </w:rPr>
              <w:t xml:space="preserve"> si </w:t>
            </w:r>
            <w:proofErr w:type="spellStart"/>
            <w:r w:rsidRPr="00740293">
              <w:rPr>
                <w:rFonts w:ascii="Times New Roman" w:hAnsi="Times New Roman" w:cs="Times New Roman"/>
                <w:bCs/>
                <w:iCs/>
                <w:sz w:val="24"/>
                <w:szCs w:val="24"/>
              </w:rPr>
              <w:t>completarile</w:t>
            </w:r>
            <w:proofErr w:type="spellEnd"/>
            <w:r w:rsidRPr="00740293">
              <w:rPr>
                <w:rFonts w:ascii="Times New Roman" w:hAnsi="Times New Roman" w:cs="Times New Roman"/>
                <w:bCs/>
                <w:iCs/>
                <w:sz w:val="24"/>
                <w:szCs w:val="24"/>
              </w:rPr>
              <w:t xml:space="preserve"> ulterioare;</w:t>
            </w:r>
          </w:p>
          <w:p w14:paraId="3CD59D51" w14:textId="77777777" w:rsidR="00740293" w:rsidRPr="00740293" w:rsidRDefault="00740293" w:rsidP="00740293">
            <w:pPr>
              <w:spacing w:after="0" w:line="240" w:lineRule="auto"/>
              <w:rPr>
                <w:rFonts w:ascii="Times New Roman" w:hAnsi="Times New Roman" w:cs="Times New Roman"/>
                <w:bCs/>
                <w:iCs/>
                <w:sz w:val="24"/>
                <w:szCs w:val="24"/>
              </w:rPr>
            </w:pPr>
            <w:r w:rsidRPr="00740293">
              <w:rPr>
                <w:rFonts w:ascii="Times New Roman" w:hAnsi="Times New Roman" w:cs="Times New Roman"/>
                <w:bCs/>
                <w:iCs/>
                <w:sz w:val="24"/>
                <w:szCs w:val="24"/>
              </w:rPr>
              <w:t xml:space="preserve">- HG nr. 273/1994 pentru aprobarea Regulamentului privind </w:t>
            </w:r>
            <w:proofErr w:type="spellStart"/>
            <w:r w:rsidRPr="00740293">
              <w:rPr>
                <w:rFonts w:ascii="Times New Roman" w:hAnsi="Times New Roman" w:cs="Times New Roman"/>
                <w:bCs/>
                <w:iCs/>
                <w:sz w:val="24"/>
                <w:szCs w:val="24"/>
              </w:rPr>
              <w:t>recepţia</w:t>
            </w:r>
            <w:proofErr w:type="spellEnd"/>
            <w:r w:rsidRPr="00740293">
              <w:rPr>
                <w:rFonts w:ascii="Times New Roman" w:hAnsi="Times New Roman" w:cs="Times New Roman"/>
                <w:bCs/>
                <w:iCs/>
                <w:sz w:val="24"/>
                <w:szCs w:val="24"/>
              </w:rPr>
              <w:t xml:space="preserve"> </w:t>
            </w:r>
            <w:proofErr w:type="spellStart"/>
            <w:r w:rsidRPr="00740293">
              <w:rPr>
                <w:rFonts w:ascii="Times New Roman" w:hAnsi="Times New Roman" w:cs="Times New Roman"/>
                <w:bCs/>
                <w:iCs/>
                <w:sz w:val="24"/>
                <w:szCs w:val="24"/>
              </w:rPr>
              <w:t>construcţiilor</w:t>
            </w:r>
            <w:proofErr w:type="spellEnd"/>
            <w:r w:rsidRPr="00740293">
              <w:rPr>
                <w:rFonts w:ascii="Times New Roman" w:hAnsi="Times New Roman" w:cs="Times New Roman"/>
                <w:bCs/>
                <w:iCs/>
                <w:sz w:val="24"/>
                <w:szCs w:val="24"/>
              </w:rPr>
              <w:t xml:space="preserve">, cu </w:t>
            </w:r>
            <w:proofErr w:type="spellStart"/>
            <w:r w:rsidRPr="00740293">
              <w:rPr>
                <w:rFonts w:ascii="Times New Roman" w:hAnsi="Times New Roman" w:cs="Times New Roman"/>
                <w:bCs/>
                <w:iCs/>
                <w:sz w:val="24"/>
                <w:szCs w:val="24"/>
              </w:rPr>
              <w:t>modificarile</w:t>
            </w:r>
            <w:proofErr w:type="spellEnd"/>
            <w:r w:rsidRPr="00740293">
              <w:rPr>
                <w:rFonts w:ascii="Times New Roman" w:hAnsi="Times New Roman" w:cs="Times New Roman"/>
                <w:bCs/>
                <w:iCs/>
                <w:sz w:val="24"/>
                <w:szCs w:val="24"/>
              </w:rPr>
              <w:t xml:space="preserve"> si </w:t>
            </w:r>
            <w:proofErr w:type="spellStart"/>
            <w:r w:rsidRPr="00740293">
              <w:rPr>
                <w:rFonts w:ascii="Times New Roman" w:hAnsi="Times New Roman" w:cs="Times New Roman"/>
                <w:bCs/>
                <w:iCs/>
                <w:sz w:val="24"/>
                <w:szCs w:val="24"/>
              </w:rPr>
              <w:t>completarile</w:t>
            </w:r>
            <w:proofErr w:type="spellEnd"/>
            <w:r w:rsidRPr="00740293">
              <w:rPr>
                <w:rFonts w:ascii="Times New Roman" w:hAnsi="Times New Roman" w:cs="Times New Roman"/>
                <w:bCs/>
                <w:iCs/>
                <w:sz w:val="24"/>
                <w:szCs w:val="24"/>
              </w:rPr>
              <w:t xml:space="preserve"> ulterioare;</w:t>
            </w:r>
          </w:p>
          <w:p w14:paraId="6A0108BC" w14:textId="77777777" w:rsidR="00740293" w:rsidRPr="00740293" w:rsidRDefault="00740293" w:rsidP="00740293">
            <w:pPr>
              <w:spacing w:after="0" w:line="240" w:lineRule="auto"/>
              <w:rPr>
                <w:rFonts w:ascii="Times New Roman" w:hAnsi="Times New Roman" w:cs="Times New Roman"/>
                <w:bCs/>
                <w:iCs/>
                <w:sz w:val="24"/>
                <w:szCs w:val="24"/>
              </w:rPr>
            </w:pPr>
            <w:r w:rsidRPr="00740293">
              <w:rPr>
                <w:rFonts w:ascii="Times New Roman" w:hAnsi="Times New Roman" w:cs="Times New Roman"/>
                <w:bCs/>
                <w:iCs/>
                <w:sz w:val="24"/>
                <w:szCs w:val="24"/>
              </w:rPr>
              <w:t xml:space="preserve">Pentru </w:t>
            </w:r>
            <w:proofErr w:type="spellStart"/>
            <w:r w:rsidRPr="00740293">
              <w:rPr>
                <w:rFonts w:ascii="Times New Roman" w:hAnsi="Times New Roman" w:cs="Times New Roman"/>
                <w:bCs/>
                <w:iCs/>
                <w:sz w:val="24"/>
                <w:szCs w:val="24"/>
              </w:rPr>
              <w:t>situatiile</w:t>
            </w:r>
            <w:proofErr w:type="spellEnd"/>
            <w:r w:rsidRPr="00740293">
              <w:rPr>
                <w:rFonts w:ascii="Times New Roman" w:hAnsi="Times New Roman" w:cs="Times New Roman"/>
                <w:bCs/>
                <w:iCs/>
                <w:sz w:val="24"/>
                <w:szCs w:val="24"/>
              </w:rPr>
              <w:t xml:space="preserve"> neacoperite de prezenta </w:t>
            </w:r>
            <w:proofErr w:type="spellStart"/>
            <w:r w:rsidRPr="00740293">
              <w:rPr>
                <w:rFonts w:ascii="Times New Roman" w:hAnsi="Times New Roman" w:cs="Times New Roman"/>
                <w:bCs/>
                <w:iCs/>
                <w:sz w:val="24"/>
                <w:szCs w:val="24"/>
              </w:rPr>
              <w:t>Documentatie</w:t>
            </w:r>
            <w:proofErr w:type="spellEnd"/>
            <w:r w:rsidRPr="00740293">
              <w:rPr>
                <w:rFonts w:ascii="Times New Roman" w:hAnsi="Times New Roman" w:cs="Times New Roman"/>
                <w:bCs/>
                <w:iCs/>
                <w:sz w:val="24"/>
                <w:szCs w:val="24"/>
              </w:rPr>
              <w:t xml:space="preserve"> de Atribuire se aplica </w:t>
            </w:r>
            <w:proofErr w:type="spellStart"/>
            <w:r w:rsidRPr="00740293">
              <w:rPr>
                <w:rFonts w:ascii="Times New Roman" w:hAnsi="Times New Roman" w:cs="Times New Roman"/>
                <w:bCs/>
                <w:iCs/>
                <w:sz w:val="24"/>
                <w:szCs w:val="24"/>
              </w:rPr>
              <w:t>legislatia</w:t>
            </w:r>
            <w:proofErr w:type="spellEnd"/>
            <w:r w:rsidRPr="00740293">
              <w:rPr>
                <w:rFonts w:ascii="Times New Roman" w:hAnsi="Times New Roman" w:cs="Times New Roman"/>
                <w:bCs/>
                <w:iCs/>
                <w:sz w:val="24"/>
                <w:szCs w:val="24"/>
              </w:rPr>
              <w:t xml:space="preserve"> României, in vigoare la momentul inițierii</w:t>
            </w:r>
          </w:p>
          <w:p w14:paraId="59FC88D2" w14:textId="44B90C1B" w:rsidR="00740293" w:rsidRPr="000A7C6E" w:rsidRDefault="00740293" w:rsidP="00740293">
            <w:pPr>
              <w:spacing w:after="0" w:line="240" w:lineRule="auto"/>
              <w:rPr>
                <w:rFonts w:ascii="Times New Roman" w:hAnsi="Times New Roman" w:cs="Times New Roman"/>
                <w:bCs/>
                <w:iCs/>
                <w:sz w:val="24"/>
                <w:szCs w:val="24"/>
              </w:rPr>
            </w:pPr>
            <w:r w:rsidRPr="00740293">
              <w:rPr>
                <w:rFonts w:ascii="Times New Roman" w:hAnsi="Times New Roman" w:cs="Times New Roman"/>
                <w:bCs/>
                <w:iCs/>
                <w:sz w:val="24"/>
                <w:szCs w:val="24"/>
              </w:rPr>
              <w:t>procedurii.</w:t>
            </w:r>
          </w:p>
        </w:tc>
      </w:tr>
    </w:tbl>
    <w:p w14:paraId="1FD520D7" w14:textId="77777777" w:rsidR="00374B16" w:rsidRPr="00EA7AAE" w:rsidRDefault="00374B16" w:rsidP="00EA7AAE">
      <w:pPr>
        <w:spacing w:after="0" w:line="240" w:lineRule="auto"/>
        <w:rPr>
          <w:rFonts w:ascii="Times New Roman" w:hAnsi="Times New Roman" w:cs="Times New Roman"/>
          <w:b/>
          <w:sz w:val="24"/>
          <w:szCs w:val="24"/>
        </w:rPr>
      </w:pPr>
    </w:p>
    <w:p w14:paraId="4E59A62E"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III.2) CONDIŢII DE PARTICIPARE</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4"/>
        <w:gridCol w:w="3506"/>
      </w:tblGrid>
      <w:tr w:rsidR="00374B16" w:rsidRPr="00EA7AAE" w14:paraId="6EFFFD0C"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604916E3" w14:textId="16E7978F"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III.2.1) </w:t>
            </w:r>
            <w:proofErr w:type="spellStart"/>
            <w:r w:rsidRPr="00EA7AAE">
              <w:rPr>
                <w:rFonts w:ascii="Times New Roman" w:hAnsi="Times New Roman" w:cs="Times New Roman"/>
                <w:b/>
                <w:sz w:val="24"/>
                <w:szCs w:val="24"/>
              </w:rPr>
              <w:t>Situaţia</w:t>
            </w:r>
            <w:proofErr w:type="spellEnd"/>
            <w:r w:rsidRPr="00EA7AAE">
              <w:rPr>
                <w:rFonts w:ascii="Times New Roman" w:hAnsi="Times New Roman" w:cs="Times New Roman"/>
                <w:b/>
                <w:sz w:val="24"/>
                <w:szCs w:val="24"/>
              </w:rPr>
              <w:t xml:space="preserve"> personală a operatorilor economici</w:t>
            </w:r>
          </w:p>
        </w:tc>
      </w:tr>
      <w:tr w:rsidR="003260D4" w:rsidRPr="003260D4" w14:paraId="42DB41AE" w14:textId="77777777" w:rsidTr="003260D4">
        <w:tc>
          <w:tcPr>
            <w:tcW w:w="6304" w:type="dxa"/>
            <w:tcBorders>
              <w:top w:val="single" w:sz="4" w:space="0" w:color="auto"/>
              <w:left w:val="single" w:sz="4" w:space="0" w:color="auto"/>
              <w:bottom w:val="single" w:sz="4" w:space="0" w:color="auto"/>
              <w:right w:val="single" w:sz="4" w:space="0" w:color="auto"/>
            </w:tcBorders>
            <w:hideMark/>
          </w:tcPr>
          <w:p w14:paraId="6D9B957D" w14:textId="77777777" w:rsidR="00374B16" w:rsidRPr="003260D4" w:rsidRDefault="00374B16" w:rsidP="00EA7AAE">
            <w:pPr>
              <w:spacing w:after="0" w:line="240" w:lineRule="auto"/>
              <w:rPr>
                <w:rFonts w:ascii="Times New Roman" w:hAnsi="Times New Roman" w:cs="Times New Roman"/>
                <w:b/>
                <w:sz w:val="24"/>
                <w:szCs w:val="24"/>
              </w:rPr>
            </w:pPr>
            <w:proofErr w:type="spellStart"/>
            <w:r w:rsidRPr="003260D4">
              <w:rPr>
                <w:rFonts w:ascii="Times New Roman" w:hAnsi="Times New Roman" w:cs="Times New Roman"/>
                <w:b/>
                <w:sz w:val="24"/>
                <w:szCs w:val="24"/>
              </w:rPr>
              <w:t>Informaţii</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şi</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formalităţi</w:t>
            </w:r>
            <w:proofErr w:type="spellEnd"/>
            <w:r w:rsidRPr="003260D4">
              <w:rPr>
                <w:rFonts w:ascii="Times New Roman" w:hAnsi="Times New Roman" w:cs="Times New Roman"/>
                <w:b/>
                <w:sz w:val="24"/>
                <w:szCs w:val="24"/>
              </w:rPr>
              <w:t xml:space="preserve"> necesare pentru evaluarea respectării </w:t>
            </w:r>
            <w:proofErr w:type="spellStart"/>
            <w:r w:rsidRPr="003260D4">
              <w:rPr>
                <w:rFonts w:ascii="Times New Roman" w:hAnsi="Times New Roman" w:cs="Times New Roman"/>
                <w:b/>
                <w:sz w:val="24"/>
                <w:szCs w:val="24"/>
              </w:rPr>
              <w:t>cerinţelor</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menţionate</w:t>
            </w:r>
            <w:proofErr w:type="spellEnd"/>
            <w:r w:rsidRPr="003260D4">
              <w:rPr>
                <w:rFonts w:ascii="Times New Roman" w:hAnsi="Times New Roman" w:cs="Times New Roman"/>
                <w:b/>
                <w:sz w:val="24"/>
                <w:szCs w:val="24"/>
              </w:rPr>
              <w:t>:</w:t>
            </w:r>
          </w:p>
        </w:tc>
        <w:tc>
          <w:tcPr>
            <w:tcW w:w="3506" w:type="dxa"/>
            <w:tcBorders>
              <w:top w:val="single" w:sz="4" w:space="0" w:color="auto"/>
              <w:left w:val="single" w:sz="4" w:space="0" w:color="auto"/>
              <w:bottom w:val="single" w:sz="4" w:space="0" w:color="auto"/>
              <w:right w:val="single" w:sz="4" w:space="0" w:color="auto"/>
            </w:tcBorders>
            <w:hideMark/>
          </w:tcPr>
          <w:p w14:paraId="04C2DE6A" w14:textId="77777777" w:rsidR="00374B16" w:rsidRPr="003260D4" w:rsidRDefault="00374B16" w:rsidP="00EA7AAE">
            <w:pPr>
              <w:spacing w:after="0" w:line="240" w:lineRule="auto"/>
              <w:rPr>
                <w:rFonts w:ascii="Times New Roman" w:hAnsi="Times New Roman" w:cs="Times New Roman"/>
                <w:b/>
                <w:sz w:val="24"/>
                <w:szCs w:val="24"/>
              </w:rPr>
            </w:pPr>
            <w:r w:rsidRPr="003260D4">
              <w:rPr>
                <w:rFonts w:ascii="Times New Roman" w:hAnsi="Times New Roman" w:cs="Times New Roman"/>
                <w:b/>
                <w:sz w:val="24"/>
                <w:szCs w:val="24"/>
              </w:rPr>
              <w:t>Modalitate de îndeplinire</w:t>
            </w:r>
          </w:p>
        </w:tc>
      </w:tr>
      <w:tr w:rsidR="000B05C9" w:rsidRPr="00EA7AAE" w14:paraId="26AE1702" w14:textId="77777777" w:rsidTr="003260D4">
        <w:trPr>
          <w:trHeight w:val="77"/>
        </w:trPr>
        <w:tc>
          <w:tcPr>
            <w:tcW w:w="6304" w:type="dxa"/>
            <w:tcBorders>
              <w:top w:val="single" w:sz="4" w:space="0" w:color="auto"/>
              <w:left w:val="single" w:sz="4" w:space="0" w:color="auto"/>
              <w:bottom w:val="single" w:sz="4" w:space="0" w:color="auto"/>
              <w:right w:val="single" w:sz="4" w:space="0" w:color="auto"/>
            </w:tcBorders>
            <w:hideMark/>
          </w:tcPr>
          <w:p w14:paraId="70737A63" w14:textId="079A76ED" w:rsidR="000B05C9" w:rsidRPr="00EA7AAE" w:rsidRDefault="000B05C9" w:rsidP="000B05C9">
            <w:pPr>
              <w:spacing w:after="0" w:line="240" w:lineRule="auto"/>
              <w:rPr>
                <w:rFonts w:ascii="Times New Roman" w:hAnsi="Times New Roman" w:cs="Times New Roman"/>
                <w:sz w:val="24"/>
                <w:szCs w:val="24"/>
              </w:rPr>
            </w:pPr>
            <w:r w:rsidRPr="003260D4">
              <w:rPr>
                <w:rFonts w:ascii="Times New Roman" w:hAnsi="Times New Roman" w:cs="Times New Roman"/>
                <w:b/>
                <w:sz w:val="24"/>
                <w:szCs w:val="24"/>
              </w:rPr>
              <w:t xml:space="preserve">Participanții la prezenta procedură nu trebuie să se regăsească în vreuna din situațiile prevăzute la art. 29 din </w:t>
            </w:r>
            <w:r w:rsidRPr="000A7C6E">
              <w:rPr>
                <w:rFonts w:ascii="Times New Roman" w:hAnsi="Times New Roman" w:cs="Times New Roman"/>
                <w:bCs/>
                <w:iCs/>
                <w:sz w:val="24"/>
                <w:szCs w:val="24"/>
              </w:rPr>
              <w:t xml:space="preserve">Regulamentul privind organizarea și desfășurarea procedurilor pentru achizițiile de produse, servicii și lucrări elaborat de Baza de Tratament și Agrement Băile Sărate Ocna Mureș SA.  </w:t>
            </w:r>
          </w:p>
        </w:tc>
        <w:tc>
          <w:tcPr>
            <w:tcW w:w="3506" w:type="dxa"/>
            <w:tcBorders>
              <w:top w:val="single" w:sz="4" w:space="0" w:color="auto"/>
              <w:left w:val="single" w:sz="4" w:space="0" w:color="auto"/>
              <w:bottom w:val="single" w:sz="4" w:space="0" w:color="auto"/>
              <w:right w:val="single" w:sz="4" w:space="0" w:color="auto"/>
            </w:tcBorders>
          </w:tcPr>
          <w:p w14:paraId="364B0E34" w14:textId="4D93044E" w:rsidR="000B05C9" w:rsidRDefault="000B05C9" w:rsidP="000B05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 va depune o Declarație de eligibilitate conform </w:t>
            </w:r>
            <w:r w:rsidRPr="00040FAF">
              <w:rPr>
                <w:rFonts w:ascii="Times New Roman" w:hAnsi="Times New Roman" w:cs="Times New Roman"/>
                <w:b/>
                <w:bCs/>
                <w:sz w:val="24"/>
                <w:szCs w:val="24"/>
              </w:rPr>
              <w:t>Formularului nr. 3</w:t>
            </w:r>
            <w:r>
              <w:rPr>
                <w:rFonts w:ascii="Times New Roman" w:hAnsi="Times New Roman" w:cs="Times New Roman"/>
                <w:sz w:val="24"/>
                <w:szCs w:val="24"/>
              </w:rPr>
              <w:t xml:space="preserve"> din secțiunea ”Formulare” pus la dispoziție de </w:t>
            </w:r>
            <w:r w:rsidR="00C46B43">
              <w:rPr>
                <w:rFonts w:ascii="Times New Roman" w:hAnsi="Times New Roman" w:cs="Times New Roman"/>
                <w:sz w:val="24"/>
                <w:szCs w:val="24"/>
              </w:rPr>
              <w:t>Achizitor</w:t>
            </w:r>
          </w:p>
          <w:p w14:paraId="192B216D" w14:textId="43734D94" w:rsidR="000B05C9" w:rsidRPr="00EA7AAE" w:rsidRDefault="000B05C9" w:rsidP="000B05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 va depune o Declarație pe proprie răspundere conform </w:t>
            </w:r>
            <w:r w:rsidRPr="00040FAF">
              <w:rPr>
                <w:rFonts w:ascii="Times New Roman" w:hAnsi="Times New Roman" w:cs="Times New Roman"/>
                <w:b/>
                <w:bCs/>
                <w:sz w:val="24"/>
                <w:szCs w:val="24"/>
              </w:rPr>
              <w:t>Formularului nr. 4</w:t>
            </w:r>
            <w:r>
              <w:rPr>
                <w:rFonts w:ascii="Times New Roman" w:hAnsi="Times New Roman" w:cs="Times New Roman"/>
                <w:sz w:val="24"/>
                <w:szCs w:val="24"/>
              </w:rPr>
              <w:t xml:space="preserve"> din secțiunea ”Formulare” pus la dispoziție de </w:t>
            </w:r>
            <w:r w:rsidR="00C46B43">
              <w:rPr>
                <w:rFonts w:ascii="Times New Roman" w:hAnsi="Times New Roman" w:cs="Times New Roman"/>
                <w:sz w:val="24"/>
                <w:szCs w:val="24"/>
              </w:rPr>
              <w:t>Achizitor</w:t>
            </w:r>
          </w:p>
        </w:tc>
      </w:tr>
      <w:tr w:rsidR="000B05C9" w:rsidRPr="00EA7AAE" w14:paraId="5B59FFDF" w14:textId="77777777" w:rsidTr="003260D4">
        <w:tc>
          <w:tcPr>
            <w:tcW w:w="6304" w:type="dxa"/>
            <w:tcBorders>
              <w:top w:val="single" w:sz="4" w:space="0" w:color="auto"/>
              <w:left w:val="single" w:sz="4" w:space="0" w:color="auto"/>
              <w:bottom w:val="single" w:sz="4" w:space="0" w:color="auto"/>
              <w:right w:val="single" w:sz="4" w:space="0" w:color="auto"/>
            </w:tcBorders>
          </w:tcPr>
          <w:p w14:paraId="7FB57B58" w14:textId="1DD933F7" w:rsidR="000B05C9" w:rsidRPr="00EA7AAE" w:rsidRDefault="00C46B43" w:rsidP="000B05C9">
            <w:pPr>
              <w:spacing w:after="0" w:line="240" w:lineRule="auto"/>
              <w:rPr>
                <w:rFonts w:ascii="Times New Roman" w:hAnsi="Times New Roman" w:cs="Times New Roman"/>
                <w:sz w:val="24"/>
                <w:szCs w:val="24"/>
              </w:rPr>
            </w:pPr>
            <w:r w:rsidRPr="003260D4">
              <w:rPr>
                <w:rFonts w:ascii="Times New Roman" w:hAnsi="Times New Roman" w:cs="Times New Roman"/>
                <w:b/>
                <w:sz w:val="24"/>
                <w:szCs w:val="24"/>
              </w:rPr>
              <w:t xml:space="preserve">Participanții la prezenta procedură nu trebuie să se regăsească în vreuna din situațiile prevăzute la art. 33 din </w:t>
            </w:r>
            <w:r w:rsidRPr="000A7C6E">
              <w:rPr>
                <w:rFonts w:ascii="Times New Roman" w:hAnsi="Times New Roman" w:cs="Times New Roman"/>
                <w:bCs/>
                <w:iCs/>
                <w:sz w:val="24"/>
                <w:szCs w:val="24"/>
              </w:rPr>
              <w:t xml:space="preserve">Regulamentul privind organizarea și desfășurarea procedurilor </w:t>
            </w:r>
            <w:r w:rsidRPr="000A7C6E">
              <w:rPr>
                <w:rFonts w:ascii="Times New Roman" w:hAnsi="Times New Roman" w:cs="Times New Roman"/>
                <w:bCs/>
                <w:iCs/>
                <w:sz w:val="24"/>
                <w:szCs w:val="24"/>
              </w:rPr>
              <w:lastRenderedPageBreak/>
              <w:t xml:space="preserve">pentru achizițiile de produse, servicii și lucrări elaborat de Baza de Tratament și Agrement Băile Sărate Ocna Mureș SA.  </w:t>
            </w:r>
          </w:p>
        </w:tc>
        <w:tc>
          <w:tcPr>
            <w:tcW w:w="3506" w:type="dxa"/>
            <w:tcBorders>
              <w:top w:val="single" w:sz="4" w:space="0" w:color="auto"/>
              <w:left w:val="single" w:sz="4" w:space="0" w:color="auto"/>
              <w:bottom w:val="single" w:sz="4" w:space="0" w:color="auto"/>
              <w:right w:val="single" w:sz="4" w:space="0" w:color="auto"/>
            </w:tcBorders>
          </w:tcPr>
          <w:p w14:paraId="7049D414" w14:textId="4A969190" w:rsidR="000B05C9" w:rsidRPr="00EA7AAE" w:rsidRDefault="00C46B43" w:rsidP="000B05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Se va depune o Declarație privind calitatea de participant la procedură  conform </w:t>
            </w:r>
            <w:r w:rsidRPr="00040FAF">
              <w:rPr>
                <w:rFonts w:ascii="Times New Roman" w:hAnsi="Times New Roman" w:cs="Times New Roman"/>
                <w:b/>
                <w:bCs/>
                <w:sz w:val="24"/>
                <w:szCs w:val="24"/>
              </w:rPr>
              <w:t>Formularului nr. 5</w:t>
            </w:r>
            <w:r>
              <w:rPr>
                <w:rFonts w:ascii="Times New Roman" w:hAnsi="Times New Roman" w:cs="Times New Roman"/>
                <w:sz w:val="24"/>
                <w:szCs w:val="24"/>
              </w:rPr>
              <w:t xml:space="preserve"> din secțiunea </w:t>
            </w:r>
            <w:r>
              <w:rPr>
                <w:rFonts w:ascii="Times New Roman" w:hAnsi="Times New Roman" w:cs="Times New Roman"/>
                <w:sz w:val="24"/>
                <w:szCs w:val="24"/>
              </w:rPr>
              <w:lastRenderedPageBreak/>
              <w:t xml:space="preserve">”Formulare” pus la dispoziție de Achizitor </w:t>
            </w:r>
          </w:p>
        </w:tc>
      </w:tr>
      <w:tr w:rsidR="000B05C9" w:rsidRPr="00EA7AAE" w14:paraId="3D846D1A" w14:textId="77777777" w:rsidTr="003260D4">
        <w:tc>
          <w:tcPr>
            <w:tcW w:w="6304" w:type="dxa"/>
            <w:tcBorders>
              <w:top w:val="single" w:sz="4" w:space="0" w:color="auto"/>
              <w:left w:val="single" w:sz="4" w:space="0" w:color="auto"/>
              <w:bottom w:val="single" w:sz="4" w:space="0" w:color="auto"/>
              <w:right w:val="single" w:sz="4" w:space="0" w:color="auto"/>
            </w:tcBorders>
          </w:tcPr>
          <w:p w14:paraId="26B9EA8D" w14:textId="513522B2" w:rsidR="000B05C9" w:rsidRPr="000028E1" w:rsidRDefault="009E3BBC" w:rsidP="000B05C9">
            <w:pPr>
              <w:spacing w:after="0" w:line="240" w:lineRule="auto"/>
              <w:rPr>
                <w:rFonts w:ascii="Times New Roman" w:hAnsi="Times New Roman" w:cs="Times New Roman"/>
                <w:iCs/>
                <w:sz w:val="24"/>
                <w:szCs w:val="24"/>
              </w:rPr>
            </w:pPr>
            <w:r>
              <w:rPr>
                <w:rFonts w:ascii="Times New Roman" w:hAnsi="Times New Roman" w:cs="Times New Roman"/>
                <w:sz w:val="24"/>
                <w:szCs w:val="24"/>
              </w:rPr>
              <w:lastRenderedPageBreak/>
              <w:t xml:space="preserve">Achizitorul solicită operatorilor economici să indice în cadrul ofertei faptul că la elaborarea acesteia au </w:t>
            </w:r>
            <w:proofErr w:type="spellStart"/>
            <w:r>
              <w:rPr>
                <w:rFonts w:ascii="Times New Roman" w:hAnsi="Times New Roman" w:cs="Times New Roman"/>
                <w:sz w:val="24"/>
                <w:szCs w:val="24"/>
              </w:rPr>
              <w:t>ţinut</w:t>
            </w:r>
            <w:proofErr w:type="spellEnd"/>
            <w:r>
              <w:rPr>
                <w:rFonts w:ascii="Times New Roman" w:hAnsi="Times New Roman" w:cs="Times New Roman"/>
                <w:sz w:val="24"/>
                <w:szCs w:val="24"/>
              </w:rPr>
              <w:t xml:space="preserve"> cont de </w:t>
            </w:r>
            <w:proofErr w:type="spellStart"/>
            <w:r>
              <w:rPr>
                <w:rFonts w:ascii="Times New Roman" w:hAnsi="Times New Roman" w:cs="Times New Roman"/>
                <w:sz w:val="24"/>
                <w:szCs w:val="24"/>
              </w:rPr>
              <w:t>obligaţiile</w:t>
            </w:r>
            <w:proofErr w:type="spellEnd"/>
            <w:r>
              <w:rPr>
                <w:rFonts w:ascii="Times New Roman" w:hAnsi="Times New Roman" w:cs="Times New Roman"/>
                <w:sz w:val="24"/>
                <w:szCs w:val="24"/>
              </w:rPr>
              <w:t xml:space="preserve"> referitoare la </w:t>
            </w:r>
            <w:proofErr w:type="spellStart"/>
            <w:r>
              <w:rPr>
                <w:rFonts w:ascii="Times New Roman" w:hAnsi="Times New Roman" w:cs="Times New Roman"/>
                <w:sz w:val="24"/>
                <w:szCs w:val="24"/>
              </w:rPr>
              <w:t>condiţiile</w:t>
            </w:r>
            <w:proofErr w:type="spellEnd"/>
            <w:r>
              <w:rPr>
                <w:rFonts w:ascii="Times New Roman" w:hAnsi="Times New Roman" w:cs="Times New Roman"/>
                <w:sz w:val="24"/>
                <w:szCs w:val="24"/>
              </w:rPr>
              <w:t xml:space="preserve"> de muncă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protecţia</w:t>
            </w:r>
            <w:proofErr w:type="spellEnd"/>
            <w:r>
              <w:rPr>
                <w:rFonts w:ascii="Times New Roman" w:hAnsi="Times New Roman" w:cs="Times New Roman"/>
                <w:sz w:val="24"/>
                <w:szCs w:val="24"/>
              </w:rPr>
              <w:t xml:space="preserve"> muncii.</w:t>
            </w:r>
          </w:p>
        </w:tc>
        <w:tc>
          <w:tcPr>
            <w:tcW w:w="3506" w:type="dxa"/>
            <w:tcBorders>
              <w:top w:val="single" w:sz="4" w:space="0" w:color="auto"/>
              <w:left w:val="single" w:sz="4" w:space="0" w:color="auto"/>
              <w:bottom w:val="single" w:sz="4" w:space="0" w:color="auto"/>
              <w:right w:val="single" w:sz="4" w:space="0" w:color="auto"/>
            </w:tcBorders>
          </w:tcPr>
          <w:p w14:paraId="4567E336" w14:textId="57C99332" w:rsidR="000B05C9" w:rsidRPr="00EA7AAE" w:rsidRDefault="00040FAF" w:rsidP="000B05C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Se va depune o Declarație privind sănătatea și securitatea în muncă conform </w:t>
            </w:r>
            <w:r w:rsidRPr="00040FAF">
              <w:rPr>
                <w:rFonts w:ascii="Times New Roman" w:hAnsi="Times New Roman" w:cs="Times New Roman"/>
                <w:b/>
                <w:bCs/>
                <w:sz w:val="24"/>
                <w:szCs w:val="24"/>
              </w:rPr>
              <w:t>Formularului nr. 7</w:t>
            </w:r>
            <w:r>
              <w:rPr>
                <w:rFonts w:ascii="Times New Roman" w:hAnsi="Times New Roman" w:cs="Times New Roman"/>
                <w:sz w:val="24"/>
                <w:szCs w:val="24"/>
              </w:rPr>
              <w:t xml:space="preserve"> din secțiunea ”Formulare” pus la dispoziție de Achizitor</w:t>
            </w:r>
          </w:p>
        </w:tc>
      </w:tr>
      <w:tr w:rsidR="000B05C9" w:rsidRPr="00EA7AAE" w14:paraId="5C491A75" w14:textId="77777777" w:rsidTr="003260D4">
        <w:tc>
          <w:tcPr>
            <w:tcW w:w="6304" w:type="dxa"/>
            <w:tcBorders>
              <w:top w:val="single" w:sz="4" w:space="0" w:color="auto"/>
              <w:left w:val="single" w:sz="4" w:space="0" w:color="auto"/>
              <w:bottom w:val="single" w:sz="4" w:space="0" w:color="auto"/>
              <w:right w:val="single" w:sz="4" w:space="0" w:color="auto"/>
            </w:tcBorders>
          </w:tcPr>
          <w:p w14:paraId="1C5A5A29" w14:textId="77777777" w:rsidR="000B05C9" w:rsidRPr="00EA7AAE" w:rsidRDefault="000B05C9" w:rsidP="000B05C9">
            <w:pPr>
              <w:spacing w:after="0" w:line="240" w:lineRule="auto"/>
              <w:rPr>
                <w:rFonts w:ascii="Times New Roman" w:hAnsi="Times New Roman" w:cs="Times New Roman"/>
                <w:sz w:val="24"/>
                <w:szCs w:val="24"/>
              </w:rPr>
            </w:pPr>
          </w:p>
        </w:tc>
        <w:tc>
          <w:tcPr>
            <w:tcW w:w="3506" w:type="dxa"/>
            <w:tcBorders>
              <w:top w:val="single" w:sz="4" w:space="0" w:color="auto"/>
              <w:left w:val="single" w:sz="4" w:space="0" w:color="auto"/>
              <w:bottom w:val="single" w:sz="4" w:space="0" w:color="auto"/>
              <w:right w:val="single" w:sz="4" w:space="0" w:color="auto"/>
            </w:tcBorders>
          </w:tcPr>
          <w:p w14:paraId="514196F5" w14:textId="77777777" w:rsidR="000B05C9" w:rsidRPr="00EA7AAE" w:rsidRDefault="000B05C9" w:rsidP="000B05C9">
            <w:pPr>
              <w:spacing w:after="0" w:line="240" w:lineRule="auto"/>
              <w:rPr>
                <w:rFonts w:ascii="Times New Roman" w:hAnsi="Times New Roman" w:cs="Times New Roman"/>
                <w:sz w:val="24"/>
                <w:szCs w:val="24"/>
              </w:rPr>
            </w:pPr>
          </w:p>
        </w:tc>
      </w:tr>
      <w:tr w:rsidR="000B05C9" w:rsidRPr="00EA7AAE" w14:paraId="6754BB3C"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7B88D217"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Notă:</w:t>
            </w:r>
          </w:p>
          <w:p w14:paraId="4AF0C985"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1. În cazul în care un grup de operatori economici depune o ofertă comună (asociere), cerințele obligatorii privind Situația personală a ofertantului trebuie îndeplinite de către fiecare membru în parte. Documentele solicitate pentru demonstrarea îndeplinirii cerințelor </w:t>
            </w:r>
            <w:proofErr w:type="spellStart"/>
            <w:r w:rsidRPr="00EA7AAE">
              <w:rPr>
                <w:rFonts w:ascii="Times New Roman" w:hAnsi="Times New Roman" w:cs="Times New Roman"/>
                <w:sz w:val="24"/>
                <w:szCs w:val="24"/>
              </w:rPr>
              <w:t>mentionate</w:t>
            </w:r>
            <w:proofErr w:type="spellEnd"/>
            <w:r w:rsidRPr="00EA7AAE">
              <w:rPr>
                <w:rFonts w:ascii="Times New Roman" w:hAnsi="Times New Roman" w:cs="Times New Roman"/>
                <w:sz w:val="24"/>
                <w:szCs w:val="24"/>
              </w:rPr>
              <w:t xml:space="preserve"> mai sus sunt obligatorii pentru fiecare membru al grupului.</w:t>
            </w:r>
          </w:p>
          <w:p w14:paraId="47213B8D" w14:textId="77777777" w:rsidR="000B05C9"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2. În cazul unui angajament de susținere din partea unui terț, documentele solicitate pentru demonstrarea îndeplinirii </w:t>
            </w:r>
            <w:proofErr w:type="spellStart"/>
            <w:r w:rsidRPr="00EA7AAE">
              <w:rPr>
                <w:rFonts w:ascii="Times New Roman" w:hAnsi="Times New Roman" w:cs="Times New Roman"/>
                <w:sz w:val="24"/>
                <w:szCs w:val="24"/>
              </w:rPr>
              <w:t>cerintelor</w:t>
            </w:r>
            <w:proofErr w:type="spellEnd"/>
            <w:r w:rsidRPr="00EA7AAE">
              <w:rPr>
                <w:rFonts w:ascii="Times New Roman" w:hAnsi="Times New Roman" w:cs="Times New Roman"/>
                <w:sz w:val="24"/>
                <w:szCs w:val="24"/>
              </w:rPr>
              <w:t xml:space="preserve"> menționate mai sus sunt obligatorii pentru terțul susținător. </w:t>
            </w:r>
          </w:p>
          <w:p w14:paraId="126FD540" w14:textId="566112AA" w:rsidR="000B05C9" w:rsidRPr="00EA7AAE" w:rsidRDefault="000B05C9" w:rsidP="000B05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EA7AAE">
              <w:rPr>
                <w:rFonts w:ascii="Times New Roman" w:hAnsi="Times New Roman" w:cs="Times New Roman"/>
                <w:sz w:val="24"/>
                <w:szCs w:val="24"/>
              </w:rPr>
              <w:t>În cazul subcontractării unei părți a contractului documentele solicitate pentru demonstrarea îndeplinirii cerințelor menționate mai sus sunt obligatorii pentru subcontractanți.</w:t>
            </w:r>
          </w:p>
        </w:tc>
      </w:tr>
      <w:tr w:rsidR="000B05C9" w:rsidRPr="00EA7AAE" w14:paraId="66CD5347"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389FD579" w14:textId="77777777" w:rsidR="000B05C9" w:rsidRPr="00EA7AAE" w:rsidRDefault="000B05C9" w:rsidP="000B05C9">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III.2.2) </w:t>
            </w:r>
            <w:r w:rsidRPr="00EA7AAE">
              <w:rPr>
                <w:rFonts w:ascii="Times New Roman" w:hAnsi="Times New Roman" w:cs="Times New Roman"/>
                <w:b/>
                <w:bCs/>
                <w:sz w:val="24"/>
                <w:szCs w:val="24"/>
              </w:rPr>
              <w:t>Capacitatea de exercitare a activității profesionale (înregistrare)</w:t>
            </w:r>
          </w:p>
        </w:tc>
      </w:tr>
      <w:tr w:rsidR="003260D4" w:rsidRPr="003260D4" w14:paraId="31F7A1FC" w14:textId="77777777" w:rsidTr="003260D4">
        <w:tc>
          <w:tcPr>
            <w:tcW w:w="6304" w:type="dxa"/>
            <w:tcBorders>
              <w:top w:val="single" w:sz="4" w:space="0" w:color="auto"/>
              <w:left w:val="single" w:sz="4" w:space="0" w:color="auto"/>
              <w:bottom w:val="single" w:sz="4" w:space="0" w:color="auto"/>
              <w:right w:val="single" w:sz="4" w:space="0" w:color="auto"/>
            </w:tcBorders>
            <w:hideMark/>
          </w:tcPr>
          <w:p w14:paraId="6E00C034" w14:textId="77777777" w:rsidR="000B05C9" w:rsidRPr="003260D4" w:rsidRDefault="000B05C9" w:rsidP="000B05C9">
            <w:pPr>
              <w:spacing w:after="0" w:line="240" w:lineRule="auto"/>
              <w:rPr>
                <w:rFonts w:ascii="Times New Roman" w:hAnsi="Times New Roman" w:cs="Times New Roman"/>
                <w:b/>
                <w:sz w:val="24"/>
                <w:szCs w:val="24"/>
              </w:rPr>
            </w:pPr>
            <w:proofErr w:type="spellStart"/>
            <w:r w:rsidRPr="003260D4">
              <w:rPr>
                <w:rFonts w:ascii="Times New Roman" w:hAnsi="Times New Roman" w:cs="Times New Roman"/>
                <w:b/>
                <w:sz w:val="24"/>
                <w:szCs w:val="24"/>
              </w:rPr>
              <w:t>Informaţii</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şi</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formalităţi</w:t>
            </w:r>
            <w:proofErr w:type="spellEnd"/>
            <w:r w:rsidRPr="003260D4">
              <w:rPr>
                <w:rFonts w:ascii="Times New Roman" w:hAnsi="Times New Roman" w:cs="Times New Roman"/>
                <w:b/>
                <w:sz w:val="24"/>
                <w:szCs w:val="24"/>
              </w:rPr>
              <w:t xml:space="preserve"> necesare pentru evaluarea respectării </w:t>
            </w:r>
            <w:proofErr w:type="spellStart"/>
            <w:r w:rsidRPr="003260D4">
              <w:rPr>
                <w:rFonts w:ascii="Times New Roman" w:hAnsi="Times New Roman" w:cs="Times New Roman"/>
                <w:b/>
                <w:sz w:val="24"/>
                <w:szCs w:val="24"/>
              </w:rPr>
              <w:t>cerinţelor</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menţionate</w:t>
            </w:r>
            <w:proofErr w:type="spellEnd"/>
            <w:r w:rsidRPr="003260D4">
              <w:rPr>
                <w:rFonts w:ascii="Times New Roman" w:hAnsi="Times New Roman" w:cs="Times New Roman"/>
                <w:b/>
                <w:sz w:val="24"/>
                <w:szCs w:val="24"/>
              </w:rPr>
              <w:t>:</w:t>
            </w:r>
          </w:p>
        </w:tc>
        <w:tc>
          <w:tcPr>
            <w:tcW w:w="3506" w:type="dxa"/>
            <w:tcBorders>
              <w:top w:val="single" w:sz="4" w:space="0" w:color="auto"/>
              <w:left w:val="single" w:sz="4" w:space="0" w:color="auto"/>
              <w:bottom w:val="single" w:sz="4" w:space="0" w:color="auto"/>
              <w:right w:val="single" w:sz="4" w:space="0" w:color="auto"/>
            </w:tcBorders>
            <w:hideMark/>
          </w:tcPr>
          <w:p w14:paraId="2DDA7CEF" w14:textId="77777777" w:rsidR="000B05C9" w:rsidRPr="003260D4" w:rsidRDefault="000B05C9" w:rsidP="000B05C9">
            <w:pPr>
              <w:spacing w:after="0" w:line="240" w:lineRule="auto"/>
              <w:rPr>
                <w:rFonts w:ascii="Times New Roman" w:hAnsi="Times New Roman" w:cs="Times New Roman"/>
                <w:b/>
                <w:sz w:val="24"/>
                <w:szCs w:val="24"/>
              </w:rPr>
            </w:pPr>
            <w:r w:rsidRPr="003260D4">
              <w:rPr>
                <w:rFonts w:ascii="Times New Roman" w:hAnsi="Times New Roman" w:cs="Times New Roman"/>
                <w:b/>
                <w:sz w:val="24"/>
                <w:szCs w:val="24"/>
              </w:rPr>
              <w:t>Modalitate de îndeplinire</w:t>
            </w:r>
          </w:p>
        </w:tc>
      </w:tr>
      <w:tr w:rsidR="000B05C9" w:rsidRPr="00EA7AAE" w14:paraId="4E9024F5" w14:textId="77777777" w:rsidTr="003260D4">
        <w:tc>
          <w:tcPr>
            <w:tcW w:w="6304" w:type="dxa"/>
            <w:tcBorders>
              <w:top w:val="single" w:sz="4" w:space="0" w:color="auto"/>
              <w:left w:val="single" w:sz="4" w:space="0" w:color="auto"/>
              <w:bottom w:val="single" w:sz="4" w:space="0" w:color="auto"/>
              <w:right w:val="single" w:sz="4" w:space="0" w:color="auto"/>
            </w:tcBorders>
          </w:tcPr>
          <w:p w14:paraId="040E0D21" w14:textId="316C924E" w:rsidR="000B05C9" w:rsidRPr="00040FAF" w:rsidRDefault="00040FAF" w:rsidP="000B05C9">
            <w:pPr>
              <w:spacing w:after="0" w:line="240" w:lineRule="auto"/>
              <w:rPr>
                <w:rFonts w:ascii="Times New Roman" w:hAnsi="Times New Roman" w:cs="Times New Roman"/>
                <w:sz w:val="24"/>
                <w:szCs w:val="24"/>
              </w:rPr>
            </w:pPr>
            <w:r w:rsidRPr="00040FAF">
              <w:rPr>
                <w:rFonts w:ascii="Times New Roman" w:eastAsia="Calibri" w:hAnsi="Times New Roman" w:cs="Times New Roman"/>
                <w:b/>
                <w:bCs/>
                <w:sz w:val="24"/>
                <w:szCs w:val="24"/>
              </w:rPr>
              <w:t>Operatorii economici (subcontractan</w:t>
            </w:r>
            <w:r>
              <w:rPr>
                <w:rFonts w:ascii="Times New Roman" w:eastAsia="Calibri" w:hAnsi="Times New Roman" w:cs="Times New Roman"/>
                <w:b/>
                <w:bCs/>
                <w:sz w:val="24"/>
                <w:szCs w:val="24"/>
              </w:rPr>
              <w:t>ț</w:t>
            </w:r>
            <w:r w:rsidRPr="00040FAF">
              <w:rPr>
                <w:rFonts w:ascii="Times New Roman" w:eastAsia="Calibri" w:hAnsi="Times New Roman" w:cs="Times New Roman"/>
                <w:b/>
                <w:bCs/>
                <w:sz w:val="24"/>
                <w:szCs w:val="24"/>
              </w:rPr>
              <w:t>i/ter</w:t>
            </w:r>
            <w:r>
              <w:rPr>
                <w:rFonts w:ascii="Times New Roman" w:eastAsia="Calibri" w:hAnsi="Times New Roman" w:cs="Times New Roman"/>
                <w:b/>
                <w:bCs/>
                <w:sz w:val="24"/>
                <w:szCs w:val="24"/>
              </w:rPr>
              <w:t>ț</w:t>
            </w:r>
            <w:r w:rsidRPr="00040FAF">
              <w:rPr>
                <w:rFonts w:ascii="Times New Roman" w:eastAsia="Calibri" w:hAnsi="Times New Roman" w:cs="Times New Roman"/>
                <w:b/>
                <w:bCs/>
                <w:sz w:val="24"/>
                <w:szCs w:val="24"/>
              </w:rPr>
              <w:t>i dacă este cazul)</w:t>
            </w:r>
            <w:r w:rsidRPr="00040FAF">
              <w:rPr>
                <w:rFonts w:ascii="Times New Roman" w:eastAsia="Calibri" w:hAnsi="Times New Roman" w:cs="Times New Roman"/>
                <w:sz w:val="24"/>
                <w:szCs w:val="24"/>
              </w:rPr>
              <w:t xml:space="preserve"> ce depun oferta trebuie să dovedeasc</w:t>
            </w:r>
            <w:r>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o form</w:t>
            </w:r>
            <w:r>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de înregistrare în condi</w:t>
            </w:r>
            <w:r>
              <w:rPr>
                <w:rFonts w:ascii="Times New Roman" w:eastAsia="Calibri" w:hAnsi="Times New Roman" w:cs="Times New Roman"/>
                <w:sz w:val="24"/>
                <w:szCs w:val="24"/>
              </w:rPr>
              <w:t>ț</w:t>
            </w:r>
            <w:r w:rsidRPr="00040FAF">
              <w:rPr>
                <w:rFonts w:ascii="Times New Roman" w:eastAsia="Calibri" w:hAnsi="Times New Roman" w:cs="Times New Roman"/>
                <w:sz w:val="24"/>
                <w:szCs w:val="24"/>
              </w:rPr>
              <w:t xml:space="preserve">iile legii din </w:t>
            </w:r>
            <w:r>
              <w:rPr>
                <w:rFonts w:ascii="Times New Roman" w:eastAsia="Calibri" w:hAnsi="Times New Roman" w:cs="Times New Roman"/>
                <w:sz w:val="24"/>
                <w:szCs w:val="24"/>
              </w:rPr>
              <w:t>ț</w:t>
            </w:r>
            <w:r w:rsidRPr="00040FAF">
              <w:rPr>
                <w:rFonts w:ascii="Times New Roman" w:eastAsia="Calibri" w:hAnsi="Times New Roman" w:cs="Times New Roman"/>
                <w:sz w:val="24"/>
                <w:szCs w:val="24"/>
              </w:rPr>
              <w:t>ara de reziden</w:t>
            </w:r>
            <w:r>
              <w:rPr>
                <w:rFonts w:ascii="Times New Roman" w:eastAsia="Calibri" w:hAnsi="Times New Roman" w:cs="Times New Roman"/>
                <w:sz w:val="24"/>
                <w:szCs w:val="24"/>
              </w:rPr>
              <w:t>ță</w:t>
            </w:r>
            <w:r w:rsidRPr="00040FAF">
              <w:rPr>
                <w:rFonts w:ascii="Times New Roman" w:eastAsia="Calibri" w:hAnsi="Times New Roman" w:cs="Times New Roman"/>
                <w:sz w:val="24"/>
                <w:szCs w:val="24"/>
              </w:rPr>
              <w:t>, din care s</w:t>
            </w:r>
            <w:r w:rsidR="003260D4">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reiasă c</w:t>
            </w:r>
            <w:r>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operatorul economic (</w:t>
            </w:r>
            <w:proofErr w:type="spellStart"/>
            <w:r w:rsidRPr="00040FAF">
              <w:rPr>
                <w:rFonts w:ascii="Times New Roman" w:eastAsia="Calibri" w:hAnsi="Times New Roman" w:cs="Times New Roman"/>
                <w:sz w:val="24"/>
                <w:szCs w:val="24"/>
              </w:rPr>
              <w:t>subcontractanti</w:t>
            </w:r>
            <w:proofErr w:type="spellEnd"/>
            <w:r w:rsidRPr="00040FAF">
              <w:rPr>
                <w:rFonts w:ascii="Times New Roman" w:eastAsia="Calibri" w:hAnsi="Times New Roman" w:cs="Times New Roman"/>
                <w:sz w:val="24"/>
                <w:szCs w:val="24"/>
              </w:rPr>
              <w:t>/ter</w:t>
            </w:r>
            <w:r>
              <w:rPr>
                <w:rFonts w:ascii="Times New Roman" w:eastAsia="Calibri" w:hAnsi="Times New Roman" w:cs="Times New Roman"/>
                <w:sz w:val="24"/>
                <w:szCs w:val="24"/>
              </w:rPr>
              <w:t>ț</w:t>
            </w:r>
            <w:r w:rsidRPr="00040FAF">
              <w:rPr>
                <w:rFonts w:ascii="Times New Roman" w:eastAsia="Calibri" w:hAnsi="Times New Roman" w:cs="Times New Roman"/>
                <w:sz w:val="24"/>
                <w:szCs w:val="24"/>
              </w:rPr>
              <w:t>i dac</w:t>
            </w:r>
            <w:r>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este cazul) este legal constituit, c</w:t>
            </w:r>
            <w:r>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nu se afl</w:t>
            </w:r>
            <w:r w:rsidR="003260D4">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w:t>
            </w:r>
            <w:r>
              <w:rPr>
                <w:rFonts w:ascii="Times New Roman" w:eastAsia="Calibri" w:hAnsi="Times New Roman" w:cs="Times New Roman"/>
                <w:sz w:val="24"/>
                <w:szCs w:val="24"/>
              </w:rPr>
              <w:t>î</w:t>
            </w:r>
            <w:r w:rsidRPr="00040FAF">
              <w:rPr>
                <w:rFonts w:ascii="Times New Roman" w:eastAsia="Calibri" w:hAnsi="Times New Roman" w:cs="Times New Roman"/>
                <w:sz w:val="24"/>
                <w:szCs w:val="24"/>
              </w:rPr>
              <w:t>n niciuna dintre situa</w:t>
            </w:r>
            <w:r>
              <w:rPr>
                <w:rFonts w:ascii="Times New Roman" w:eastAsia="Calibri" w:hAnsi="Times New Roman" w:cs="Times New Roman"/>
                <w:sz w:val="24"/>
                <w:szCs w:val="24"/>
              </w:rPr>
              <w:t>ț</w:t>
            </w:r>
            <w:r w:rsidRPr="00040FAF">
              <w:rPr>
                <w:rFonts w:ascii="Times New Roman" w:eastAsia="Calibri" w:hAnsi="Times New Roman" w:cs="Times New Roman"/>
                <w:sz w:val="24"/>
                <w:szCs w:val="24"/>
              </w:rPr>
              <w:t xml:space="preserve">iile de anulare a constituirii precum </w:t>
            </w:r>
            <w:r>
              <w:rPr>
                <w:rFonts w:ascii="Times New Roman" w:eastAsia="Calibri" w:hAnsi="Times New Roman" w:cs="Times New Roman"/>
                <w:sz w:val="24"/>
                <w:szCs w:val="24"/>
              </w:rPr>
              <w:t>ș</w:t>
            </w:r>
            <w:r w:rsidRPr="00040FAF">
              <w:rPr>
                <w:rFonts w:ascii="Times New Roman" w:eastAsia="Calibri" w:hAnsi="Times New Roman" w:cs="Times New Roman"/>
                <w:sz w:val="24"/>
                <w:szCs w:val="24"/>
              </w:rPr>
              <w:t>i faptul c</w:t>
            </w:r>
            <w:r>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are capacitatea profesional</w:t>
            </w:r>
            <w:r>
              <w:rPr>
                <w:rFonts w:ascii="Times New Roman" w:eastAsia="Calibri" w:hAnsi="Times New Roman" w:cs="Times New Roman"/>
                <w:sz w:val="24"/>
                <w:szCs w:val="24"/>
              </w:rPr>
              <w:t>ă</w:t>
            </w:r>
            <w:r w:rsidRPr="00040FAF">
              <w:rPr>
                <w:rFonts w:ascii="Times New Roman" w:eastAsia="Calibri" w:hAnsi="Times New Roman" w:cs="Times New Roman"/>
                <w:sz w:val="24"/>
                <w:szCs w:val="24"/>
              </w:rPr>
              <w:t xml:space="preserve"> de a realiza activit</w:t>
            </w:r>
            <w:r>
              <w:rPr>
                <w:rFonts w:ascii="Times New Roman" w:eastAsia="Calibri" w:hAnsi="Times New Roman" w:cs="Times New Roman"/>
                <w:sz w:val="24"/>
                <w:szCs w:val="24"/>
              </w:rPr>
              <w:t>ăț</w:t>
            </w:r>
            <w:r w:rsidRPr="00040FAF">
              <w:rPr>
                <w:rFonts w:ascii="Times New Roman" w:eastAsia="Calibri" w:hAnsi="Times New Roman" w:cs="Times New Roman"/>
                <w:sz w:val="24"/>
                <w:szCs w:val="24"/>
              </w:rPr>
              <w:t>ile care fac obiectul contractului.</w:t>
            </w:r>
          </w:p>
        </w:tc>
        <w:tc>
          <w:tcPr>
            <w:tcW w:w="3506" w:type="dxa"/>
            <w:tcBorders>
              <w:top w:val="single" w:sz="4" w:space="0" w:color="auto"/>
              <w:left w:val="single" w:sz="4" w:space="0" w:color="auto"/>
              <w:bottom w:val="single" w:sz="4" w:space="0" w:color="auto"/>
              <w:right w:val="single" w:sz="4" w:space="0" w:color="auto"/>
            </w:tcBorders>
          </w:tcPr>
          <w:p w14:paraId="2A1A5087" w14:textId="61B4E501" w:rsidR="000B05C9" w:rsidRPr="009E3BBC" w:rsidRDefault="009E3BBC" w:rsidP="000B05C9">
            <w:pPr>
              <w:spacing w:after="0" w:line="240" w:lineRule="auto"/>
              <w:rPr>
                <w:rFonts w:ascii="Times New Roman" w:hAnsi="Times New Roman" w:cs="Times New Roman"/>
                <w:sz w:val="24"/>
                <w:szCs w:val="24"/>
              </w:rPr>
            </w:pPr>
            <w:r w:rsidRPr="009E3BBC">
              <w:rPr>
                <w:rFonts w:ascii="Times New Roman" w:hAnsi="Times New Roman" w:cs="Times New Roman"/>
                <w:sz w:val="24"/>
                <w:szCs w:val="24"/>
              </w:rPr>
              <w:t>Se va depune Certificatul constatator ONRC</w:t>
            </w:r>
          </w:p>
        </w:tc>
      </w:tr>
      <w:tr w:rsidR="000B05C9" w:rsidRPr="00EA7AAE" w14:paraId="7D60D437" w14:textId="77777777" w:rsidTr="003260D4">
        <w:tc>
          <w:tcPr>
            <w:tcW w:w="6304" w:type="dxa"/>
            <w:tcBorders>
              <w:top w:val="single" w:sz="4" w:space="0" w:color="auto"/>
              <w:left w:val="single" w:sz="4" w:space="0" w:color="auto"/>
              <w:bottom w:val="single" w:sz="4" w:space="0" w:color="auto"/>
              <w:right w:val="single" w:sz="4" w:space="0" w:color="auto"/>
            </w:tcBorders>
          </w:tcPr>
          <w:p w14:paraId="0AE6A3A6" w14:textId="77777777" w:rsidR="000B05C9" w:rsidRPr="00EA7AAE" w:rsidRDefault="000B05C9" w:rsidP="000B05C9">
            <w:pPr>
              <w:spacing w:after="0" w:line="240" w:lineRule="auto"/>
              <w:rPr>
                <w:rFonts w:ascii="Times New Roman" w:hAnsi="Times New Roman" w:cs="Times New Roman"/>
                <w:b/>
                <w:sz w:val="24"/>
                <w:szCs w:val="24"/>
              </w:rPr>
            </w:pPr>
          </w:p>
        </w:tc>
        <w:tc>
          <w:tcPr>
            <w:tcW w:w="3506" w:type="dxa"/>
            <w:tcBorders>
              <w:top w:val="single" w:sz="4" w:space="0" w:color="auto"/>
              <w:left w:val="single" w:sz="4" w:space="0" w:color="auto"/>
              <w:bottom w:val="single" w:sz="4" w:space="0" w:color="auto"/>
              <w:right w:val="single" w:sz="4" w:space="0" w:color="auto"/>
            </w:tcBorders>
          </w:tcPr>
          <w:p w14:paraId="4D20C636" w14:textId="77777777" w:rsidR="000B05C9" w:rsidRPr="00EA7AAE" w:rsidRDefault="000B05C9" w:rsidP="000B05C9">
            <w:pPr>
              <w:spacing w:after="0" w:line="240" w:lineRule="auto"/>
              <w:rPr>
                <w:rFonts w:ascii="Times New Roman" w:hAnsi="Times New Roman" w:cs="Times New Roman"/>
                <w:sz w:val="24"/>
                <w:szCs w:val="24"/>
              </w:rPr>
            </w:pPr>
          </w:p>
        </w:tc>
      </w:tr>
      <w:tr w:rsidR="000B05C9" w:rsidRPr="00EA7AAE" w14:paraId="3EBF8C5B"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06BA3094"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Notă:</w:t>
            </w:r>
          </w:p>
          <w:p w14:paraId="2FE65524"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1. În cazul în care un grup de operatori economici depune o ofertă comună (asociere), cerințele obligatorii privind Capacitatea de exercitare a </w:t>
            </w:r>
            <w:proofErr w:type="spellStart"/>
            <w:r w:rsidRPr="00EA7AAE">
              <w:rPr>
                <w:rFonts w:ascii="Times New Roman" w:hAnsi="Times New Roman" w:cs="Times New Roman"/>
                <w:sz w:val="24"/>
                <w:szCs w:val="24"/>
              </w:rPr>
              <w:t>activitatii</w:t>
            </w:r>
            <w:proofErr w:type="spellEnd"/>
            <w:r w:rsidRPr="00EA7AAE">
              <w:rPr>
                <w:rFonts w:ascii="Times New Roman" w:hAnsi="Times New Roman" w:cs="Times New Roman"/>
                <w:sz w:val="24"/>
                <w:szCs w:val="24"/>
              </w:rPr>
              <w:t xml:space="preserve"> profesionale trebuie îndeplinite de către fiecare membru în parte. Documentele solicitate pentru demonstrarea îndeplinirii cerințelor </w:t>
            </w:r>
            <w:proofErr w:type="spellStart"/>
            <w:r w:rsidRPr="00EA7AAE">
              <w:rPr>
                <w:rFonts w:ascii="Times New Roman" w:hAnsi="Times New Roman" w:cs="Times New Roman"/>
                <w:sz w:val="24"/>
                <w:szCs w:val="24"/>
              </w:rPr>
              <w:t>mentionate</w:t>
            </w:r>
            <w:proofErr w:type="spellEnd"/>
            <w:r w:rsidRPr="00EA7AAE">
              <w:rPr>
                <w:rFonts w:ascii="Times New Roman" w:hAnsi="Times New Roman" w:cs="Times New Roman"/>
                <w:sz w:val="24"/>
                <w:szCs w:val="24"/>
              </w:rPr>
              <w:t xml:space="preserve"> mai sus sunt obligatorii pentru fiecare membru al grupului.</w:t>
            </w:r>
          </w:p>
          <w:p w14:paraId="325D0279" w14:textId="3EF43429"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 În cazul subcontractării unei părți a contractului documentele solicitate pentru demonstrarea îndeplinirii cerințelor menționate mai sus sunt obligatorii pentru subcontractanți.</w:t>
            </w:r>
          </w:p>
          <w:p w14:paraId="35349EDE" w14:textId="77777777" w:rsidR="000B05C9" w:rsidRPr="00EA7AAE" w:rsidRDefault="000B05C9" w:rsidP="000B05C9">
            <w:pPr>
              <w:spacing w:after="0" w:line="240" w:lineRule="auto"/>
              <w:rPr>
                <w:rFonts w:ascii="Times New Roman" w:hAnsi="Times New Roman" w:cs="Times New Roman"/>
                <w:b/>
                <w:sz w:val="24"/>
                <w:szCs w:val="24"/>
              </w:rPr>
            </w:pPr>
            <w:r w:rsidRPr="00EA7AAE">
              <w:rPr>
                <w:rFonts w:ascii="Times New Roman" w:hAnsi="Times New Roman" w:cs="Times New Roman"/>
                <w:sz w:val="24"/>
                <w:szCs w:val="24"/>
              </w:rPr>
              <w:t xml:space="preserve">3. În cazul unui angajament de susținere din partea unui terț, documentele solicitate pentru demonstrarea îndeplinirii </w:t>
            </w:r>
            <w:proofErr w:type="spellStart"/>
            <w:r w:rsidRPr="00EA7AAE">
              <w:rPr>
                <w:rFonts w:ascii="Times New Roman" w:hAnsi="Times New Roman" w:cs="Times New Roman"/>
                <w:sz w:val="24"/>
                <w:szCs w:val="24"/>
              </w:rPr>
              <w:t>cerintelor</w:t>
            </w:r>
            <w:proofErr w:type="spellEnd"/>
            <w:r w:rsidRPr="00EA7AAE">
              <w:rPr>
                <w:rFonts w:ascii="Times New Roman" w:hAnsi="Times New Roman" w:cs="Times New Roman"/>
                <w:sz w:val="24"/>
                <w:szCs w:val="24"/>
              </w:rPr>
              <w:t xml:space="preserve"> menționate mai sus sunt obligatorii pentru terțul susținător.</w:t>
            </w:r>
          </w:p>
        </w:tc>
      </w:tr>
      <w:tr w:rsidR="000B05C9" w:rsidRPr="00EA7AAE" w14:paraId="04284A8B"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55785380" w14:textId="77777777" w:rsidR="000B05C9" w:rsidRPr="00EA7AAE" w:rsidRDefault="000B05C9" w:rsidP="000B05C9">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III.2.3.) </w:t>
            </w:r>
            <w:proofErr w:type="spellStart"/>
            <w:r w:rsidRPr="00EA7AAE">
              <w:rPr>
                <w:rFonts w:ascii="Times New Roman" w:hAnsi="Times New Roman" w:cs="Times New Roman"/>
                <w:b/>
                <w:sz w:val="24"/>
                <w:szCs w:val="24"/>
              </w:rPr>
              <w:t>Situaţia</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economico</w:t>
            </w:r>
            <w:proofErr w:type="spellEnd"/>
            <w:r w:rsidRPr="00EA7AAE">
              <w:rPr>
                <w:rFonts w:ascii="Times New Roman" w:hAnsi="Times New Roman" w:cs="Times New Roman"/>
                <w:b/>
                <w:sz w:val="24"/>
                <w:szCs w:val="24"/>
              </w:rPr>
              <w:t>-financiară a candidatului sau ofertantului:</w:t>
            </w:r>
          </w:p>
        </w:tc>
      </w:tr>
      <w:tr w:rsidR="003260D4" w:rsidRPr="003260D4" w14:paraId="15DCD9E8" w14:textId="77777777" w:rsidTr="003260D4">
        <w:tc>
          <w:tcPr>
            <w:tcW w:w="6304" w:type="dxa"/>
            <w:tcBorders>
              <w:top w:val="single" w:sz="4" w:space="0" w:color="auto"/>
              <w:left w:val="single" w:sz="4" w:space="0" w:color="auto"/>
              <w:bottom w:val="single" w:sz="4" w:space="0" w:color="auto"/>
              <w:right w:val="single" w:sz="4" w:space="0" w:color="auto"/>
            </w:tcBorders>
            <w:hideMark/>
          </w:tcPr>
          <w:p w14:paraId="18C05F56" w14:textId="77777777" w:rsidR="000B05C9" w:rsidRPr="003260D4" w:rsidRDefault="000B05C9" w:rsidP="000B05C9">
            <w:pPr>
              <w:spacing w:after="0" w:line="240" w:lineRule="auto"/>
              <w:rPr>
                <w:rFonts w:ascii="Times New Roman" w:hAnsi="Times New Roman" w:cs="Times New Roman"/>
                <w:b/>
                <w:sz w:val="24"/>
                <w:szCs w:val="24"/>
              </w:rPr>
            </w:pPr>
            <w:proofErr w:type="spellStart"/>
            <w:r w:rsidRPr="003260D4">
              <w:rPr>
                <w:rFonts w:ascii="Times New Roman" w:hAnsi="Times New Roman" w:cs="Times New Roman"/>
                <w:b/>
                <w:sz w:val="24"/>
                <w:szCs w:val="24"/>
              </w:rPr>
              <w:t>Informaţii</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şi</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formalităţi</w:t>
            </w:r>
            <w:proofErr w:type="spellEnd"/>
            <w:r w:rsidRPr="003260D4">
              <w:rPr>
                <w:rFonts w:ascii="Times New Roman" w:hAnsi="Times New Roman" w:cs="Times New Roman"/>
                <w:b/>
                <w:sz w:val="24"/>
                <w:szCs w:val="24"/>
              </w:rPr>
              <w:t xml:space="preserve"> necesare pentru evaluarea respectării </w:t>
            </w:r>
            <w:proofErr w:type="spellStart"/>
            <w:r w:rsidRPr="003260D4">
              <w:rPr>
                <w:rFonts w:ascii="Times New Roman" w:hAnsi="Times New Roman" w:cs="Times New Roman"/>
                <w:b/>
                <w:sz w:val="24"/>
                <w:szCs w:val="24"/>
              </w:rPr>
              <w:t>cerinţelor</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menţionate</w:t>
            </w:r>
            <w:proofErr w:type="spellEnd"/>
            <w:r w:rsidRPr="003260D4">
              <w:rPr>
                <w:rFonts w:ascii="Times New Roman" w:hAnsi="Times New Roman" w:cs="Times New Roman"/>
                <w:b/>
                <w:sz w:val="24"/>
                <w:szCs w:val="24"/>
              </w:rPr>
              <w:t>:</w:t>
            </w:r>
          </w:p>
        </w:tc>
        <w:tc>
          <w:tcPr>
            <w:tcW w:w="3506" w:type="dxa"/>
            <w:tcBorders>
              <w:top w:val="single" w:sz="4" w:space="0" w:color="auto"/>
              <w:left w:val="single" w:sz="4" w:space="0" w:color="auto"/>
              <w:bottom w:val="single" w:sz="4" w:space="0" w:color="auto"/>
              <w:right w:val="single" w:sz="4" w:space="0" w:color="auto"/>
            </w:tcBorders>
            <w:hideMark/>
          </w:tcPr>
          <w:p w14:paraId="2716197F" w14:textId="77777777" w:rsidR="000B05C9" w:rsidRPr="003260D4" w:rsidRDefault="000B05C9" w:rsidP="000B05C9">
            <w:pPr>
              <w:spacing w:after="0" w:line="240" w:lineRule="auto"/>
              <w:rPr>
                <w:rFonts w:ascii="Times New Roman" w:hAnsi="Times New Roman" w:cs="Times New Roman"/>
                <w:b/>
                <w:sz w:val="24"/>
                <w:szCs w:val="24"/>
              </w:rPr>
            </w:pPr>
            <w:r w:rsidRPr="003260D4">
              <w:rPr>
                <w:rFonts w:ascii="Times New Roman" w:hAnsi="Times New Roman" w:cs="Times New Roman"/>
                <w:b/>
                <w:sz w:val="24"/>
                <w:szCs w:val="24"/>
              </w:rPr>
              <w:t>Modalitate de îndeplinire</w:t>
            </w:r>
          </w:p>
        </w:tc>
      </w:tr>
      <w:tr w:rsidR="000B05C9" w:rsidRPr="00EA7AAE" w14:paraId="2CD5CFD0" w14:textId="77777777" w:rsidTr="003260D4">
        <w:tc>
          <w:tcPr>
            <w:tcW w:w="6304" w:type="dxa"/>
            <w:tcBorders>
              <w:top w:val="single" w:sz="4" w:space="0" w:color="auto"/>
              <w:left w:val="single" w:sz="4" w:space="0" w:color="auto"/>
              <w:bottom w:val="single" w:sz="4" w:space="0" w:color="auto"/>
              <w:right w:val="single" w:sz="4" w:space="0" w:color="auto"/>
            </w:tcBorders>
          </w:tcPr>
          <w:p w14:paraId="54A058AB" w14:textId="2B0E9DA0" w:rsidR="000B05C9" w:rsidRPr="00905678" w:rsidRDefault="00905678" w:rsidP="000B05C9">
            <w:pPr>
              <w:spacing w:after="0" w:line="240" w:lineRule="auto"/>
              <w:rPr>
                <w:rFonts w:ascii="Times New Roman" w:hAnsi="Times New Roman" w:cs="Times New Roman"/>
                <w:b/>
                <w:bCs/>
                <w:i/>
                <w:sz w:val="24"/>
                <w:szCs w:val="24"/>
              </w:rPr>
            </w:pPr>
            <w:r w:rsidRPr="00905678">
              <w:rPr>
                <w:rFonts w:ascii="Times New Roman" w:hAnsi="Times New Roman" w:cs="Times New Roman"/>
                <w:b/>
                <w:bCs/>
                <w:i/>
                <w:sz w:val="24"/>
                <w:szCs w:val="24"/>
              </w:rPr>
              <w:t>NU SE SOLICITĂ</w:t>
            </w:r>
          </w:p>
        </w:tc>
        <w:tc>
          <w:tcPr>
            <w:tcW w:w="3506" w:type="dxa"/>
            <w:tcBorders>
              <w:top w:val="single" w:sz="4" w:space="0" w:color="auto"/>
              <w:left w:val="single" w:sz="4" w:space="0" w:color="auto"/>
              <w:bottom w:val="single" w:sz="4" w:space="0" w:color="auto"/>
              <w:right w:val="single" w:sz="4" w:space="0" w:color="auto"/>
            </w:tcBorders>
          </w:tcPr>
          <w:p w14:paraId="26768B96" w14:textId="3556BE5B" w:rsidR="000B05C9" w:rsidRPr="00EA7AAE" w:rsidRDefault="00905678" w:rsidP="000B05C9">
            <w:pPr>
              <w:spacing w:after="0" w:line="240" w:lineRule="auto"/>
              <w:rPr>
                <w:rFonts w:ascii="Times New Roman" w:hAnsi="Times New Roman" w:cs="Times New Roman"/>
                <w:sz w:val="24"/>
                <w:szCs w:val="24"/>
              </w:rPr>
            </w:pPr>
            <w:r>
              <w:rPr>
                <w:rFonts w:ascii="Times New Roman" w:hAnsi="Times New Roman" w:cs="Times New Roman"/>
                <w:sz w:val="24"/>
                <w:szCs w:val="24"/>
              </w:rPr>
              <w:t>N/A</w:t>
            </w:r>
          </w:p>
        </w:tc>
      </w:tr>
      <w:tr w:rsidR="000B05C9" w:rsidRPr="00EA7AAE" w14:paraId="54859DF7"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21921BA2"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Notă:</w:t>
            </w:r>
          </w:p>
          <w:p w14:paraId="7D3ACABF"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1. În cazul în care un grup de operatori economici depune o ofertă comună (asociere) situația economică și financiară trebuie demonstrată de fiecare asociat în parte (condiția cifrei minime de afaceri trebuie să fie îndeplinită prin cumul). </w:t>
            </w:r>
          </w:p>
          <w:p w14:paraId="53810ABB"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 În cazul subcontractării unei părți a contractului documentele solicitate pentru demonstrarea îndeplinirii cerințelor menționate mai sus nu sunt obligatorii pentru subcontractanți.</w:t>
            </w:r>
          </w:p>
          <w:p w14:paraId="18857FD4" w14:textId="77777777" w:rsidR="000B05C9" w:rsidRPr="00EA7AAE" w:rsidRDefault="000B05C9" w:rsidP="000B05C9">
            <w:pPr>
              <w:spacing w:after="0" w:line="240" w:lineRule="auto"/>
              <w:rPr>
                <w:rFonts w:ascii="Times New Roman" w:hAnsi="Times New Roman" w:cs="Times New Roman"/>
                <w:b/>
                <w:sz w:val="24"/>
                <w:szCs w:val="24"/>
              </w:rPr>
            </w:pPr>
            <w:r w:rsidRPr="00EA7AAE">
              <w:rPr>
                <w:rFonts w:ascii="Times New Roman" w:hAnsi="Times New Roman" w:cs="Times New Roman"/>
                <w:sz w:val="24"/>
                <w:szCs w:val="24"/>
              </w:rPr>
              <w:lastRenderedPageBreak/>
              <w:t>3. Pentru îndeplinirea acestor condiții nu se va putea lua în considerare susținerea unui terț. Ofertantul trebuie să îndeplinească singur condiția cifrei de afaceri.</w:t>
            </w:r>
          </w:p>
        </w:tc>
      </w:tr>
      <w:tr w:rsidR="000B05C9" w:rsidRPr="00EA7AAE" w14:paraId="069D4F33"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2509DE2E" w14:textId="77777777" w:rsidR="000B05C9" w:rsidRPr="00EA7AAE" w:rsidRDefault="000B05C9" w:rsidP="000B05C9">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lastRenderedPageBreak/>
              <w:t>III.2.4) Capacitatea tehnică și/sau profesională</w:t>
            </w:r>
          </w:p>
        </w:tc>
      </w:tr>
      <w:tr w:rsidR="00FE6D5A" w:rsidRPr="00FE6D5A" w14:paraId="3E101091" w14:textId="77777777" w:rsidTr="003260D4">
        <w:tc>
          <w:tcPr>
            <w:tcW w:w="6304" w:type="dxa"/>
            <w:tcBorders>
              <w:top w:val="single" w:sz="4" w:space="0" w:color="auto"/>
              <w:left w:val="single" w:sz="4" w:space="0" w:color="auto"/>
              <w:bottom w:val="single" w:sz="4" w:space="0" w:color="auto"/>
              <w:right w:val="single" w:sz="4" w:space="0" w:color="auto"/>
            </w:tcBorders>
            <w:hideMark/>
          </w:tcPr>
          <w:p w14:paraId="5BF40BC0" w14:textId="77777777" w:rsidR="000B05C9" w:rsidRPr="00FE6D5A" w:rsidRDefault="000B05C9" w:rsidP="000B05C9">
            <w:pPr>
              <w:spacing w:after="0" w:line="240" w:lineRule="auto"/>
              <w:rPr>
                <w:rFonts w:ascii="Times New Roman" w:hAnsi="Times New Roman" w:cs="Times New Roman"/>
                <w:b/>
                <w:sz w:val="24"/>
                <w:szCs w:val="24"/>
              </w:rPr>
            </w:pPr>
            <w:proofErr w:type="spellStart"/>
            <w:r w:rsidRPr="00FE6D5A">
              <w:rPr>
                <w:rFonts w:ascii="Times New Roman" w:hAnsi="Times New Roman" w:cs="Times New Roman"/>
                <w:b/>
                <w:sz w:val="24"/>
                <w:szCs w:val="24"/>
              </w:rPr>
              <w:t>Informaţii</w:t>
            </w:r>
            <w:proofErr w:type="spellEnd"/>
            <w:r w:rsidRPr="00FE6D5A">
              <w:rPr>
                <w:rFonts w:ascii="Times New Roman" w:hAnsi="Times New Roman" w:cs="Times New Roman"/>
                <w:b/>
                <w:sz w:val="24"/>
                <w:szCs w:val="24"/>
              </w:rPr>
              <w:t xml:space="preserve"> </w:t>
            </w:r>
            <w:proofErr w:type="spellStart"/>
            <w:r w:rsidRPr="00FE6D5A">
              <w:rPr>
                <w:rFonts w:ascii="Times New Roman" w:hAnsi="Times New Roman" w:cs="Times New Roman"/>
                <w:b/>
                <w:sz w:val="24"/>
                <w:szCs w:val="24"/>
              </w:rPr>
              <w:t>şi</w:t>
            </w:r>
            <w:proofErr w:type="spellEnd"/>
            <w:r w:rsidRPr="00FE6D5A">
              <w:rPr>
                <w:rFonts w:ascii="Times New Roman" w:hAnsi="Times New Roman" w:cs="Times New Roman"/>
                <w:b/>
                <w:sz w:val="24"/>
                <w:szCs w:val="24"/>
              </w:rPr>
              <w:t xml:space="preserve"> </w:t>
            </w:r>
            <w:proofErr w:type="spellStart"/>
            <w:r w:rsidRPr="00FE6D5A">
              <w:rPr>
                <w:rFonts w:ascii="Times New Roman" w:hAnsi="Times New Roman" w:cs="Times New Roman"/>
                <w:b/>
                <w:sz w:val="24"/>
                <w:szCs w:val="24"/>
              </w:rPr>
              <w:t>formalităţi</w:t>
            </w:r>
            <w:proofErr w:type="spellEnd"/>
            <w:r w:rsidRPr="00FE6D5A">
              <w:rPr>
                <w:rFonts w:ascii="Times New Roman" w:hAnsi="Times New Roman" w:cs="Times New Roman"/>
                <w:b/>
                <w:sz w:val="24"/>
                <w:szCs w:val="24"/>
              </w:rPr>
              <w:t xml:space="preserve"> necesare pentru evaluarea respectării </w:t>
            </w:r>
            <w:proofErr w:type="spellStart"/>
            <w:r w:rsidRPr="00FE6D5A">
              <w:rPr>
                <w:rFonts w:ascii="Times New Roman" w:hAnsi="Times New Roman" w:cs="Times New Roman"/>
                <w:b/>
                <w:sz w:val="24"/>
                <w:szCs w:val="24"/>
              </w:rPr>
              <w:t>cerinţelor</w:t>
            </w:r>
            <w:proofErr w:type="spellEnd"/>
            <w:r w:rsidRPr="00FE6D5A">
              <w:rPr>
                <w:rFonts w:ascii="Times New Roman" w:hAnsi="Times New Roman" w:cs="Times New Roman"/>
                <w:b/>
                <w:sz w:val="24"/>
                <w:szCs w:val="24"/>
              </w:rPr>
              <w:t xml:space="preserve"> </w:t>
            </w:r>
            <w:proofErr w:type="spellStart"/>
            <w:r w:rsidRPr="00FE6D5A">
              <w:rPr>
                <w:rFonts w:ascii="Times New Roman" w:hAnsi="Times New Roman" w:cs="Times New Roman"/>
                <w:b/>
                <w:sz w:val="24"/>
                <w:szCs w:val="24"/>
              </w:rPr>
              <w:t>menţionate</w:t>
            </w:r>
            <w:proofErr w:type="spellEnd"/>
            <w:r w:rsidRPr="00FE6D5A">
              <w:rPr>
                <w:rFonts w:ascii="Times New Roman" w:hAnsi="Times New Roman" w:cs="Times New Roman"/>
                <w:b/>
                <w:sz w:val="24"/>
                <w:szCs w:val="24"/>
              </w:rPr>
              <w:t>:</w:t>
            </w:r>
          </w:p>
        </w:tc>
        <w:tc>
          <w:tcPr>
            <w:tcW w:w="3506" w:type="dxa"/>
            <w:tcBorders>
              <w:top w:val="single" w:sz="4" w:space="0" w:color="auto"/>
              <w:left w:val="single" w:sz="4" w:space="0" w:color="auto"/>
              <w:bottom w:val="single" w:sz="4" w:space="0" w:color="auto"/>
              <w:right w:val="single" w:sz="4" w:space="0" w:color="auto"/>
            </w:tcBorders>
            <w:hideMark/>
          </w:tcPr>
          <w:p w14:paraId="3C73B5BE" w14:textId="77777777" w:rsidR="000B05C9" w:rsidRPr="00FE6D5A" w:rsidRDefault="000B05C9" w:rsidP="000B05C9">
            <w:pPr>
              <w:spacing w:after="0" w:line="240" w:lineRule="auto"/>
              <w:rPr>
                <w:rFonts w:ascii="Times New Roman" w:hAnsi="Times New Roman" w:cs="Times New Roman"/>
                <w:b/>
                <w:sz w:val="24"/>
                <w:szCs w:val="24"/>
              </w:rPr>
            </w:pPr>
            <w:r w:rsidRPr="00FE6D5A">
              <w:rPr>
                <w:rFonts w:ascii="Times New Roman" w:hAnsi="Times New Roman" w:cs="Times New Roman"/>
                <w:b/>
                <w:sz w:val="24"/>
                <w:szCs w:val="24"/>
              </w:rPr>
              <w:t>Modalitate de îndeplinire</w:t>
            </w:r>
          </w:p>
        </w:tc>
      </w:tr>
      <w:tr w:rsidR="000B05C9" w:rsidRPr="00EA7AAE" w14:paraId="460B7DFF" w14:textId="77777777" w:rsidTr="003260D4">
        <w:tc>
          <w:tcPr>
            <w:tcW w:w="6304" w:type="dxa"/>
            <w:tcBorders>
              <w:top w:val="single" w:sz="4" w:space="0" w:color="auto"/>
              <w:left w:val="single" w:sz="4" w:space="0" w:color="auto"/>
              <w:bottom w:val="single" w:sz="4" w:space="0" w:color="auto"/>
              <w:right w:val="single" w:sz="4" w:space="0" w:color="auto"/>
            </w:tcBorders>
          </w:tcPr>
          <w:p w14:paraId="5BD16A65" w14:textId="4246A93D" w:rsidR="00905678" w:rsidRPr="00905678" w:rsidRDefault="00905678" w:rsidP="00905678">
            <w:pPr>
              <w:autoSpaceDE w:val="0"/>
              <w:autoSpaceDN w:val="0"/>
              <w:adjustRightInd w:val="0"/>
              <w:spacing w:after="0" w:line="240" w:lineRule="auto"/>
              <w:jc w:val="both"/>
              <w:rPr>
                <w:rFonts w:ascii="Times New Roman" w:hAnsi="Times New Roman" w:cs="Times New Roman"/>
                <w:b/>
                <w:sz w:val="24"/>
                <w:szCs w:val="24"/>
                <w:u w:val="single"/>
                <w:lang w:eastAsia="ro-RO"/>
              </w:rPr>
            </w:pPr>
            <w:r w:rsidRPr="00905678">
              <w:rPr>
                <w:rFonts w:ascii="Times New Roman" w:hAnsi="Times New Roman" w:cs="Times New Roman"/>
                <w:b/>
                <w:sz w:val="24"/>
                <w:szCs w:val="24"/>
                <w:u w:val="single"/>
                <w:lang w:eastAsia="ro-RO"/>
              </w:rPr>
              <w:t>Cerința nr.1 - Experien</w:t>
            </w:r>
            <w:r>
              <w:rPr>
                <w:rFonts w:ascii="Times New Roman" w:hAnsi="Times New Roman" w:cs="Times New Roman"/>
                <w:b/>
                <w:sz w:val="24"/>
                <w:szCs w:val="24"/>
                <w:u w:val="single"/>
                <w:lang w:eastAsia="ro-RO"/>
              </w:rPr>
              <w:t>ță</w:t>
            </w:r>
            <w:r w:rsidRPr="00905678">
              <w:rPr>
                <w:rFonts w:ascii="Times New Roman" w:hAnsi="Times New Roman" w:cs="Times New Roman"/>
                <w:b/>
                <w:sz w:val="24"/>
                <w:szCs w:val="24"/>
                <w:u w:val="single"/>
                <w:lang w:eastAsia="ro-RO"/>
              </w:rPr>
              <w:t xml:space="preserve"> similar</w:t>
            </w:r>
            <w:r>
              <w:rPr>
                <w:rFonts w:ascii="Times New Roman" w:hAnsi="Times New Roman" w:cs="Times New Roman"/>
                <w:b/>
                <w:sz w:val="24"/>
                <w:szCs w:val="24"/>
                <w:u w:val="single"/>
                <w:lang w:eastAsia="ro-RO"/>
              </w:rPr>
              <w:t>ă</w:t>
            </w:r>
            <w:r w:rsidRPr="00905678">
              <w:rPr>
                <w:rFonts w:ascii="Times New Roman" w:hAnsi="Times New Roman" w:cs="Times New Roman"/>
                <w:b/>
                <w:sz w:val="24"/>
                <w:szCs w:val="24"/>
                <w:u w:val="single"/>
                <w:lang w:eastAsia="ro-RO"/>
              </w:rPr>
              <w:t xml:space="preserve"> </w:t>
            </w:r>
          </w:p>
          <w:p w14:paraId="0BEB8D85" w14:textId="33F2F498" w:rsidR="00905678" w:rsidRPr="00905678" w:rsidRDefault="00905678" w:rsidP="00905678">
            <w:pPr>
              <w:autoSpaceDE w:val="0"/>
              <w:autoSpaceDN w:val="0"/>
              <w:adjustRightInd w:val="0"/>
              <w:spacing w:after="0" w:line="240" w:lineRule="auto"/>
              <w:ind w:firstLine="567"/>
              <w:jc w:val="both"/>
              <w:rPr>
                <w:rFonts w:ascii="Times New Roman" w:hAnsi="Times New Roman" w:cs="Times New Roman"/>
                <w:sz w:val="24"/>
                <w:szCs w:val="24"/>
                <w:lang w:val="en-US"/>
              </w:rPr>
            </w:pPr>
            <w:r w:rsidRPr="00905678">
              <w:rPr>
                <w:rFonts w:ascii="Times New Roman" w:hAnsi="Times New Roman" w:cs="Times New Roman"/>
                <w:sz w:val="24"/>
                <w:szCs w:val="24"/>
                <w:lang w:val="en-US"/>
              </w:rPr>
              <w:t xml:space="preserve">Se </w:t>
            </w:r>
            <w:proofErr w:type="spellStart"/>
            <w:r w:rsidRPr="00905678">
              <w:rPr>
                <w:rFonts w:ascii="Times New Roman" w:hAnsi="Times New Roman" w:cs="Times New Roman"/>
                <w:sz w:val="24"/>
                <w:szCs w:val="24"/>
                <w:lang w:val="en-US"/>
              </w:rPr>
              <w:t>vor</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prezenta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informații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aferente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principalelor</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executate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ultimii</w:t>
            </w:r>
            <w:proofErr w:type="spellEnd"/>
            <w:r w:rsidRPr="00905678">
              <w:rPr>
                <w:rFonts w:ascii="Times New Roman" w:hAnsi="Times New Roman" w:cs="Times New Roman"/>
                <w:sz w:val="24"/>
                <w:szCs w:val="24"/>
                <w:lang w:val="en-US"/>
              </w:rPr>
              <w:t xml:space="preserve"> 5 ani din care </w:t>
            </w:r>
            <w:proofErr w:type="spellStart"/>
            <w:r w:rsidRPr="00905678">
              <w:rPr>
                <w:rFonts w:ascii="Times New Roman" w:hAnsi="Times New Roman" w:cs="Times New Roman"/>
                <w:sz w:val="24"/>
                <w:szCs w:val="24"/>
                <w:lang w:val="en-US"/>
              </w:rPr>
              <w:t>să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reiasă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că</w:t>
            </w:r>
            <w:proofErr w:type="spellEnd"/>
            <w:r w:rsidRPr="00905678">
              <w:rPr>
                <w:rFonts w:ascii="Times New Roman" w:hAnsi="Times New Roman" w:cs="Times New Roman"/>
                <w:sz w:val="24"/>
                <w:szCs w:val="24"/>
                <w:lang w:val="en-US"/>
              </w:rPr>
              <w:t xml:space="preserve"> au </w:t>
            </w:r>
            <w:proofErr w:type="spellStart"/>
            <w:r w:rsidRPr="00905678">
              <w:rPr>
                <w:rFonts w:ascii="Times New Roman" w:hAnsi="Times New Roman" w:cs="Times New Roman"/>
                <w:sz w:val="24"/>
                <w:szCs w:val="24"/>
                <w:lang w:val="en-US"/>
              </w:rPr>
              <w:t>fost</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executate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similare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valoare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cumulată</w:t>
            </w:r>
            <w:proofErr w:type="spellEnd"/>
            <w:r w:rsidRPr="00905678">
              <w:rPr>
                <w:rFonts w:ascii="Times New Roman" w:hAnsi="Times New Roman" w:cs="Times New Roman"/>
                <w:sz w:val="24"/>
                <w:szCs w:val="24"/>
                <w:lang w:val="en-US"/>
              </w:rPr>
              <w:t xml:space="preserve"> de minimum </w:t>
            </w:r>
            <w:r w:rsidR="00F51D9D" w:rsidRPr="00F51D9D">
              <w:rPr>
                <w:rFonts w:ascii="Times New Roman" w:hAnsi="Times New Roman" w:cs="Times New Roman"/>
                <w:b/>
                <w:sz w:val="24"/>
                <w:szCs w:val="24"/>
                <w:u w:val="single"/>
                <w:lang w:eastAsia="ro-RO"/>
              </w:rPr>
              <w:t>4.400.000,00</w:t>
            </w:r>
            <w:r w:rsidRPr="00F51D9D">
              <w:rPr>
                <w:rFonts w:ascii="Times New Roman" w:hAnsi="Times New Roman" w:cs="Times New Roman"/>
                <w:b/>
                <w:sz w:val="24"/>
                <w:szCs w:val="24"/>
                <w:u w:val="single"/>
                <w:lang w:eastAsia="ro-RO"/>
              </w:rPr>
              <w:t xml:space="preserve"> lei fără TVA,</w:t>
            </w:r>
            <w:r w:rsidRPr="00F51D9D">
              <w:rPr>
                <w:rFonts w:ascii="Times New Roman" w:hAnsi="Times New Roman" w:cs="Times New Roman"/>
                <w:bCs/>
                <w:sz w:val="24"/>
                <w:szCs w:val="24"/>
                <w:lang w:eastAsia="ro-RO"/>
              </w:rPr>
              <w:t xml:space="preserve"> </w:t>
            </w:r>
            <w:r w:rsidRPr="00905678">
              <w:rPr>
                <w:rFonts w:ascii="Times New Roman" w:hAnsi="Times New Roman" w:cs="Times New Roman"/>
                <w:sz w:val="24"/>
                <w:szCs w:val="24"/>
                <w:lang w:val="en-US"/>
              </w:rPr>
              <w:t xml:space="preserve">la </w:t>
            </w:r>
            <w:proofErr w:type="spellStart"/>
            <w:r w:rsidRPr="00905678">
              <w:rPr>
                <w:rFonts w:ascii="Times New Roman" w:hAnsi="Times New Roman" w:cs="Times New Roman"/>
                <w:sz w:val="24"/>
                <w:szCs w:val="24"/>
                <w:lang w:val="en-US"/>
              </w:rPr>
              <w:t>nivelul</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unuia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r w:rsidRPr="00905678">
              <w:rPr>
                <w:rFonts w:ascii="Times New Roman" w:hAnsi="Times New Roman" w:cs="Times New Roman"/>
                <w:b/>
                <w:sz w:val="24"/>
                <w:szCs w:val="24"/>
                <w:lang w:eastAsia="ro-RO"/>
              </w:rPr>
              <w:t>maximum 3 contracte</w:t>
            </w:r>
            <w:r w:rsidRPr="00905678">
              <w:rPr>
                <w:rFonts w:ascii="Times New Roman" w:hAnsi="Times New Roman" w:cs="Times New Roman"/>
                <w:bCs/>
                <w:sz w:val="24"/>
                <w:szCs w:val="24"/>
                <w:lang w:eastAsia="ro-RO"/>
              </w:rPr>
              <w:t>.</w:t>
            </w:r>
          </w:p>
          <w:p w14:paraId="66A0DF36" w14:textId="52EE9169" w:rsidR="00905678" w:rsidRPr="00905678" w:rsidRDefault="00905678" w:rsidP="00905678">
            <w:pPr>
              <w:autoSpaceDE w:val="0"/>
              <w:autoSpaceDN w:val="0"/>
              <w:adjustRightInd w:val="0"/>
              <w:spacing w:after="0" w:line="240" w:lineRule="auto"/>
              <w:ind w:firstLine="567"/>
              <w:jc w:val="both"/>
              <w:rPr>
                <w:rFonts w:ascii="Times New Roman" w:hAnsi="Times New Roman" w:cs="Times New Roman"/>
                <w:sz w:val="24"/>
                <w:szCs w:val="24"/>
                <w:lang w:val="en-US"/>
              </w:rPr>
            </w:pPr>
            <w:proofErr w:type="spellStart"/>
            <w:r w:rsidRPr="00905678">
              <w:rPr>
                <w:rFonts w:ascii="Times New Roman" w:hAnsi="Times New Roman" w:cs="Times New Roman"/>
                <w:sz w:val="24"/>
                <w:szCs w:val="24"/>
                <w:lang w:val="en-US"/>
              </w:rPr>
              <w:t>Experiența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similară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trebuie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privească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execuția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construcții</w:t>
            </w:r>
            <w:proofErr w:type="spellEnd"/>
            <w:r w:rsidRPr="00905678">
              <w:rPr>
                <w:rFonts w:ascii="Times New Roman" w:hAnsi="Times New Roman" w:cs="Times New Roman"/>
                <w:sz w:val="24"/>
                <w:szCs w:val="24"/>
                <w:lang w:val="en-US"/>
              </w:rPr>
              <w:t xml:space="preserve"> civile (</w:t>
            </w:r>
            <w:proofErr w:type="spellStart"/>
            <w:r w:rsidRPr="00905678">
              <w:rPr>
                <w:rFonts w:ascii="Times New Roman" w:hAnsi="Times New Roman" w:cs="Times New Roman"/>
                <w:sz w:val="24"/>
                <w:szCs w:val="24"/>
                <w:lang w:val="en-US"/>
              </w:rPr>
              <w:t>construcții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noi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consolidări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reabilitări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modernizări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extinderi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reparații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capitale</w:t>
            </w:r>
            <w:proofErr w:type="spellEnd"/>
            <w:r w:rsidRPr="00905678">
              <w:rPr>
                <w:rFonts w:ascii="Times New Roman" w:hAnsi="Times New Roman" w:cs="Times New Roman"/>
                <w:sz w:val="24"/>
                <w:szCs w:val="24"/>
                <w:lang w:val="en-US"/>
              </w:rPr>
              <w:t xml:space="preserve">) cel </w:t>
            </w:r>
            <w:proofErr w:type="spellStart"/>
            <w:r w:rsidRPr="00905678">
              <w:rPr>
                <w:rFonts w:ascii="Times New Roman" w:hAnsi="Times New Roman" w:cs="Times New Roman"/>
                <w:sz w:val="24"/>
                <w:szCs w:val="24"/>
                <w:lang w:val="en-US"/>
              </w:rPr>
              <w:t>puțin</w:t>
            </w:r>
            <w:proofErr w:type="spellEnd"/>
            <w:r w:rsidRPr="00905678">
              <w:rPr>
                <w:rFonts w:ascii="Times New Roman" w:hAnsi="Times New Roman" w:cs="Times New Roman"/>
                <w:sz w:val="24"/>
                <w:szCs w:val="24"/>
                <w:lang w:val="en-US"/>
              </w:rPr>
              <w:t xml:space="preserve"> din </w:t>
            </w:r>
            <w:proofErr w:type="spellStart"/>
            <w:r w:rsidRPr="00905678">
              <w:rPr>
                <w:rFonts w:ascii="Times New Roman" w:hAnsi="Times New Roman" w:cs="Times New Roman"/>
                <w:sz w:val="24"/>
                <w:szCs w:val="24"/>
                <w:lang w:val="en-US"/>
              </w:rPr>
              <w:t>categoria</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importanță</w:t>
            </w:r>
            <w:proofErr w:type="spellEnd"/>
            <w:r w:rsidRPr="00905678">
              <w:rPr>
                <w:rFonts w:ascii="Times New Roman" w:hAnsi="Times New Roman" w:cs="Times New Roman"/>
                <w:sz w:val="24"/>
                <w:szCs w:val="24"/>
                <w:lang w:val="en-US"/>
              </w:rPr>
              <w:t xml:space="preserve"> C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oricare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alte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similar </w:t>
            </w:r>
            <w:proofErr w:type="spellStart"/>
            <w:r w:rsidRPr="00905678">
              <w:rPr>
                <w:rFonts w:ascii="Times New Roman" w:hAnsi="Times New Roman" w:cs="Times New Roman"/>
                <w:sz w:val="24"/>
                <w:szCs w:val="24"/>
                <w:lang w:val="en-US"/>
              </w:rPr>
              <w:t>acestora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superioare</w:t>
            </w:r>
            <w:proofErr w:type="spellEnd"/>
            <w:r w:rsidRPr="00905678">
              <w:rPr>
                <w:rFonts w:ascii="Times New Roman" w:hAnsi="Times New Roman" w:cs="Times New Roman"/>
                <w:sz w:val="24"/>
                <w:szCs w:val="24"/>
                <w:lang w:val="en-US"/>
              </w:rPr>
              <w:t xml:space="preserve"> din </w:t>
            </w:r>
            <w:proofErr w:type="spellStart"/>
            <w:r w:rsidRPr="00905678">
              <w:rPr>
                <w:rFonts w:ascii="Times New Roman" w:hAnsi="Times New Roman" w:cs="Times New Roman"/>
                <w:sz w:val="24"/>
                <w:szCs w:val="24"/>
                <w:lang w:val="en-US"/>
              </w:rPr>
              <w:t>punct</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vedere</w:t>
            </w:r>
            <w:proofErr w:type="spellEnd"/>
            <w:r w:rsidRPr="00905678">
              <w:rPr>
                <w:rFonts w:ascii="Times New Roman" w:hAnsi="Times New Roman" w:cs="Times New Roman"/>
                <w:sz w:val="24"/>
                <w:szCs w:val="24"/>
                <w:lang w:val="en-US"/>
              </w:rPr>
              <w:t xml:space="preserve"> al </w:t>
            </w:r>
            <w:proofErr w:type="spellStart"/>
            <w:r w:rsidRPr="00905678">
              <w:rPr>
                <w:rFonts w:ascii="Times New Roman" w:hAnsi="Times New Roman" w:cs="Times New Roman"/>
                <w:sz w:val="24"/>
                <w:szCs w:val="24"/>
                <w:lang w:val="en-US"/>
              </w:rPr>
              <w:t>complexității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scopului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conformitate</w:t>
            </w:r>
            <w:proofErr w:type="spellEnd"/>
            <w:r w:rsidRPr="00905678">
              <w:rPr>
                <w:rFonts w:ascii="Times New Roman" w:hAnsi="Times New Roman" w:cs="Times New Roman"/>
                <w:sz w:val="24"/>
                <w:szCs w:val="24"/>
                <w:lang w:val="en-US"/>
              </w:rPr>
              <w:t xml:space="preserve"> cu </w:t>
            </w:r>
            <w:proofErr w:type="spellStart"/>
            <w:r w:rsidRPr="00905678">
              <w:rPr>
                <w:rFonts w:ascii="Times New Roman" w:hAnsi="Times New Roman" w:cs="Times New Roman"/>
                <w:sz w:val="24"/>
                <w:szCs w:val="24"/>
                <w:lang w:val="en-US"/>
              </w:rPr>
              <w:t>prevederile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Hotărârii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Guvernului</w:t>
            </w:r>
            <w:proofErr w:type="spellEnd"/>
            <w:r w:rsidRPr="00905678">
              <w:rPr>
                <w:rFonts w:ascii="Times New Roman" w:hAnsi="Times New Roman" w:cs="Times New Roman"/>
                <w:sz w:val="24"/>
                <w:szCs w:val="24"/>
                <w:lang w:val="en-US"/>
              </w:rPr>
              <w:t xml:space="preserve"> nr. 766/1997 </w:t>
            </w:r>
            <w:proofErr w:type="spellStart"/>
            <w:r w:rsidRPr="00905678">
              <w:rPr>
                <w:rFonts w:ascii="Times New Roman" w:hAnsi="Times New Roman" w:cs="Times New Roman"/>
                <w:sz w:val="24"/>
                <w:szCs w:val="24"/>
                <w:lang w:val="en-US"/>
              </w:rPr>
              <w:t>pentru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aprobarea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unor</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regulamente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privind</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calitatea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construcții</w:t>
            </w:r>
            <w:proofErr w:type="spellEnd"/>
            <w:r w:rsidRPr="00905678">
              <w:rPr>
                <w:rFonts w:ascii="Times New Roman" w:hAnsi="Times New Roman" w:cs="Times New Roman"/>
                <w:sz w:val="24"/>
                <w:szCs w:val="24"/>
                <w:lang w:val="en-US"/>
              </w:rPr>
              <w:t xml:space="preserve">, cu </w:t>
            </w:r>
            <w:proofErr w:type="spellStart"/>
            <w:r w:rsidRPr="00905678">
              <w:rPr>
                <w:rFonts w:ascii="Times New Roman" w:hAnsi="Times New Roman" w:cs="Times New Roman"/>
                <w:sz w:val="24"/>
                <w:szCs w:val="24"/>
                <w:lang w:val="en-US"/>
              </w:rPr>
              <w:t>modificările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și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completările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ulterioare</w:t>
            </w:r>
            <w:proofErr w:type="spellEnd"/>
            <w:r w:rsidRPr="00905678">
              <w:rPr>
                <w:rFonts w:ascii="Times New Roman" w:hAnsi="Times New Roman" w:cs="Times New Roman"/>
                <w:sz w:val="24"/>
                <w:szCs w:val="24"/>
                <w:lang w:val="en-US"/>
              </w:rPr>
              <w:t>.</w:t>
            </w:r>
          </w:p>
          <w:p w14:paraId="44A007CA" w14:textId="77777777" w:rsidR="00905678" w:rsidRPr="00905678" w:rsidRDefault="00905678" w:rsidP="00D35DBD">
            <w:pPr>
              <w:autoSpaceDE w:val="0"/>
              <w:autoSpaceDN w:val="0"/>
              <w:adjustRightInd w:val="0"/>
              <w:spacing w:after="0" w:line="240" w:lineRule="auto"/>
              <w:ind w:firstLine="567"/>
              <w:jc w:val="both"/>
              <w:rPr>
                <w:rFonts w:ascii="Times New Roman" w:hAnsi="Times New Roman" w:cs="Times New Roman"/>
                <w:sz w:val="24"/>
                <w:szCs w:val="24"/>
                <w:lang w:val="en-US"/>
              </w:rPr>
            </w:pPr>
            <w:r w:rsidRPr="00905678">
              <w:rPr>
                <w:rFonts w:ascii="Times New Roman" w:hAnsi="Times New Roman" w:cs="Times New Roman"/>
                <w:sz w:val="24"/>
                <w:szCs w:val="24"/>
                <w:lang w:val="en-US"/>
              </w:rPr>
              <w:t xml:space="preserve">Prin </w:t>
            </w:r>
            <w:proofErr w:type="spellStart"/>
            <w:r w:rsidRPr="00905678">
              <w:rPr>
                <w:rFonts w:ascii="Times New Roman" w:hAnsi="Times New Roman" w:cs="Times New Roman"/>
                <w:sz w:val="24"/>
                <w:szCs w:val="24"/>
                <w:lang w:val="en-US"/>
              </w:rPr>
              <w:t>clădiri</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categoria</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importanță</w:t>
            </w:r>
            <w:proofErr w:type="spellEnd"/>
            <w:r w:rsidRPr="00905678">
              <w:rPr>
                <w:rFonts w:ascii="Times New Roman" w:hAnsi="Times New Roman" w:cs="Times New Roman"/>
                <w:sz w:val="24"/>
                <w:szCs w:val="24"/>
                <w:lang w:val="en-US"/>
              </w:rPr>
              <w:t xml:space="preserve"> C se </w:t>
            </w:r>
            <w:proofErr w:type="spellStart"/>
            <w:r w:rsidRPr="00905678">
              <w:rPr>
                <w:rFonts w:ascii="Times New Roman" w:hAnsi="Times New Roman" w:cs="Times New Roman"/>
                <w:sz w:val="24"/>
                <w:szCs w:val="24"/>
                <w:lang w:val="en-US"/>
              </w:rPr>
              <w:t>va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înţelege</w:t>
            </w:r>
            <w:proofErr w:type="spellEnd"/>
            <w:r w:rsidRPr="00905678">
              <w:rPr>
                <w:rFonts w:ascii="Times New Roman" w:hAnsi="Times New Roman" w:cs="Times New Roman"/>
                <w:sz w:val="24"/>
                <w:szCs w:val="24"/>
                <w:lang w:val="en-US"/>
              </w:rPr>
              <w:t>: "</w:t>
            </w:r>
            <w:proofErr w:type="spellStart"/>
            <w:r w:rsidRPr="00905678">
              <w:rPr>
                <w:rFonts w:ascii="Times New Roman" w:hAnsi="Times New Roman" w:cs="Times New Roman"/>
                <w:sz w:val="24"/>
                <w:szCs w:val="24"/>
                <w:lang w:val="en-US"/>
              </w:rPr>
              <w:t>Construcţii</w:t>
            </w:r>
            <w:proofErr w:type="spellEnd"/>
            <w:r w:rsidRPr="00905678">
              <w:rPr>
                <w:rFonts w:ascii="Times New Roman" w:hAnsi="Times New Roman" w:cs="Times New Roman"/>
                <w:sz w:val="24"/>
                <w:szCs w:val="24"/>
                <w:lang w:val="en-US"/>
              </w:rPr>
              <w:t xml:space="preserve"> cu </w:t>
            </w:r>
            <w:proofErr w:type="spellStart"/>
            <w:r w:rsidRPr="00905678">
              <w:rPr>
                <w:rFonts w:ascii="Times New Roman" w:hAnsi="Times New Roman" w:cs="Times New Roman"/>
                <w:sz w:val="24"/>
                <w:szCs w:val="24"/>
                <w:lang w:val="en-US"/>
              </w:rPr>
              <w:t>funcții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obișnuite</w:t>
            </w:r>
            <w:proofErr w:type="spellEnd"/>
            <w:r w:rsidRPr="00905678">
              <w:rPr>
                <w:rFonts w:ascii="Times New Roman" w:hAnsi="Times New Roman" w:cs="Times New Roman"/>
                <w:sz w:val="24"/>
                <w:szCs w:val="24"/>
                <w:lang w:val="en-US"/>
              </w:rPr>
              <w:t xml:space="preserve">, a </w:t>
            </w:r>
            <w:proofErr w:type="spellStart"/>
            <w:r w:rsidRPr="00905678">
              <w:rPr>
                <w:rFonts w:ascii="Times New Roman" w:hAnsi="Times New Roman" w:cs="Times New Roman"/>
                <w:sz w:val="24"/>
                <w:szCs w:val="24"/>
                <w:lang w:val="en-US"/>
              </w:rPr>
              <w:t>căror</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neîndeplinire</w:t>
            </w:r>
            <w:proofErr w:type="spellEnd"/>
            <w:r w:rsidRPr="00905678">
              <w:rPr>
                <w:rFonts w:ascii="Times New Roman" w:hAnsi="Times New Roman" w:cs="Times New Roman"/>
                <w:sz w:val="24"/>
                <w:szCs w:val="24"/>
                <w:lang w:val="en-US"/>
              </w:rPr>
              <w:t xml:space="preserve"> nu </w:t>
            </w:r>
            <w:proofErr w:type="spellStart"/>
            <w:r w:rsidRPr="00905678">
              <w:rPr>
                <w:rFonts w:ascii="Times New Roman" w:hAnsi="Times New Roman" w:cs="Times New Roman"/>
                <w:sz w:val="24"/>
                <w:szCs w:val="24"/>
                <w:lang w:val="en-US"/>
              </w:rPr>
              <w:t>implică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riscuri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majore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pentru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societate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şi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natură</w:t>
            </w:r>
            <w:proofErr w:type="spellEnd"/>
            <w:r w:rsidRPr="00905678">
              <w:rPr>
                <w:rFonts w:ascii="Times New Roman" w:hAnsi="Times New Roman" w:cs="Times New Roman"/>
                <w:sz w:val="24"/>
                <w:szCs w:val="24"/>
                <w:lang w:val="en-US"/>
              </w:rPr>
              <w:t xml:space="preserve"> (cum </w:t>
            </w:r>
            <w:proofErr w:type="spellStart"/>
            <w:r w:rsidRPr="00905678">
              <w:rPr>
                <w:rFonts w:ascii="Times New Roman" w:hAnsi="Times New Roman" w:cs="Times New Roman"/>
                <w:sz w:val="24"/>
                <w:szCs w:val="24"/>
                <w:lang w:val="en-US"/>
              </w:rPr>
              <w:t>ar</w:t>
            </w:r>
            <w:proofErr w:type="spellEnd"/>
            <w:r w:rsidRPr="00905678">
              <w:rPr>
                <w:rFonts w:ascii="Times New Roman" w:hAnsi="Times New Roman" w:cs="Times New Roman"/>
                <w:sz w:val="24"/>
                <w:szCs w:val="24"/>
                <w:lang w:val="en-US"/>
              </w:rPr>
              <w:t xml:space="preserve"> fi </w:t>
            </w:r>
            <w:proofErr w:type="spellStart"/>
            <w:r w:rsidRPr="00905678">
              <w:rPr>
                <w:rFonts w:ascii="Times New Roman" w:hAnsi="Times New Roman" w:cs="Times New Roman"/>
                <w:sz w:val="24"/>
                <w:szCs w:val="24"/>
                <w:lang w:val="en-US"/>
              </w:rPr>
              <w:t>clădiri</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locuințe</w:t>
            </w:r>
            <w:proofErr w:type="spellEnd"/>
            <w:r w:rsidRPr="00905678">
              <w:rPr>
                <w:rFonts w:ascii="Times New Roman" w:hAnsi="Times New Roman" w:cs="Times New Roman"/>
                <w:sz w:val="24"/>
                <w:szCs w:val="24"/>
                <w:lang w:val="en-US"/>
              </w:rPr>
              <w:t xml:space="preserve"> cu </w:t>
            </w:r>
            <w:proofErr w:type="spellStart"/>
            <w:r w:rsidRPr="00905678">
              <w:rPr>
                <w:rFonts w:ascii="Times New Roman" w:hAnsi="Times New Roman" w:cs="Times New Roman"/>
                <w:sz w:val="24"/>
                <w:szCs w:val="24"/>
                <w:lang w:val="en-US"/>
              </w:rPr>
              <w:t>mai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mult</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două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niveluri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construcţii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industriale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şi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agrozootehnice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construcţii</w:t>
            </w:r>
            <w:proofErr w:type="spellEnd"/>
            <w:r w:rsidRPr="00905678">
              <w:rPr>
                <w:rFonts w:ascii="Times New Roman" w:hAnsi="Times New Roman" w:cs="Times New Roman"/>
                <w:sz w:val="24"/>
                <w:szCs w:val="24"/>
                <w:lang w:val="en-US"/>
              </w:rPr>
              <w:t xml:space="preserve"> social-</w:t>
            </w:r>
            <w:proofErr w:type="spellStart"/>
            <w:r w:rsidRPr="00905678">
              <w:rPr>
                <w:rFonts w:ascii="Times New Roman" w:hAnsi="Times New Roman" w:cs="Times New Roman"/>
                <w:sz w:val="24"/>
                <w:szCs w:val="24"/>
                <w:lang w:val="en-US"/>
              </w:rPr>
              <w:t>culturale</w:t>
            </w:r>
            <w:proofErr w:type="spellEnd"/>
            <w:r w:rsidRPr="00905678">
              <w:rPr>
                <w:rFonts w:ascii="Times New Roman" w:hAnsi="Times New Roman" w:cs="Times New Roman"/>
                <w:sz w:val="24"/>
                <w:szCs w:val="24"/>
                <w:lang w:val="en-US"/>
              </w:rPr>
              <w:t xml:space="preserve"> care nu </w:t>
            </w:r>
            <w:proofErr w:type="spellStart"/>
            <w:r w:rsidRPr="00905678">
              <w:rPr>
                <w:rFonts w:ascii="Times New Roman" w:hAnsi="Times New Roman" w:cs="Times New Roman"/>
                <w:sz w:val="24"/>
                <w:szCs w:val="24"/>
                <w:lang w:val="en-US"/>
              </w:rPr>
              <w:t>intră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categoriile</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importanță</w:t>
            </w:r>
            <w:proofErr w:type="spellEnd"/>
            <w:r w:rsidRPr="00905678">
              <w:rPr>
                <w:rFonts w:ascii="Times New Roman" w:hAnsi="Times New Roman" w:cs="Times New Roman"/>
                <w:sz w:val="24"/>
                <w:szCs w:val="24"/>
                <w:lang w:val="en-US"/>
              </w:rPr>
              <w:t xml:space="preserve"> A </w:t>
            </w:r>
            <w:proofErr w:type="spellStart"/>
            <w:r w:rsidRPr="00905678">
              <w:rPr>
                <w:rFonts w:ascii="Times New Roman" w:hAnsi="Times New Roman" w:cs="Times New Roman"/>
                <w:sz w:val="24"/>
                <w:szCs w:val="24"/>
                <w:lang w:val="en-US"/>
              </w:rPr>
              <w:t>şi</w:t>
            </w:r>
            <w:proofErr w:type="spellEnd"/>
            <w:r w:rsidRPr="00905678">
              <w:rPr>
                <w:rFonts w:ascii="Times New Roman" w:hAnsi="Times New Roman" w:cs="Times New Roman"/>
                <w:sz w:val="24"/>
                <w:szCs w:val="24"/>
                <w:lang w:val="en-US"/>
              </w:rPr>
              <w:t xml:space="preserve"> B </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construcţii</w:t>
            </w:r>
            <w:proofErr w:type="spellEnd"/>
            <w:r w:rsidRPr="00905678">
              <w:rPr>
                <w:rFonts w:ascii="Times New Roman" w:hAnsi="Times New Roman" w:cs="Times New Roman"/>
                <w:sz w:val="24"/>
                <w:szCs w:val="24"/>
                <w:lang w:val="en-US"/>
              </w:rPr>
              <w:t xml:space="preserve"> cu </w:t>
            </w:r>
            <w:proofErr w:type="spellStart"/>
            <w:r w:rsidRPr="00905678">
              <w:rPr>
                <w:rFonts w:ascii="Times New Roman" w:hAnsi="Times New Roman" w:cs="Times New Roman"/>
                <w:sz w:val="24"/>
                <w:szCs w:val="24"/>
                <w:lang w:val="en-US"/>
              </w:rPr>
              <w:t>caracteristici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şi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funcțiuni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obișnuite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dar</w:t>
            </w:r>
            <w:proofErr w:type="spellEnd"/>
            <w:r w:rsidRPr="00905678">
              <w:rPr>
                <w:rFonts w:ascii="Times New Roman" w:hAnsi="Times New Roman" w:cs="Times New Roman"/>
                <w:sz w:val="24"/>
                <w:szCs w:val="24"/>
                <w:lang w:val="en-US"/>
              </w:rPr>
              <w:t xml:space="preserve"> cu </w:t>
            </w:r>
            <w:proofErr w:type="spellStart"/>
            <w:r w:rsidRPr="00905678">
              <w:rPr>
                <w:rFonts w:ascii="Times New Roman" w:hAnsi="Times New Roman" w:cs="Times New Roman"/>
                <w:sz w:val="24"/>
                <w:szCs w:val="24"/>
                <w:lang w:val="en-US"/>
              </w:rPr>
              <w:t>valori</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patrimoniu</w:t>
            </w:r>
            <w:proofErr w:type="spellEnd"/>
            <w:r w:rsidRPr="00905678">
              <w:rPr>
                <w:rFonts w:ascii="Times New Roman" w:hAnsi="Times New Roman" w:cs="Times New Roman"/>
                <w:sz w:val="24"/>
                <w:szCs w:val="24"/>
                <w:lang w:val="en-US"/>
              </w:rPr>
              <w:t xml:space="preserve"> (cum </w:t>
            </w:r>
            <w:proofErr w:type="spellStart"/>
            <w:r w:rsidRPr="00905678">
              <w:rPr>
                <w:rFonts w:ascii="Times New Roman" w:hAnsi="Times New Roman" w:cs="Times New Roman"/>
                <w:sz w:val="24"/>
                <w:szCs w:val="24"/>
                <w:lang w:val="en-US"/>
              </w:rPr>
              <w:t>ar</w:t>
            </w:r>
            <w:proofErr w:type="spellEnd"/>
            <w:r w:rsidRPr="00905678">
              <w:rPr>
                <w:rFonts w:ascii="Times New Roman" w:hAnsi="Times New Roman" w:cs="Times New Roman"/>
                <w:sz w:val="24"/>
                <w:szCs w:val="24"/>
                <w:lang w:val="en-US"/>
              </w:rPr>
              <w:t xml:space="preserve"> fi </w:t>
            </w:r>
            <w:proofErr w:type="spellStart"/>
            <w:r w:rsidRPr="00905678">
              <w:rPr>
                <w:rFonts w:ascii="Times New Roman" w:hAnsi="Times New Roman" w:cs="Times New Roman"/>
                <w:sz w:val="24"/>
                <w:szCs w:val="24"/>
                <w:lang w:val="en-US"/>
              </w:rPr>
              <w:t>clădiri</w:t>
            </w:r>
            <w:proofErr w:type="spellEnd"/>
            <w:r w:rsidRPr="00905678">
              <w:rPr>
                <w:rFonts w:ascii="Times New Roman" w:hAnsi="Times New Roman" w:cs="Times New Roman"/>
                <w:sz w:val="24"/>
                <w:szCs w:val="24"/>
                <w:lang w:val="en-US"/>
              </w:rPr>
              <w:t xml:space="preserve"> de cult, </w:t>
            </w:r>
            <w:proofErr w:type="spellStart"/>
            <w:r w:rsidRPr="00905678">
              <w:rPr>
                <w:rFonts w:ascii="Times New Roman" w:hAnsi="Times New Roman" w:cs="Times New Roman"/>
                <w:sz w:val="24"/>
                <w:szCs w:val="24"/>
                <w:lang w:val="en-US"/>
              </w:rPr>
              <w:t>muzee</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importanță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locală</w:t>
            </w:r>
            <w:proofErr w:type="spellEnd"/>
            <w:r w:rsidRPr="00905678">
              <w:rPr>
                <w:rFonts w:ascii="Times New Roman" w:hAnsi="Times New Roman" w:cs="Times New Roman"/>
                <w:sz w:val="24"/>
                <w:szCs w:val="24"/>
                <w:lang w:val="en-US"/>
              </w:rPr>
              <w:t>)".</w:t>
            </w:r>
          </w:p>
          <w:p w14:paraId="4A579CCF" w14:textId="77777777" w:rsidR="00905678" w:rsidRPr="00905678" w:rsidRDefault="00905678" w:rsidP="00D35DBD">
            <w:pPr>
              <w:autoSpaceDE w:val="0"/>
              <w:autoSpaceDN w:val="0"/>
              <w:adjustRightInd w:val="0"/>
              <w:spacing w:after="0" w:line="240" w:lineRule="auto"/>
              <w:ind w:firstLine="567"/>
              <w:jc w:val="both"/>
              <w:rPr>
                <w:rFonts w:ascii="Times New Roman" w:hAnsi="Times New Roman" w:cs="Times New Roman"/>
                <w:sz w:val="24"/>
                <w:szCs w:val="24"/>
                <w:lang w:val="en-US"/>
              </w:rPr>
            </w:pPr>
            <w:r w:rsidRPr="00905678">
              <w:rPr>
                <w:rFonts w:ascii="Times New Roman" w:hAnsi="Times New Roman" w:cs="Times New Roman"/>
                <w:sz w:val="24"/>
                <w:szCs w:val="24"/>
                <w:lang w:val="en-US"/>
              </w:rPr>
              <w:t xml:space="preserve">Prin </w:t>
            </w:r>
            <w:proofErr w:type="spellStart"/>
            <w:r w:rsidRPr="00905678">
              <w:rPr>
                <w:rFonts w:ascii="Times New Roman" w:hAnsi="Times New Roman" w:cs="Times New Roman"/>
                <w:sz w:val="24"/>
                <w:szCs w:val="24"/>
                <w:lang w:val="en-US"/>
              </w:rPr>
              <w:t>formularea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executate</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duse</w:t>
            </w:r>
            <w:proofErr w:type="spellEnd"/>
            <w:r w:rsidRPr="00905678">
              <w:rPr>
                <w:rFonts w:ascii="Times New Roman" w:hAnsi="Times New Roman" w:cs="Times New Roman"/>
                <w:sz w:val="24"/>
                <w:szCs w:val="24"/>
                <w:lang w:val="en-US"/>
              </w:rPr>
              <w:t xml:space="preserve"> la bun </w:t>
            </w:r>
            <w:proofErr w:type="spellStart"/>
            <w:r w:rsidRPr="00905678">
              <w:rPr>
                <w:rFonts w:ascii="Times New Roman" w:hAnsi="Times New Roman" w:cs="Times New Roman"/>
                <w:sz w:val="24"/>
                <w:szCs w:val="24"/>
                <w:lang w:val="en-US"/>
              </w:rPr>
              <w:t>sfârșit</w:t>
            </w:r>
            <w:proofErr w:type="spellEnd"/>
            <w:r w:rsidRPr="00905678">
              <w:rPr>
                <w:rFonts w:ascii="Times New Roman" w:hAnsi="Times New Roman" w:cs="Times New Roman"/>
                <w:sz w:val="24"/>
                <w:szCs w:val="24"/>
                <w:lang w:val="en-US"/>
              </w:rPr>
              <w:t xml:space="preserve">” se </w:t>
            </w:r>
            <w:proofErr w:type="spellStart"/>
            <w:r w:rsidRPr="00905678">
              <w:rPr>
                <w:rFonts w:ascii="Times New Roman" w:hAnsi="Times New Roman" w:cs="Times New Roman"/>
                <w:sz w:val="24"/>
                <w:szCs w:val="24"/>
                <w:lang w:val="en-US"/>
              </w:rPr>
              <w:t>înțelege</w:t>
            </w:r>
            <w:proofErr w:type="spellEnd"/>
            <w:r w:rsidRPr="00905678">
              <w:rPr>
                <w:rFonts w:ascii="Times New Roman" w:hAnsi="Times New Roman" w:cs="Times New Roman"/>
                <w:sz w:val="24"/>
                <w:szCs w:val="24"/>
                <w:lang w:val="en-US"/>
              </w:rPr>
              <w:t>:</w:t>
            </w:r>
          </w:p>
          <w:p w14:paraId="1E279588" w14:textId="77777777" w:rsidR="00905678" w:rsidRPr="00905678" w:rsidRDefault="00905678" w:rsidP="00D35DBD">
            <w:pPr>
              <w:numPr>
                <w:ilvl w:val="1"/>
                <w:numId w:val="66"/>
              </w:numPr>
              <w:tabs>
                <w:tab w:val="left" w:pos="1134"/>
              </w:tabs>
              <w:autoSpaceDE w:val="0"/>
              <w:autoSpaceDN w:val="0"/>
              <w:adjustRightInd w:val="0"/>
              <w:spacing w:after="0" w:line="240" w:lineRule="auto"/>
              <w:ind w:left="1134" w:hanging="567"/>
              <w:rPr>
                <w:rFonts w:ascii="Times New Roman" w:hAnsi="Times New Roman" w:cs="Times New Roman"/>
                <w:sz w:val="24"/>
                <w:szCs w:val="24"/>
                <w:lang w:val="en-US"/>
              </w:rPr>
            </w:pP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recepționate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parțial</w:t>
            </w:r>
            <w:proofErr w:type="spellEnd"/>
            <w:r w:rsidRPr="00905678">
              <w:rPr>
                <w:rFonts w:ascii="Times New Roman" w:hAnsi="Times New Roman" w:cs="Times New Roman"/>
                <w:sz w:val="24"/>
                <w:szCs w:val="24"/>
                <w:lang w:val="en-US"/>
              </w:rPr>
              <w:t xml:space="preserve"> care sunt </w:t>
            </w:r>
            <w:proofErr w:type="spellStart"/>
            <w:r w:rsidRPr="00905678">
              <w:rPr>
                <w:rFonts w:ascii="Times New Roman" w:hAnsi="Times New Roman" w:cs="Times New Roman"/>
                <w:sz w:val="24"/>
                <w:szCs w:val="24"/>
                <w:lang w:val="en-US"/>
              </w:rPr>
              <w:t>însoțite</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procese</w:t>
            </w:r>
            <w:proofErr w:type="spellEnd"/>
            <w:r w:rsidRPr="00905678">
              <w:rPr>
                <w:rFonts w:ascii="Times New Roman" w:hAnsi="Times New Roman" w:cs="Times New Roman"/>
                <w:sz w:val="24"/>
                <w:szCs w:val="24"/>
                <w:lang w:val="en-US"/>
              </w:rPr>
              <w:t xml:space="preserve"> verbale de </w:t>
            </w:r>
            <w:proofErr w:type="spellStart"/>
            <w:r w:rsidRPr="00905678">
              <w:rPr>
                <w:rFonts w:ascii="Times New Roman" w:hAnsi="Times New Roman" w:cs="Times New Roman"/>
                <w:sz w:val="24"/>
                <w:szCs w:val="24"/>
                <w:lang w:val="en-US"/>
              </w:rPr>
              <w:t>receptie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pentru</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părţi</w:t>
            </w:r>
            <w:proofErr w:type="spellEnd"/>
            <w:r w:rsidRPr="00905678">
              <w:rPr>
                <w:rFonts w:ascii="Times New Roman" w:hAnsi="Times New Roman" w:cs="Times New Roman"/>
                <w:sz w:val="24"/>
                <w:szCs w:val="24"/>
                <w:lang w:val="en-US"/>
              </w:rPr>
              <w:t>/</w:t>
            </w:r>
            <w:proofErr w:type="spellStart"/>
            <w:r w:rsidRPr="00905678">
              <w:rPr>
                <w:rFonts w:ascii="Times New Roman" w:hAnsi="Times New Roman" w:cs="Times New Roman"/>
                <w:sz w:val="24"/>
                <w:szCs w:val="24"/>
                <w:lang w:val="en-US"/>
              </w:rPr>
              <w:t>obiecte</w:t>
            </w:r>
            <w:proofErr w:type="spellEnd"/>
            <w:r w:rsidRPr="00905678">
              <w:rPr>
                <w:rFonts w:ascii="Times New Roman" w:hAnsi="Times New Roman" w:cs="Times New Roman"/>
                <w:sz w:val="24"/>
                <w:szCs w:val="24"/>
                <w:lang w:val="en-US"/>
              </w:rPr>
              <w:t xml:space="preserve"> din/de </w:t>
            </w:r>
            <w:proofErr w:type="spellStart"/>
            <w:r w:rsidRPr="00905678">
              <w:rPr>
                <w:rFonts w:ascii="Times New Roman" w:hAnsi="Times New Roman" w:cs="Times New Roman"/>
                <w:sz w:val="24"/>
                <w:szCs w:val="24"/>
                <w:lang w:val="en-US"/>
              </w:rPr>
              <w:t>lucrare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dacă</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acestea</w:t>
            </w:r>
            <w:proofErr w:type="spellEnd"/>
            <w:r w:rsidRPr="00905678">
              <w:rPr>
                <w:rFonts w:ascii="Times New Roman" w:hAnsi="Times New Roman" w:cs="Times New Roman"/>
                <w:sz w:val="24"/>
                <w:szCs w:val="24"/>
                <w:lang w:val="en-US"/>
              </w:rPr>
              <w:t xml:space="preserve"> sunt </w:t>
            </w:r>
            <w:proofErr w:type="spellStart"/>
            <w:r w:rsidRPr="00905678">
              <w:rPr>
                <w:rFonts w:ascii="Times New Roman" w:hAnsi="Times New Roman" w:cs="Times New Roman"/>
                <w:sz w:val="24"/>
                <w:szCs w:val="24"/>
                <w:lang w:val="en-US"/>
              </w:rPr>
              <w:t>distincte</w:t>
            </w:r>
            <w:proofErr w:type="spellEnd"/>
            <w:r w:rsidRPr="00905678">
              <w:rPr>
                <w:rFonts w:ascii="Times New Roman" w:hAnsi="Times New Roman" w:cs="Times New Roman"/>
                <w:sz w:val="24"/>
                <w:szCs w:val="24"/>
                <w:lang w:val="en-US"/>
              </w:rPr>
              <w:t xml:space="preserve"> din </w:t>
            </w:r>
            <w:proofErr w:type="spellStart"/>
            <w:r w:rsidRPr="00905678">
              <w:rPr>
                <w:rFonts w:ascii="Times New Roman" w:hAnsi="Times New Roman" w:cs="Times New Roman"/>
                <w:sz w:val="24"/>
                <w:szCs w:val="24"/>
                <w:lang w:val="en-US"/>
              </w:rPr>
              <w:t>punct</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vedere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fizic</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funcțional</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sau</w:t>
            </w:r>
            <w:proofErr w:type="spellEnd"/>
          </w:p>
          <w:p w14:paraId="6FA03E32" w14:textId="77777777" w:rsidR="00905678" w:rsidRPr="00905678" w:rsidRDefault="00905678" w:rsidP="00D35DBD">
            <w:pPr>
              <w:numPr>
                <w:ilvl w:val="1"/>
                <w:numId w:val="66"/>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val="en-US"/>
              </w:rPr>
            </w:pP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recepţionate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însoțite</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proces</w:t>
            </w:r>
            <w:proofErr w:type="spellEnd"/>
            <w:r w:rsidRPr="00905678">
              <w:rPr>
                <w:rFonts w:ascii="Times New Roman" w:hAnsi="Times New Roman" w:cs="Times New Roman"/>
                <w:sz w:val="24"/>
                <w:szCs w:val="24"/>
                <w:lang w:val="en-US"/>
              </w:rPr>
              <w:t xml:space="preserve">-verbal la </w:t>
            </w:r>
            <w:proofErr w:type="spellStart"/>
            <w:r w:rsidRPr="00905678">
              <w:rPr>
                <w:rFonts w:ascii="Times New Roman" w:hAnsi="Times New Roman" w:cs="Times New Roman"/>
                <w:sz w:val="24"/>
                <w:szCs w:val="24"/>
                <w:lang w:val="en-US"/>
              </w:rPr>
              <w:t>terminarea</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lucrărilor</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sau</w:t>
            </w:r>
            <w:proofErr w:type="spellEnd"/>
            <w:r w:rsidRPr="00905678">
              <w:rPr>
                <w:rFonts w:ascii="Times New Roman" w:hAnsi="Times New Roman" w:cs="Times New Roman"/>
                <w:sz w:val="24"/>
                <w:szCs w:val="24"/>
                <w:lang w:val="en-US"/>
              </w:rPr>
              <w:t xml:space="preserve"> </w:t>
            </w:r>
          </w:p>
          <w:p w14:paraId="717F026A" w14:textId="77777777" w:rsidR="00905678" w:rsidRPr="00905678" w:rsidRDefault="00905678" w:rsidP="00D35DBD">
            <w:pPr>
              <w:numPr>
                <w:ilvl w:val="1"/>
                <w:numId w:val="66"/>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val="en-US"/>
              </w:rPr>
            </w:pPr>
            <w:proofErr w:type="spellStart"/>
            <w:r w:rsidRPr="00905678">
              <w:rPr>
                <w:rFonts w:ascii="Times New Roman" w:hAnsi="Times New Roman" w:cs="Times New Roman"/>
                <w:sz w:val="24"/>
                <w:szCs w:val="24"/>
                <w:lang w:val="en-US"/>
              </w:rPr>
              <w:t>lucrări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recepţionate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însoțite</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proces</w:t>
            </w:r>
            <w:proofErr w:type="spellEnd"/>
            <w:r w:rsidRPr="00905678">
              <w:rPr>
                <w:rFonts w:ascii="Times New Roman" w:hAnsi="Times New Roman" w:cs="Times New Roman"/>
                <w:sz w:val="24"/>
                <w:szCs w:val="24"/>
                <w:lang w:val="en-US"/>
              </w:rPr>
              <w:t xml:space="preserve">-verbal de </w:t>
            </w:r>
            <w:proofErr w:type="spellStart"/>
            <w:r w:rsidRPr="00905678">
              <w:rPr>
                <w:rFonts w:ascii="Times New Roman" w:hAnsi="Times New Roman" w:cs="Times New Roman"/>
                <w:sz w:val="24"/>
                <w:szCs w:val="24"/>
                <w:lang w:val="en-US"/>
              </w:rPr>
              <w:t>recepție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finală</w:t>
            </w:r>
            <w:proofErr w:type="spellEnd"/>
            <w:r w:rsidRPr="00905678">
              <w:rPr>
                <w:rFonts w:ascii="Times New Roman" w:hAnsi="Times New Roman" w:cs="Times New Roman"/>
                <w:sz w:val="24"/>
                <w:szCs w:val="24"/>
                <w:lang w:val="en-US"/>
              </w:rPr>
              <w:t>.</w:t>
            </w:r>
          </w:p>
          <w:p w14:paraId="09585CA7" w14:textId="12E7484D" w:rsidR="000B05C9" w:rsidRPr="00905678" w:rsidRDefault="00905678" w:rsidP="00D35DBD">
            <w:pPr>
              <w:spacing w:after="0" w:line="240" w:lineRule="auto"/>
              <w:rPr>
                <w:rFonts w:ascii="Times New Roman" w:hAnsi="Times New Roman" w:cs="Times New Roman"/>
                <w:sz w:val="24"/>
                <w:szCs w:val="24"/>
              </w:rPr>
            </w:pPr>
            <w:proofErr w:type="spellStart"/>
            <w:r w:rsidRPr="00905678">
              <w:rPr>
                <w:rFonts w:ascii="Times New Roman" w:hAnsi="Times New Roman" w:cs="Times New Roman"/>
                <w:sz w:val="24"/>
                <w:szCs w:val="24"/>
                <w:lang w:val="en-US"/>
              </w:rPr>
              <w:t>Lucrările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trebuie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sa</w:t>
            </w:r>
            <w:proofErr w:type="spellEnd"/>
            <w:r w:rsidRPr="00905678">
              <w:rPr>
                <w:rFonts w:ascii="Times New Roman" w:hAnsi="Times New Roman" w:cs="Times New Roman"/>
                <w:sz w:val="24"/>
                <w:szCs w:val="24"/>
                <w:lang w:val="en-US"/>
              </w:rPr>
              <w:t xml:space="preserve"> fi </w:t>
            </w:r>
            <w:proofErr w:type="spellStart"/>
            <w:r w:rsidRPr="00905678">
              <w:rPr>
                <w:rFonts w:ascii="Times New Roman" w:hAnsi="Times New Roman" w:cs="Times New Roman"/>
                <w:sz w:val="24"/>
                <w:szCs w:val="24"/>
                <w:lang w:val="en-US"/>
              </w:rPr>
              <w:t>fost</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executate</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în</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ultimii</w:t>
            </w:r>
            <w:proofErr w:type="spellEnd"/>
            <w:r w:rsidRPr="00905678">
              <w:rPr>
                <w:rFonts w:ascii="Times New Roman" w:hAnsi="Times New Roman" w:cs="Times New Roman"/>
                <w:sz w:val="24"/>
                <w:szCs w:val="24"/>
                <w:lang w:val="en-US"/>
              </w:rPr>
              <w:t xml:space="preserve"> 5 ani, </w:t>
            </w:r>
            <w:proofErr w:type="spellStart"/>
            <w:r w:rsidRPr="00905678">
              <w:rPr>
                <w:rFonts w:ascii="Times New Roman" w:hAnsi="Times New Roman" w:cs="Times New Roman"/>
                <w:sz w:val="24"/>
                <w:szCs w:val="24"/>
                <w:lang w:val="en-US"/>
              </w:rPr>
              <w:t>calculați</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prin</w:t>
            </w:r>
            <w:proofErr w:type="spellEnd"/>
            <w:r w:rsidRPr="00905678">
              <w:rPr>
                <w:rFonts w:ascii="Times New Roman" w:hAnsi="Times New Roman" w:cs="Times New Roman"/>
                <w:sz w:val="24"/>
                <w:szCs w:val="24"/>
                <w:lang w:val="en-US"/>
              </w:rPr>
              <w:t xml:space="preserve"> </w:t>
            </w:r>
            <w:proofErr w:type="spellStart"/>
            <w:r w:rsidRPr="00905678">
              <w:rPr>
                <w:rFonts w:ascii="Times New Roman" w:hAnsi="Times New Roman" w:cs="Times New Roman"/>
                <w:sz w:val="24"/>
                <w:szCs w:val="24"/>
                <w:lang w:val="en-US"/>
              </w:rPr>
              <w:t>raportarea</w:t>
            </w:r>
            <w:proofErr w:type="spellEnd"/>
            <w:r w:rsidRPr="00905678">
              <w:rPr>
                <w:rFonts w:ascii="Times New Roman" w:hAnsi="Times New Roman" w:cs="Times New Roman"/>
                <w:sz w:val="24"/>
                <w:szCs w:val="24"/>
                <w:lang w:val="en-US"/>
              </w:rPr>
              <w:t xml:space="preserve"> la data </w:t>
            </w:r>
            <w:proofErr w:type="spellStart"/>
            <w:r w:rsidRPr="00905678">
              <w:rPr>
                <w:rFonts w:ascii="Times New Roman" w:hAnsi="Times New Roman" w:cs="Times New Roman"/>
                <w:sz w:val="24"/>
                <w:szCs w:val="24"/>
                <w:lang w:val="en-US"/>
              </w:rPr>
              <w:t>limit</w:t>
            </w:r>
            <w:r>
              <w:rPr>
                <w:rFonts w:ascii="Times New Roman" w:hAnsi="Times New Roman" w:cs="Times New Roman"/>
                <w:sz w:val="24"/>
                <w:szCs w:val="24"/>
                <w:lang w:val="en-US"/>
              </w:rPr>
              <w:t>ă</w:t>
            </w:r>
            <w:proofErr w:type="spellEnd"/>
            <w:r w:rsidRPr="00905678">
              <w:rPr>
                <w:rFonts w:ascii="Times New Roman" w:hAnsi="Times New Roman" w:cs="Times New Roman"/>
                <w:sz w:val="24"/>
                <w:szCs w:val="24"/>
                <w:lang w:val="en-US"/>
              </w:rPr>
              <w:t xml:space="preserve"> de </w:t>
            </w:r>
            <w:proofErr w:type="spellStart"/>
            <w:r w:rsidRPr="00905678">
              <w:rPr>
                <w:rFonts w:ascii="Times New Roman" w:hAnsi="Times New Roman" w:cs="Times New Roman"/>
                <w:sz w:val="24"/>
                <w:szCs w:val="24"/>
                <w:lang w:val="en-US"/>
              </w:rPr>
              <w:t>depunere</w:t>
            </w:r>
            <w:proofErr w:type="spellEnd"/>
            <w:r w:rsidRPr="00905678">
              <w:rPr>
                <w:rFonts w:ascii="Times New Roman" w:hAnsi="Times New Roman" w:cs="Times New Roman"/>
                <w:sz w:val="24"/>
                <w:szCs w:val="24"/>
                <w:lang w:val="en-US"/>
              </w:rPr>
              <w:t xml:space="preserve"> a </w:t>
            </w:r>
            <w:proofErr w:type="spellStart"/>
            <w:r w:rsidRPr="00905678">
              <w:rPr>
                <w:rFonts w:ascii="Times New Roman" w:hAnsi="Times New Roman" w:cs="Times New Roman"/>
                <w:sz w:val="24"/>
                <w:szCs w:val="24"/>
                <w:lang w:val="en-US"/>
              </w:rPr>
              <w:t>ofertelor</w:t>
            </w:r>
            <w:proofErr w:type="spellEnd"/>
            <w:r>
              <w:rPr>
                <w:rFonts w:ascii="Times New Roman" w:hAnsi="Times New Roman" w:cs="Times New Roman"/>
                <w:sz w:val="24"/>
                <w:szCs w:val="24"/>
                <w:lang w:val="en-US"/>
              </w:rPr>
              <w:t>.</w:t>
            </w:r>
          </w:p>
        </w:tc>
        <w:tc>
          <w:tcPr>
            <w:tcW w:w="3506" w:type="dxa"/>
            <w:tcBorders>
              <w:top w:val="single" w:sz="4" w:space="0" w:color="auto"/>
              <w:left w:val="single" w:sz="4" w:space="0" w:color="auto"/>
              <w:bottom w:val="single" w:sz="4" w:space="0" w:color="auto"/>
              <w:right w:val="single" w:sz="4" w:space="0" w:color="auto"/>
            </w:tcBorders>
          </w:tcPr>
          <w:p w14:paraId="01CA85FC" w14:textId="3342859B" w:rsidR="00905678" w:rsidRPr="00ED288E" w:rsidRDefault="00905678" w:rsidP="0090567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Se va depune o </w:t>
            </w:r>
            <w:r w:rsidRPr="00EA7AAE">
              <w:rPr>
                <w:rFonts w:ascii="Times New Roman" w:hAnsi="Times New Roman" w:cs="Times New Roman"/>
                <w:b/>
                <w:sz w:val="24"/>
                <w:szCs w:val="24"/>
              </w:rPr>
              <w:t>DECLARAŢIE PRIVIND LISTA PRINCIPALELOR LUCRĂRI EXECUTATE ÎN ULTIMII 5 ANI</w:t>
            </w:r>
            <w:r w:rsidR="00ED288E">
              <w:rPr>
                <w:rFonts w:ascii="Times New Roman" w:hAnsi="Times New Roman" w:cs="Times New Roman"/>
                <w:b/>
                <w:sz w:val="24"/>
                <w:szCs w:val="24"/>
              </w:rPr>
              <w:t xml:space="preserve"> </w:t>
            </w:r>
            <w:r w:rsidRPr="00EA7AAE">
              <w:rPr>
                <w:rFonts w:ascii="Times New Roman" w:hAnsi="Times New Roman" w:cs="Times New Roman"/>
                <w:sz w:val="24"/>
                <w:szCs w:val="24"/>
              </w:rPr>
              <w:t>(EXPERIENȚĂ SIMILARĂ)</w:t>
            </w:r>
          </w:p>
          <w:p w14:paraId="1903417F" w14:textId="79787088" w:rsidR="00905678" w:rsidRPr="00EA7AAE" w:rsidRDefault="00905678" w:rsidP="0090567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conform </w:t>
            </w:r>
            <w:r w:rsidRPr="00040FAF">
              <w:rPr>
                <w:rFonts w:ascii="Times New Roman" w:hAnsi="Times New Roman" w:cs="Times New Roman"/>
                <w:b/>
                <w:bCs/>
                <w:sz w:val="24"/>
                <w:szCs w:val="24"/>
              </w:rPr>
              <w:t xml:space="preserve">Formularului nr. </w:t>
            </w:r>
            <w:r>
              <w:rPr>
                <w:rFonts w:ascii="Times New Roman" w:hAnsi="Times New Roman" w:cs="Times New Roman"/>
                <w:b/>
                <w:bCs/>
                <w:sz w:val="24"/>
                <w:szCs w:val="24"/>
              </w:rPr>
              <w:t>11</w:t>
            </w:r>
            <w:r>
              <w:rPr>
                <w:rFonts w:ascii="Times New Roman" w:hAnsi="Times New Roman" w:cs="Times New Roman"/>
                <w:sz w:val="24"/>
                <w:szCs w:val="24"/>
              </w:rPr>
              <w:t xml:space="preserve"> din secțiunea ”Formulare” pus la dispoziție de Achizitor, însoțită de anexa la aceasta, </w:t>
            </w:r>
            <w:r w:rsidRPr="00EA7AAE">
              <w:rPr>
                <w:rFonts w:ascii="Times New Roman" w:hAnsi="Times New Roman" w:cs="Times New Roman"/>
                <w:b/>
                <w:sz w:val="24"/>
                <w:szCs w:val="24"/>
              </w:rPr>
              <w:t>„ LISTĂ A PRINCIPALELOR LUCRĂRI EXECUTATE ÎN ULTIMII 5 ANI”</w:t>
            </w:r>
            <w:r>
              <w:rPr>
                <w:rFonts w:ascii="Times New Roman" w:hAnsi="Times New Roman" w:cs="Times New Roman"/>
                <w:sz w:val="24"/>
                <w:szCs w:val="24"/>
              </w:rPr>
              <w:t xml:space="preserve"> conform </w:t>
            </w:r>
            <w:r w:rsidRPr="00040FAF">
              <w:rPr>
                <w:rFonts w:ascii="Times New Roman" w:hAnsi="Times New Roman" w:cs="Times New Roman"/>
                <w:b/>
                <w:bCs/>
                <w:sz w:val="24"/>
                <w:szCs w:val="24"/>
              </w:rPr>
              <w:t xml:space="preserve">Formularului nr. </w:t>
            </w:r>
            <w:r>
              <w:rPr>
                <w:rFonts w:ascii="Times New Roman" w:hAnsi="Times New Roman" w:cs="Times New Roman"/>
                <w:b/>
                <w:bCs/>
                <w:sz w:val="24"/>
                <w:szCs w:val="24"/>
              </w:rPr>
              <w:t>11A</w:t>
            </w:r>
            <w:r>
              <w:rPr>
                <w:rFonts w:ascii="Times New Roman" w:hAnsi="Times New Roman" w:cs="Times New Roman"/>
                <w:sz w:val="24"/>
                <w:szCs w:val="24"/>
              </w:rPr>
              <w:t xml:space="preserve"> din secțiunea ”Formulare” pus la dispoziție de Achizitor</w:t>
            </w:r>
          </w:p>
          <w:p w14:paraId="1DE71B35" w14:textId="2CF4583D" w:rsidR="000B05C9" w:rsidRPr="00EA7AAE" w:rsidRDefault="000B05C9" w:rsidP="00905678">
            <w:pPr>
              <w:spacing w:after="0" w:line="240" w:lineRule="auto"/>
              <w:rPr>
                <w:rFonts w:ascii="Times New Roman" w:hAnsi="Times New Roman" w:cs="Times New Roman"/>
                <w:sz w:val="24"/>
                <w:szCs w:val="24"/>
              </w:rPr>
            </w:pPr>
          </w:p>
        </w:tc>
      </w:tr>
      <w:tr w:rsidR="000B05C9" w:rsidRPr="00EA7AAE" w14:paraId="11C88209" w14:textId="77777777" w:rsidTr="003260D4">
        <w:tc>
          <w:tcPr>
            <w:tcW w:w="6304" w:type="dxa"/>
            <w:tcBorders>
              <w:top w:val="single" w:sz="4" w:space="0" w:color="auto"/>
              <w:left w:val="single" w:sz="4" w:space="0" w:color="auto"/>
              <w:bottom w:val="single" w:sz="4" w:space="0" w:color="auto"/>
              <w:right w:val="single" w:sz="4" w:space="0" w:color="auto"/>
            </w:tcBorders>
          </w:tcPr>
          <w:p w14:paraId="5B959DC9" w14:textId="1290CD02" w:rsidR="005D0513" w:rsidRPr="00D35DBD" w:rsidRDefault="005D0513" w:rsidP="00D35DBD">
            <w:pPr>
              <w:autoSpaceDE w:val="0"/>
              <w:autoSpaceDN w:val="0"/>
              <w:adjustRightInd w:val="0"/>
              <w:spacing w:after="0" w:line="240" w:lineRule="auto"/>
              <w:jc w:val="both"/>
              <w:rPr>
                <w:rFonts w:ascii="Times New Roman" w:hAnsi="Times New Roman" w:cs="Times New Roman"/>
                <w:b/>
                <w:sz w:val="24"/>
                <w:szCs w:val="24"/>
                <w:lang w:eastAsia="ro-RO"/>
              </w:rPr>
            </w:pPr>
            <w:r w:rsidRPr="00D35DBD">
              <w:rPr>
                <w:rFonts w:ascii="Times New Roman" w:hAnsi="Times New Roman" w:cs="Times New Roman"/>
                <w:b/>
                <w:sz w:val="24"/>
                <w:szCs w:val="24"/>
                <w:lang w:eastAsia="ro-RO"/>
              </w:rPr>
              <w:t>Cerința 2: Informații privind asociații.</w:t>
            </w:r>
          </w:p>
          <w:p w14:paraId="15D30084" w14:textId="743A00AD" w:rsidR="005D0513" w:rsidRPr="00D35DBD" w:rsidRDefault="00D35DBD" w:rsidP="00D35DBD">
            <w:pPr>
              <w:autoSpaceDE w:val="0"/>
              <w:autoSpaceDN w:val="0"/>
              <w:adjustRightInd w:val="0"/>
              <w:spacing w:after="0" w:line="240" w:lineRule="auto"/>
              <w:ind w:firstLine="567"/>
              <w:jc w:val="both"/>
              <w:rPr>
                <w:rFonts w:ascii="Times New Roman" w:hAnsi="Times New Roman" w:cs="Times New Roman"/>
                <w:bCs/>
                <w:sz w:val="24"/>
                <w:szCs w:val="24"/>
              </w:rPr>
            </w:pPr>
            <w:r w:rsidRPr="00D35DBD">
              <w:rPr>
                <w:rFonts w:ascii="Times New Roman" w:hAnsi="Times New Roman" w:cs="Times New Roman"/>
                <w:bCs/>
                <w:sz w:val="24"/>
                <w:szCs w:val="24"/>
                <w:lang w:eastAsia="ro-RO"/>
              </w:rPr>
              <w:t>Î</w:t>
            </w:r>
            <w:r w:rsidR="005D0513" w:rsidRPr="00D35DBD">
              <w:rPr>
                <w:rFonts w:ascii="Times New Roman" w:hAnsi="Times New Roman" w:cs="Times New Roman"/>
                <w:bCs/>
                <w:sz w:val="24"/>
                <w:szCs w:val="24"/>
                <w:lang w:eastAsia="ro-RO"/>
              </w:rPr>
              <w:t xml:space="preserve">n cazul </w:t>
            </w:r>
            <w:r w:rsidRPr="00D35DBD">
              <w:rPr>
                <w:rFonts w:ascii="Times New Roman" w:hAnsi="Times New Roman" w:cs="Times New Roman"/>
                <w:bCs/>
                <w:sz w:val="24"/>
                <w:szCs w:val="24"/>
                <w:lang w:eastAsia="ro-RO"/>
              </w:rPr>
              <w:t>î</w:t>
            </w:r>
            <w:r w:rsidR="005D0513" w:rsidRPr="00D35DBD">
              <w:rPr>
                <w:rFonts w:ascii="Times New Roman" w:hAnsi="Times New Roman" w:cs="Times New Roman"/>
                <w:bCs/>
                <w:sz w:val="24"/>
                <w:szCs w:val="24"/>
                <w:lang w:eastAsia="ro-RO"/>
              </w:rPr>
              <w:t>n care operatorii economici particip</w:t>
            </w:r>
            <w:r w:rsidRPr="00D35DBD">
              <w:rPr>
                <w:rFonts w:ascii="Times New Roman" w:hAnsi="Times New Roman" w:cs="Times New Roman"/>
                <w:bCs/>
                <w:sz w:val="24"/>
                <w:szCs w:val="24"/>
                <w:lang w:eastAsia="ro-RO"/>
              </w:rPr>
              <w:t>ă</w:t>
            </w:r>
            <w:r w:rsidR="005D0513" w:rsidRPr="00D35DBD">
              <w:rPr>
                <w:rFonts w:ascii="Times New Roman" w:hAnsi="Times New Roman" w:cs="Times New Roman"/>
                <w:bCs/>
                <w:sz w:val="24"/>
                <w:szCs w:val="24"/>
                <w:lang w:eastAsia="ro-RO"/>
              </w:rPr>
              <w:t xml:space="preserve"> în comun la procedura de atribuire, îndeplinirea criteriilor </w:t>
            </w:r>
            <w:r w:rsidRPr="00D35DBD">
              <w:rPr>
                <w:rFonts w:ascii="Times New Roman" w:hAnsi="Times New Roman" w:cs="Times New Roman"/>
                <w:bCs/>
                <w:sz w:val="24"/>
                <w:szCs w:val="24"/>
                <w:lang w:eastAsia="ro-RO"/>
              </w:rPr>
              <w:t>î</w:t>
            </w:r>
            <w:r w:rsidR="005D0513" w:rsidRPr="00D35DBD">
              <w:rPr>
                <w:rFonts w:ascii="Times New Roman" w:hAnsi="Times New Roman" w:cs="Times New Roman"/>
                <w:bCs/>
                <w:sz w:val="24"/>
                <w:szCs w:val="24"/>
              </w:rPr>
              <w:t xml:space="preserve">n cazul depunerii unei oferte comune, îndeplinirea criteriilor privind capacitatea tehnică </w:t>
            </w:r>
            <w:proofErr w:type="spellStart"/>
            <w:r w:rsidR="005D0513" w:rsidRPr="00D35DBD">
              <w:rPr>
                <w:rFonts w:ascii="Times New Roman" w:hAnsi="Times New Roman" w:cs="Times New Roman"/>
                <w:bCs/>
                <w:sz w:val="24"/>
                <w:szCs w:val="24"/>
              </w:rPr>
              <w:t>şi</w:t>
            </w:r>
            <w:proofErr w:type="spellEnd"/>
            <w:r w:rsidR="005D0513" w:rsidRPr="00D35DBD">
              <w:rPr>
                <w:rFonts w:ascii="Times New Roman" w:hAnsi="Times New Roman" w:cs="Times New Roman"/>
                <w:bCs/>
                <w:sz w:val="24"/>
                <w:szCs w:val="24"/>
              </w:rPr>
              <w:t xml:space="preserve"> profesională se demonstrează prin luarea în considerare, prin cumul, a resurselor tuturor membrilor grupului, în conformitate cu art. 185 alin. (1) din Legea nr. 98/2016.</w:t>
            </w:r>
          </w:p>
          <w:p w14:paraId="41ED6CE3" w14:textId="5AC77462" w:rsidR="000B05C9" w:rsidRPr="00D35DBD" w:rsidRDefault="005D0513" w:rsidP="00D35DBD">
            <w:pPr>
              <w:spacing w:after="0" w:line="240" w:lineRule="auto"/>
              <w:rPr>
                <w:rFonts w:ascii="Times New Roman" w:hAnsi="Times New Roman" w:cs="Times New Roman"/>
                <w:sz w:val="24"/>
                <w:szCs w:val="24"/>
              </w:rPr>
            </w:pPr>
            <w:r w:rsidRPr="00D35DBD">
              <w:rPr>
                <w:rFonts w:ascii="Times New Roman" w:hAnsi="Times New Roman" w:cs="Times New Roman"/>
                <w:bCs/>
                <w:sz w:val="24"/>
                <w:szCs w:val="24"/>
                <w:lang w:eastAsia="ro-RO"/>
              </w:rPr>
              <w:t xml:space="preserve">In acest caz, aceștia trebuie sa răspundă în mod solidar pentru executarea contractului de achiziție publica. Asociatul/asociații </w:t>
            </w:r>
            <w:r w:rsidRPr="00D35DBD">
              <w:rPr>
                <w:rFonts w:ascii="Times New Roman" w:hAnsi="Times New Roman" w:cs="Times New Roman"/>
                <w:bCs/>
                <w:sz w:val="24"/>
                <w:szCs w:val="24"/>
                <w:lang w:eastAsia="ro-RO"/>
              </w:rPr>
              <w:lastRenderedPageBreak/>
              <w:t>nominalizați va/vor prezenta distinct DUAE în care se vor cuprinde informațiile solicitate</w:t>
            </w:r>
          </w:p>
        </w:tc>
        <w:tc>
          <w:tcPr>
            <w:tcW w:w="3506" w:type="dxa"/>
            <w:tcBorders>
              <w:top w:val="single" w:sz="4" w:space="0" w:color="auto"/>
              <w:left w:val="single" w:sz="4" w:space="0" w:color="auto"/>
              <w:bottom w:val="single" w:sz="4" w:space="0" w:color="auto"/>
              <w:right w:val="single" w:sz="4" w:space="0" w:color="auto"/>
            </w:tcBorders>
          </w:tcPr>
          <w:p w14:paraId="4C7724B8" w14:textId="112781A6" w:rsidR="000B05C9" w:rsidRPr="00FE3A9F" w:rsidRDefault="00FE3A9F" w:rsidP="00FE3A9F">
            <w:pPr>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 xml:space="preserve">- Se va depune </w:t>
            </w:r>
            <w:r w:rsidRPr="00EA7AAE">
              <w:rPr>
                <w:rFonts w:ascii="Times New Roman" w:hAnsi="Times New Roman" w:cs="Times New Roman"/>
                <w:b/>
                <w:bCs/>
                <w:sz w:val="24"/>
                <w:szCs w:val="24"/>
              </w:rPr>
              <w:t>ACORD DE ASOCIERE</w:t>
            </w:r>
            <w:r>
              <w:rPr>
                <w:rFonts w:ascii="Times New Roman" w:hAnsi="Times New Roman" w:cs="Times New Roman"/>
                <w:b/>
                <w:bCs/>
                <w:sz w:val="24"/>
                <w:szCs w:val="24"/>
              </w:rPr>
              <w:t xml:space="preserve"> </w:t>
            </w:r>
            <w:r w:rsidRPr="00EA7AAE">
              <w:rPr>
                <w:rFonts w:ascii="Times New Roman" w:hAnsi="Times New Roman" w:cs="Times New Roman"/>
                <w:b/>
                <w:sz w:val="24"/>
                <w:szCs w:val="24"/>
              </w:rPr>
              <w:t xml:space="preserve">în vederea participării la procedura de atribuire a contractului de </w:t>
            </w:r>
            <w:proofErr w:type="spellStart"/>
            <w:r w:rsidRPr="00EA7AAE">
              <w:rPr>
                <w:rFonts w:ascii="Times New Roman" w:hAnsi="Times New Roman" w:cs="Times New Roman"/>
                <w:b/>
                <w:sz w:val="24"/>
                <w:szCs w:val="24"/>
              </w:rPr>
              <w:t>achiziţie</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care va conține cel puțin informațiile cuprinse în  </w:t>
            </w:r>
            <w:r w:rsidRPr="00040FAF">
              <w:rPr>
                <w:rFonts w:ascii="Times New Roman" w:hAnsi="Times New Roman" w:cs="Times New Roman"/>
                <w:b/>
                <w:bCs/>
                <w:sz w:val="24"/>
                <w:szCs w:val="24"/>
              </w:rPr>
              <w:t xml:space="preserve">Formularul nr. </w:t>
            </w:r>
            <w:r>
              <w:rPr>
                <w:rFonts w:ascii="Times New Roman" w:hAnsi="Times New Roman" w:cs="Times New Roman"/>
                <w:b/>
                <w:bCs/>
                <w:sz w:val="24"/>
                <w:szCs w:val="24"/>
              </w:rPr>
              <w:t>14</w:t>
            </w:r>
            <w:r>
              <w:rPr>
                <w:rFonts w:ascii="Times New Roman" w:hAnsi="Times New Roman" w:cs="Times New Roman"/>
                <w:sz w:val="24"/>
                <w:szCs w:val="24"/>
              </w:rPr>
              <w:t xml:space="preserve"> din secțiunea ”Formulare” pus la dispoziție de Achizitor</w:t>
            </w:r>
          </w:p>
        </w:tc>
      </w:tr>
      <w:tr w:rsidR="005D0513" w:rsidRPr="00EA7AAE" w14:paraId="5E608953" w14:textId="77777777" w:rsidTr="003260D4">
        <w:tc>
          <w:tcPr>
            <w:tcW w:w="6304" w:type="dxa"/>
            <w:tcBorders>
              <w:top w:val="single" w:sz="4" w:space="0" w:color="auto"/>
              <w:left w:val="single" w:sz="4" w:space="0" w:color="auto"/>
              <w:bottom w:val="single" w:sz="4" w:space="0" w:color="auto"/>
              <w:right w:val="single" w:sz="4" w:space="0" w:color="auto"/>
            </w:tcBorders>
          </w:tcPr>
          <w:p w14:paraId="5B38D160" w14:textId="00903DDC" w:rsidR="005D0513" w:rsidRPr="00D35DBD" w:rsidRDefault="005D0513" w:rsidP="00D35DBD">
            <w:pPr>
              <w:autoSpaceDE w:val="0"/>
              <w:autoSpaceDN w:val="0"/>
              <w:adjustRightInd w:val="0"/>
              <w:spacing w:after="0" w:line="240" w:lineRule="auto"/>
              <w:jc w:val="both"/>
              <w:rPr>
                <w:rFonts w:ascii="Times New Roman" w:hAnsi="Times New Roman" w:cs="Times New Roman"/>
                <w:b/>
                <w:sz w:val="24"/>
                <w:szCs w:val="24"/>
                <w:lang w:eastAsia="ro-RO"/>
              </w:rPr>
            </w:pPr>
            <w:r w:rsidRPr="00D35DBD">
              <w:rPr>
                <w:rFonts w:ascii="Times New Roman" w:hAnsi="Times New Roman" w:cs="Times New Roman"/>
                <w:b/>
                <w:sz w:val="24"/>
                <w:szCs w:val="24"/>
                <w:lang w:eastAsia="ro-RO"/>
              </w:rPr>
              <w:t>Cerința 3: Informații privind terțul/terții susținători.</w:t>
            </w:r>
          </w:p>
          <w:p w14:paraId="1E9430B7" w14:textId="1F427302" w:rsidR="005D0513" w:rsidRPr="00D35DBD" w:rsidRDefault="005D0513" w:rsidP="00D35DBD">
            <w:pPr>
              <w:autoSpaceDE w:val="0"/>
              <w:autoSpaceDN w:val="0"/>
              <w:adjustRightInd w:val="0"/>
              <w:spacing w:after="0" w:line="240" w:lineRule="auto"/>
              <w:ind w:firstLine="567"/>
              <w:jc w:val="both"/>
              <w:rPr>
                <w:rFonts w:ascii="Times New Roman" w:hAnsi="Times New Roman" w:cs="Times New Roman"/>
                <w:bCs/>
                <w:sz w:val="24"/>
                <w:szCs w:val="24"/>
              </w:rPr>
            </w:pPr>
            <w:r w:rsidRPr="00D35DBD">
              <w:rPr>
                <w:rFonts w:ascii="Times New Roman" w:hAnsi="Times New Roman" w:cs="Times New Roman"/>
                <w:bCs/>
                <w:sz w:val="24"/>
                <w:szCs w:val="24"/>
              </w:rPr>
              <w:t>Prin angajamentul ferm, ter</w:t>
            </w:r>
            <w:r w:rsidR="00FE3A9F">
              <w:rPr>
                <w:rFonts w:ascii="Times New Roman" w:hAnsi="Times New Roman" w:cs="Times New Roman"/>
                <w:bCs/>
                <w:sz w:val="24"/>
                <w:szCs w:val="24"/>
              </w:rPr>
              <w:t>ț</w:t>
            </w:r>
            <w:r w:rsidRPr="00D35DBD">
              <w:rPr>
                <w:rFonts w:ascii="Times New Roman" w:hAnsi="Times New Roman" w:cs="Times New Roman"/>
                <w:bCs/>
                <w:sz w:val="24"/>
                <w:szCs w:val="24"/>
              </w:rPr>
              <w:t>ul/ter</w:t>
            </w:r>
            <w:r w:rsidR="00FE3A9F">
              <w:rPr>
                <w:rFonts w:ascii="Times New Roman" w:hAnsi="Times New Roman" w:cs="Times New Roman"/>
                <w:bCs/>
                <w:sz w:val="24"/>
                <w:szCs w:val="24"/>
              </w:rPr>
              <w:t>ț</w:t>
            </w:r>
            <w:r w:rsidRPr="00D35DBD">
              <w:rPr>
                <w:rFonts w:ascii="Times New Roman" w:hAnsi="Times New Roman" w:cs="Times New Roman"/>
                <w:bCs/>
                <w:sz w:val="24"/>
                <w:szCs w:val="24"/>
              </w:rPr>
              <w:t>ii confirmă, prezentând documente  justificative, după caz, faptul că va/vor sprijini ofertantul în vederea îndeplinirii obliga</w:t>
            </w:r>
            <w:r w:rsidR="00FE3A9F">
              <w:rPr>
                <w:rFonts w:ascii="Times New Roman" w:hAnsi="Times New Roman" w:cs="Times New Roman"/>
                <w:bCs/>
                <w:sz w:val="24"/>
                <w:szCs w:val="24"/>
              </w:rPr>
              <w:t>ț</w:t>
            </w:r>
            <w:r w:rsidRPr="00D35DBD">
              <w:rPr>
                <w:rFonts w:ascii="Times New Roman" w:hAnsi="Times New Roman" w:cs="Times New Roman"/>
                <w:bCs/>
                <w:sz w:val="24"/>
                <w:szCs w:val="24"/>
              </w:rPr>
              <w:t>iilor contractuale, fie prin precizarea modului în care va interveni concret, pentru a duce la îndeplinire respectivele activit</w:t>
            </w:r>
            <w:r w:rsidR="00FE3A9F">
              <w:rPr>
                <w:rFonts w:ascii="Times New Roman" w:hAnsi="Times New Roman" w:cs="Times New Roman"/>
                <w:bCs/>
                <w:sz w:val="24"/>
                <w:szCs w:val="24"/>
              </w:rPr>
              <w:t>ăț</w:t>
            </w:r>
            <w:r w:rsidRPr="00D35DBD">
              <w:rPr>
                <w:rFonts w:ascii="Times New Roman" w:hAnsi="Times New Roman" w:cs="Times New Roman"/>
                <w:bCs/>
                <w:sz w:val="24"/>
                <w:szCs w:val="24"/>
              </w:rPr>
              <w:t>i pentru care a acordat sus</w:t>
            </w:r>
            <w:r w:rsidR="00FE3A9F">
              <w:rPr>
                <w:rFonts w:ascii="Times New Roman" w:hAnsi="Times New Roman" w:cs="Times New Roman"/>
                <w:bCs/>
                <w:sz w:val="24"/>
                <w:szCs w:val="24"/>
              </w:rPr>
              <w:t>ț</w:t>
            </w:r>
            <w:r w:rsidRPr="00D35DBD">
              <w:rPr>
                <w:rFonts w:ascii="Times New Roman" w:hAnsi="Times New Roman" w:cs="Times New Roman"/>
                <w:bCs/>
                <w:sz w:val="24"/>
                <w:szCs w:val="24"/>
              </w:rPr>
              <w:t>inerea, fie prin identificarea resurselor tehnice și profesionale pe care le va pune la dispozi</w:t>
            </w:r>
            <w:r w:rsidR="00FE3A9F">
              <w:rPr>
                <w:rFonts w:ascii="Times New Roman" w:hAnsi="Times New Roman" w:cs="Times New Roman"/>
                <w:bCs/>
                <w:sz w:val="24"/>
                <w:szCs w:val="24"/>
              </w:rPr>
              <w:t>ț</w:t>
            </w:r>
            <w:r w:rsidRPr="00D35DBD">
              <w:rPr>
                <w:rFonts w:ascii="Times New Roman" w:hAnsi="Times New Roman" w:cs="Times New Roman"/>
                <w:bCs/>
                <w:sz w:val="24"/>
                <w:szCs w:val="24"/>
              </w:rPr>
              <w:t xml:space="preserve">ie ofertantului (descriind modul concret </w:t>
            </w:r>
            <w:r w:rsidR="00FE3A9F">
              <w:rPr>
                <w:rFonts w:ascii="Times New Roman" w:hAnsi="Times New Roman" w:cs="Times New Roman"/>
                <w:bCs/>
                <w:sz w:val="24"/>
                <w:szCs w:val="24"/>
              </w:rPr>
              <w:t>î</w:t>
            </w:r>
            <w:r w:rsidRPr="00D35DBD">
              <w:rPr>
                <w:rFonts w:ascii="Times New Roman" w:hAnsi="Times New Roman" w:cs="Times New Roman"/>
                <w:bCs/>
                <w:sz w:val="24"/>
                <w:szCs w:val="24"/>
              </w:rPr>
              <w:t>n care va realiza acest lucru).</w:t>
            </w:r>
          </w:p>
          <w:p w14:paraId="5891890E" w14:textId="4634BF19" w:rsidR="005D0513" w:rsidRPr="00D35DBD" w:rsidRDefault="005D0513" w:rsidP="00D35DBD">
            <w:pPr>
              <w:autoSpaceDE w:val="0"/>
              <w:autoSpaceDN w:val="0"/>
              <w:adjustRightInd w:val="0"/>
              <w:spacing w:after="0" w:line="240" w:lineRule="auto"/>
              <w:ind w:firstLine="567"/>
              <w:jc w:val="both"/>
              <w:rPr>
                <w:rFonts w:ascii="Times New Roman" w:hAnsi="Times New Roman" w:cs="Times New Roman"/>
                <w:bCs/>
                <w:sz w:val="24"/>
                <w:szCs w:val="24"/>
              </w:rPr>
            </w:pPr>
            <w:r w:rsidRPr="00D35DBD">
              <w:rPr>
                <w:rFonts w:ascii="Times New Roman" w:hAnsi="Times New Roman" w:cs="Times New Roman"/>
                <w:bCs/>
                <w:sz w:val="24"/>
                <w:szCs w:val="24"/>
              </w:rPr>
              <w:t>Totodată, prin angajamentul ferm, ter</w:t>
            </w:r>
            <w:r w:rsidR="00FE3A9F">
              <w:rPr>
                <w:rFonts w:ascii="Times New Roman" w:hAnsi="Times New Roman" w:cs="Times New Roman"/>
                <w:bCs/>
                <w:sz w:val="24"/>
                <w:szCs w:val="24"/>
              </w:rPr>
              <w:t>ț</w:t>
            </w:r>
            <w:r w:rsidRPr="00D35DBD">
              <w:rPr>
                <w:rFonts w:ascii="Times New Roman" w:hAnsi="Times New Roman" w:cs="Times New Roman"/>
                <w:bCs/>
                <w:sz w:val="24"/>
                <w:szCs w:val="24"/>
              </w:rPr>
              <w:t>ul/ter</w:t>
            </w:r>
            <w:r w:rsidR="00FE3A9F">
              <w:rPr>
                <w:rFonts w:ascii="Times New Roman" w:hAnsi="Times New Roman" w:cs="Times New Roman"/>
                <w:bCs/>
                <w:sz w:val="24"/>
                <w:szCs w:val="24"/>
              </w:rPr>
              <w:t>ț</w:t>
            </w:r>
            <w:r w:rsidRPr="00D35DBD">
              <w:rPr>
                <w:rFonts w:ascii="Times New Roman" w:hAnsi="Times New Roman" w:cs="Times New Roman"/>
                <w:bCs/>
                <w:sz w:val="24"/>
                <w:szCs w:val="24"/>
              </w:rPr>
              <w:t>ii se va/vor angaja c</w:t>
            </w:r>
            <w:r w:rsidR="00FE3A9F">
              <w:rPr>
                <w:rFonts w:ascii="Times New Roman" w:hAnsi="Times New Roman" w:cs="Times New Roman"/>
                <w:bCs/>
                <w:sz w:val="24"/>
                <w:szCs w:val="24"/>
              </w:rPr>
              <w:t>ă</w:t>
            </w:r>
            <w:r w:rsidRPr="00D35DBD">
              <w:rPr>
                <w:rFonts w:ascii="Times New Roman" w:hAnsi="Times New Roman" w:cs="Times New Roman"/>
                <w:bCs/>
                <w:sz w:val="24"/>
                <w:szCs w:val="24"/>
              </w:rPr>
              <w:t xml:space="preserve"> va/vor răspunde în mod solidar cu ofertantul pentru executarea contractului de achizi</w:t>
            </w:r>
            <w:r w:rsidR="00FE3A9F">
              <w:rPr>
                <w:rFonts w:ascii="Times New Roman" w:hAnsi="Times New Roman" w:cs="Times New Roman"/>
                <w:bCs/>
                <w:sz w:val="24"/>
                <w:szCs w:val="24"/>
              </w:rPr>
              <w:t>ț</w:t>
            </w:r>
            <w:r w:rsidRPr="00D35DBD">
              <w:rPr>
                <w:rFonts w:ascii="Times New Roman" w:hAnsi="Times New Roman" w:cs="Times New Roman"/>
                <w:bCs/>
                <w:sz w:val="24"/>
                <w:szCs w:val="24"/>
              </w:rPr>
              <w:t xml:space="preserve">ie publică. Răspunderea solidară a </w:t>
            </w:r>
            <w:proofErr w:type="spellStart"/>
            <w:r w:rsidRPr="00D35DBD">
              <w:rPr>
                <w:rFonts w:ascii="Times New Roman" w:hAnsi="Times New Roman" w:cs="Times New Roman"/>
                <w:bCs/>
                <w:sz w:val="24"/>
                <w:szCs w:val="24"/>
              </w:rPr>
              <w:t>tertului</w:t>
            </w:r>
            <w:proofErr w:type="spellEnd"/>
            <w:r w:rsidRPr="00D35DBD">
              <w:rPr>
                <w:rFonts w:ascii="Times New Roman" w:hAnsi="Times New Roman" w:cs="Times New Roman"/>
                <w:bCs/>
                <w:sz w:val="24"/>
                <w:szCs w:val="24"/>
              </w:rPr>
              <w:t>/ter</w:t>
            </w:r>
            <w:r w:rsidR="00FE3A9F">
              <w:rPr>
                <w:rFonts w:ascii="Times New Roman" w:hAnsi="Times New Roman" w:cs="Times New Roman"/>
                <w:bCs/>
                <w:sz w:val="24"/>
                <w:szCs w:val="24"/>
              </w:rPr>
              <w:t>ț</w:t>
            </w:r>
            <w:r w:rsidRPr="00D35DBD">
              <w:rPr>
                <w:rFonts w:ascii="Times New Roman" w:hAnsi="Times New Roman" w:cs="Times New Roman"/>
                <w:bCs/>
                <w:sz w:val="24"/>
                <w:szCs w:val="24"/>
              </w:rPr>
              <w:t>ilor sus</w:t>
            </w:r>
            <w:r w:rsidR="00FE3A9F">
              <w:rPr>
                <w:rFonts w:ascii="Times New Roman" w:hAnsi="Times New Roman" w:cs="Times New Roman"/>
                <w:bCs/>
                <w:sz w:val="24"/>
                <w:szCs w:val="24"/>
              </w:rPr>
              <w:t>ț</w:t>
            </w:r>
            <w:r w:rsidRPr="00D35DBD">
              <w:rPr>
                <w:rFonts w:ascii="Times New Roman" w:hAnsi="Times New Roman" w:cs="Times New Roman"/>
                <w:bCs/>
                <w:sz w:val="24"/>
                <w:szCs w:val="24"/>
              </w:rPr>
              <w:t>in</w:t>
            </w:r>
            <w:r w:rsidR="00FE3A9F">
              <w:rPr>
                <w:rFonts w:ascii="Times New Roman" w:hAnsi="Times New Roman" w:cs="Times New Roman"/>
                <w:bCs/>
                <w:sz w:val="24"/>
                <w:szCs w:val="24"/>
              </w:rPr>
              <w:t>ă</w:t>
            </w:r>
            <w:r w:rsidRPr="00D35DBD">
              <w:rPr>
                <w:rFonts w:ascii="Times New Roman" w:hAnsi="Times New Roman" w:cs="Times New Roman"/>
                <w:bCs/>
                <w:sz w:val="24"/>
                <w:szCs w:val="24"/>
              </w:rPr>
              <w:t>tor/sus</w:t>
            </w:r>
            <w:r w:rsidR="00FE3A9F">
              <w:rPr>
                <w:rFonts w:ascii="Times New Roman" w:hAnsi="Times New Roman" w:cs="Times New Roman"/>
                <w:bCs/>
                <w:sz w:val="24"/>
                <w:szCs w:val="24"/>
              </w:rPr>
              <w:t>ț</w:t>
            </w:r>
            <w:r w:rsidRPr="00D35DBD">
              <w:rPr>
                <w:rFonts w:ascii="Times New Roman" w:hAnsi="Times New Roman" w:cs="Times New Roman"/>
                <w:bCs/>
                <w:sz w:val="24"/>
                <w:szCs w:val="24"/>
              </w:rPr>
              <w:t>in</w:t>
            </w:r>
            <w:r w:rsidR="00FE3A9F">
              <w:rPr>
                <w:rFonts w:ascii="Times New Roman" w:hAnsi="Times New Roman" w:cs="Times New Roman"/>
                <w:bCs/>
                <w:sz w:val="24"/>
                <w:szCs w:val="24"/>
              </w:rPr>
              <w:t>ă</w:t>
            </w:r>
            <w:r w:rsidRPr="00D35DBD">
              <w:rPr>
                <w:rFonts w:ascii="Times New Roman" w:hAnsi="Times New Roman" w:cs="Times New Roman"/>
                <w:bCs/>
                <w:sz w:val="24"/>
                <w:szCs w:val="24"/>
              </w:rPr>
              <w:t>tori se va angaja sub condi</w:t>
            </w:r>
            <w:r w:rsidR="00FE3A9F">
              <w:rPr>
                <w:rFonts w:ascii="Times New Roman" w:hAnsi="Times New Roman" w:cs="Times New Roman"/>
                <w:bCs/>
                <w:sz w:val="24"/>
                <w:szCs w:val="24"/>
              </w:rPr>
              <w:t>ț</w:t>
            </w:r>
            <w:r w:rsidRPr="00D35DBD">
              <w:rPr>
                <w:rFonts w:ascii="Times New Roman" w:hAnsi="Times New Roman" w:cs="Times New Roman"/>
                <w:bCs/>
                <w:sz w:val="24"/>
                <w:szCs w:val="24"/>
              </w:rPr>
              <w:t>ia neîndeplinirii de către acesta/ace</w:t>
            </w:r>
            <w:r w:rsidR="001654A1">
              <w:rPr>
                <w:rFonts w:ascii="Times New Roman" w:hAnsi="Times New Roman" w:cs="Times New Roman"/>
                <w:bCs/>
                <w:sz w:val="24"/>
                <w:szCs w:val="24"/>
              </w:rPr>
              <w:t>ș</w:t>
            </w:r>
            <w:r w:rsidRPr="00D35DBD">
              <w:rPr>
                <w:rFonts w:ascii="Times New Roman" w:hAnsi="Times New Roman" w:cs="Times New Roman"/>
                <w:bCs/>
                <w:sz w:val="24"/>
                <w:szCs w:val="24"/>
              </w:rPr>
              <w:t>tia a obliga</w:t>
            </w:r>
            <w:r w:rsidR="001654A1">
              <w:rPr>
                <w:rFonts w:ascii="Times New Roman" w:hAnsi="Times New Roman" w:cs="Times New Roman"/>
                <w:bCs/>
                <w:sz w:val="24"/>
                <w:szCs w:val="24"/>
              </w:rPr>
              <w:t>ț</w:t>
            </w:r>
            <w:r w:rsidRPr="00D35DBD">
              <w:rPr>
                <w:rFonts w:ascii="Times New Roman" w:hAnsi="Times New Roman" w:cs="Times New Roman"/>
                <w:bCs/>
                <w:sz w:val="24"/>
                <w:szCs w:val="24"/>
              </w:rPr>
              <w:t>iilor de sus</w:t>
            </w:r>
            <w:r w:rsidR="001654A1">
              <w:rPr>
                <w:rFonts w:ascii="Times New Roman" w:hAnsi="Times New Roman" w:cs="Times New Roman"/>
                <w:bCs/>
                <w:sz w:val="24"/>
                <w:szCs w:val="24"/>
              </w:rPr>
              <w:t>ț</w:t>
            </w:r>
            <w:r w:rsidRPr="00D35DBD">
              <w:rPr>
                <w:rFonts w:ascii="Times New Roman" w:hAnsi="Times New Roman" w:cs="Times New Roman"/>
                <w:bCs/>
                <w:sz w:val="24"/>
                <w:szCs w:val="24"/>
              </w:rPr>
              <w:t>inere asumate prin angajament.</w:t>
            </w:r>
          </w:p>
        </w:tc>
        <w:tc>
          <w:tcPr>
            <w:tcW w:w="3506" w:type="dxa"/>
            <w:tcBorders>
              <w:top w:val="single" w:sz="4" w:space="0" w:color="auto"/>
              <w:left w:val="single" w:sz="4" w:space="0" w:color="auto"/>
              <w:bottom w:val="single" w:sz="4" w:space="0" w:color="auto"/>
              <w:right w:val="single" w:sz="4" w:space="0" w:color="auto"/>
            </w:tcBorders>
          </w:tcPr>
          <w:p w14:paraId="7F20C7BD" w14:textId="77777777" w:rsidR="00FE3A9F" w:rsidRPr="00EA7AAE" w:rsidRDefault="00FE3A9F" w:rsidP="00FE3A9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Se va depune </w:t>
            </w:r>
            <w:r w:rsidRPr="00EA7AAE">
              <w:rPr>
                <w:rFonts w:ascii="Times New Roman" w:hAnsi="Times New Roman" w:cs="Times New Roman"/>
                <w:b/>
                <w:sz w:val="24"/>
                <w:szCs w:val="24"/>
              </w:rPr>
              <w:t>ANGAJAMENT</w:t>
            </w:r>
          </w:p>
          <w:p w14:paraId="1893B292" w14:textId="6577FFA2" w:rsidR="00FE3A9F" w:rsidRPr="00FE3A9F" w:rsidRDefault="00FE3A9F" w:rsidP="00FE3A9F">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privind </w:t>
            </w:r>
            <w:proofErr w:type="spellStart"/>
            <w:r w:rsidRPr="00EA7AAE">
              <w:rPr>
                <w:rFonts w:ascii="Times New Roman" w:hAnsi="Times New Roman" w:cs="Times New Roman"/>
                <w:b/>
                <w:sz w:val="24"/>
                <w:szCs w:val="24"/>
              </w:rPr>
              <w:t>susţinerea</w:t>
            </w:r>
            <w:proofErr w:type="spellEnd"/>
            <w:r w:rsidRPr="00EA7AAE">
              <w:rPr>
                <w:rFonts w:ascii="Times New Roman" w:hAnsi="Times New Roman" w:cs="Times New Roman"/>
                <w:b/>
                <w:sz w:val="24"/>
                <w:szCs w:val="24"/>
              </w:rPr>
              <w:t xml:space="preserve"> tehnică și profesională</w:t>
            </w:r>
            <w:r>
              <w:rPr>
                <w:rFonts w:ascii="Times New Roman" w:hAnsi="Times New Roman" w:cs="Times New Roman"/>
                <w:b/>
                <w:sz w:val="24"/>
                <w:szCs w:val="24"/>
              </w:rPr>
              <w:t xml:space="preserve"> </w:t>
            </w:r>
            <w:r w:rsidRPr="00EA7AAE">
              <w:rPr>
                <w:rFonts w:ascii="Times New Roman" w:hAnsi="Times New Roman" w:cs="Times New Roman"/>
                <w:b/>
                <w:sz w:val="24"/>
                <w:szCs w:val="24"/>
              </w:rPr>
              <w:t>a ofertantului/ grupului de operatori economici</w:t>
            </w:r>
          </w:p>
          <w:p w14:paraId="6243CEC7" w14:textId="2F3EFD1F" w:rsidR="005D0513" w:rsidRPr="00EA7AAE" w:rsidRDefault="00FE3A9F" w:rsidP="00FE3A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care va conține cel puțin informațiile cuprinse în  </w:t>
            </w:r>
            <w:r w:rsidRPr="00040FAF">
              <w:rPr>
                <w:rFonts w:ascii="Times New Roman" w:hAnsi="Times New Roman" w:cs="Times New Roman"/>
                <w:b/>
                <w:bCs/>
                <w:sz w:val="24"/>
                <w:szCs w:val="24"/>
              </w:rPr>
              <w:t xml:space="preserve">Formularul nr. </w:t>
            </w:r>
            <w:r>
              <w:rPr>
                <w:rFonts w:ascii="Times New Roman" w:hAnsi="Times New Roman" w:cs="Times New Roman"/>
                <w:b/>
                <w:bCs/>
                <w:sz w:val="24"/>
                <w:szCs w:val="24"/>
              </w:rPr>
              <w:t>10</w:t>
            </w:r>
            <w:r>
              <w:rPr>
                <w:rFonts w:ascii="Times New Roman" w:hAnsi="Times New Roman" w:cs="Times New Roman"/>
                <w:sz w:val="24"/>
                <w:szCs w:val="24"/>
              </w:rPr>
              <w:t xml:space="preserve"> din secțiunea ”Formulare” pus la dispoziție de Achizitor, însoțit de anexele la acesta (Formularele 10A și/sau 10B, după caz)</w:t>
            </w:r>
          </w:p>
        </w:tc>
      </w:tr>
      <w:tr w:rsidR="000B05C9" w:rsidRPr="00EA7AAE" w14:paraId="533B1AAB" w14:textId="77777777" w:rsidTr="003260D4">
        <w:tc>
          <w:tcPr>
            <w:tcW w:w="6304" w:type="dxa"/>
            <w:tcBorders>
              <w:top w:val="single" w:sz="4" w:space="0" w:color="auto"/>
              <w:left w:val="single" w:sz="4" w:space="0" w:color="auto"/>
              <w:bottom w:val="single" w:sz="4" w:space="0" w:color="auto"/>
              <w:right w:val="single" w:sz="4" w:space="0" w:color="auto"/>
            </w:tcBorders>
          </w:tcPr>
          <w:p w14:paraId="4F534967" w14:textId="62D7F9DF" w:rsidR="005D0513" w:rsidRPr="00D35DBD" w:rsidRDefault="005D0513" w:rsidP="00D35DBD">
            <w:pPr>
              <w:spacing w:after="0" w:line="240" w:lineRule="auto"/>
              <w:jc w:val="both"/>
              <w:rPr>
                <w:rFonts w:ascii="Times New Roman" w:eastAsia="Calibri" w:hAnsi="Times New Roman" w:cs="Times New Roman"/>
                <w:b/>
                <w:bCs/>
                <w:i/>
                <w:iCs/>
                <w:sz w:val="24"/>
                <w:szCs w:val="24"/>
                <w:u w:val="single"/>
              </w:rPr>
            </w:pPr>
            <w:r w:rsidRPr="00D35DBD">
              <w:rPr>
                <w:rFonts w:ascii="Times New Roman" w:eastAsia="Calibri" w:hAnsi="Times New Roman" w:cs="Times New Roman"/>
                <w:b/>
                <w:bCs/>
                <w:i/>
                <w:iCs/>
                <w:sz w:val="24"/>
                <w:szCs w:val="24"/>
                <w:u w:val="single"/>
              </w:rPr>
              <w:t>Cerința 4: Proporția de subcontractare</w:t>
            </w:r>
          </w:p>
          <w:p w14:paraId="543148EB" w14:textId="527161A7" w:rsidR="000B05C9" w:rsidRPr="00D35DBD" w:rsidRDefault="005D0513" w:rsidP="00D35DBD">
            <w:pPr>
              <w:autoSpaceDE w:val="0"/>
              <w:autoSpaceDN w:val="0"/>
              <w:adjustRightInd w:val="0"/>
              <w:spacing w:after="0" w:line="240" w:lineRule="auto"/>
              <w:ind w:firstLine="567"/>
              <w:jc w:val="both"/>
              <w:rPr>
                <w:rFonts w:ascii="Times New Roman" w:eastAsia="Calibri" w:hAnsi="Times New Roman" w:cs="Times New Roman"/>
                <w:iCs/>
                <w:sz w:val="24"/>
                <w:szCs w:val="24"/>
              </w:rPr>
            </w:pPr>
            <w:r w:rsidRPr="00D35DBD">
              <w:rPr>
                <w:rFonts w:ascii="Times New Roman" w:eastAsia="Calibri" w:hAnsi="Times New Roman" w:cs="Times New Roman"/>
                <w:iCs/>
                <w:sz w:val="24"/>
                <w:szCs w:val="24"/>
              </w:rPr>
              <w:t xml:space="preserve">Ofertantul are </w:t>
            </w:r>
            <w:proofErr w:type="spellStart"/>
            <w:r w:rsidRPr="00D35DBD">
              <w:rPr>
                <w:rFonts w:ascii="Times New Roman" w:eastAsia="Calibri" w:hAnsi="Times New Roman" w:cs="Times New Roman"/>
                <w:iCs/>
                <w:sz w:val="24"/>
                <w:szCs w:val="24"/>
              </w:rPr>
              <w:t>obligaţia</w:t>
            </w:r>
            <w:proofErr w:type="spellEnd"/>
            <w:r w:rsidRPr="00D35DBD">
              <w:rPr>
                <w:rFonts w:ascii="Times New Roman" w:eastAsia="Calibri" w:hAnsi="Times New Roman" w:cs="Times New Roman"/>
                <w:iCs/>
                <w:sz w:val="24"/>
                <w:szCs w:val="24"/>
              </w:rPr>
              <w:t xml:space="preserve"> de a preciza partea/părțile din contract pe care urmează sa le subcontracteze, procentul din valoarea contractului care va fi îndeplinit de către </w:t>
            </w:r>
            <w:proofErr w:type="spellStart"/>
            <w:r w:rsidRPr="00D35DBD">
              <w:rPr>
                <w:rFonts w:ascii="Times New Roman" w:eastAsia="Calibri" w:hAnsi="Times New Roman" w:cs="Times New Roman"/>
                <w:iCs/>
                <w:sz w:val="24"/>
                <w:szCs w:val="24"/>
              </w:rPr>
              <w:t>subcontractanţi</w:t>
            </w:r>
            <w:proofErr w:type="spellEnd"/>
            <w:r w:rsidRPr="00D35DBD">
              <w:rPr>
                <w:rFonts w:ascii="Times New Roman" w:eastAsia="Calibri" w:hAnsi="Times New Roman" w:cs="Times New Roman"/>
                <w:iCs/>
                <w:sz w:val="24"/>
                <w:szCs w:val="24"/>
              </w:rPr>
              <w:t xml:space="preserve"> </w:t>
            </w:r>
            <w:r w:rsidR="00F71137">
              <w:rPr>
                <w:rFonts w:ascii="Times New Roman" w:eastAsia="Calibri" w:hAnsi="Times New Roman" w:cs="Times New Roman"/>
                <w:iCs/>
                <w:sz w:val="24"/>
                <w:szCs w:val="24"/>
              </w:rPr>
              <w:t>ș</w:t>
            </w:r>
            <w:r w:rsidRPr="00D35DBD">
              <w:rPr>
                <w:rFonts w:ascii="Times New Roman" w:eastAsia="Calibri" w:hAnsi="Times New Roman" w:cs="Times New Roman"/>
                <w:iCs/>
                <w:sz w:val="24"/>
                <w:szCs w:val="24"/>
              </w:rPr>
              <w:t xml:space="preserve">i datele de recunoaștere ale subcontractanților </w:t>
            </w:r>
            <w:proofErr w:type="spellStart"/>
            <w:r w:rsidRPr="00D35DBD">
              <w:rPr>
                <w:rFonts w:ascii="Times New Roman" w:eastAsia="Calibri" w:hAnsi="Times New Roman" w:cs="Times New Roman"/>
                <w:iCs/>
                <w:sz w:val="24"/>
                <w:szCs w:val="24"/>
              </w:rPr>
              <w:t>propuşi</w:t>
            </w:r>
            <w:proofErr w:type="spellEnd"/>
            <w:r w:rsidRPr="00D35DBD">
              <w:rPr>
                <w:rFonts w:ascii="Times New Roman" w:eastAsia="Calibri" w:hAnsi="Times New Roman" w:cs="Times New Roman"/>
                <w:iCs/>
                <w:sz w:val="24"/>
                <w:szCs w:val="24"/>
              </w:rPr>
              <w:t>, dac</w:t>
            </w:r>
            <w:r w:rsidR="00F71137">
              <w:rPr>
                <w:rFonts w:ascii="Times New Roman" w:eastAsia="Calibri" w:hAnsi="Times New Roman" w:cs="Times New Roman"/>
                <w:iCs/>
                <w:sz w:val="24"/>
                <w:szCs w:val="24"/>
              </w:rPr>
              <w:t>ă</w:t>
            </w:r>
            <w:r w:rsidRPr="00D35DBD">
              <w:rPr>
                <w:rFonts w:ascii="Times New Roman" w:eastAsia="Calibri" w:hAnsi="Times New Roman" w:cs="Times New Roman"/>
                <w:iCs/>
                <w:sz w:val="24"/>
                <w:szCs w:val="24"/>
              </w:rPr>
              <w:t xml:space="preserve"> </w:t>
            </w:r>
            <w:proofErr w:type="spellStart"/>
            <w:r w:rsidRPr="00D35DBD">
              <w:rPr>
                <w:rFonts w:ascii="Times New Roman" w:eastAsia="Calibri" w:hAnsi="Times New Roman" w:cs="Times New Roman"/>
                <w:iCs/>
                <w:sz w:val="24"/>
                <w:szCs w:val="24"/>
              </w:rPr>
              <w:t>aceştia</w:t>
            </w:r>
            <w:proofErr w:type="spellEnd"/>
            <w:r w:rsidRPr="00D35DBD">
              <w:rPr>
                <w:rFonts w:ascii="Times New Roman" w:eastAsia="Calibri" w:hAnsi="Times New Roman" w:cs="Times New Roman"/>
                <w:iCs/>
                <w:sz w:val="24"/>
                <w:szCs w:val="24"/>
              </w:rPr>
              <w:t xml:space="preserve"> din urmă sunt cunoscuți la momentul depunerii ofertei. Partea/</w:t>
            </w:r>
            <w:proofErr w:type="spellStart"/>
            <w:r w:rsidRPr="00D35DBD">
              <w:rPr>
                <w:rFonts w:ascii="Times New Roman" w:eastAsia="Calibri" w:hAnsi="Times New Roman" w:cs="Times New Roman"/>
                <w:iCs/>
                <w:sz w:val="24"/>
                <w:szCs w:val="24"/>
              </w:rPr>
              <w:t>părţile</w:t>
            </w:r>
            <w:proofErr w:type="spellEnd"/>
            <w:r w:rsidRPr="00D35DBD">
              <w:rPr>
                <w:rFonts w:ascii="Times New Roman" w:eastAsia="Calibri" w:hAnsi="Times New Roman" w:cs="Times New Roman"/>
                <w:iCs/>
                <w:sz w:val="24"/>
                <w:szCs w:val="24"/>
              </w:rPr>
              <w:t xml:space="preserve"> subcontractate vor fi însușite </w:t>
            </w:r>
            <w:r w:rsidR="00F71137">
              <w:rPr>
                <w:rFonts w:ascii="Times New Roman" w:eastAsia="Calibri" w:hAnsi="Times New Roman" w:cs="Times New Roman"/>
                <w:iCs/>
                <w:sz w:val="24"/>
                <w:szCs w:val="24"/>
              </w:rPr>
              <w:t>ș</w:t>
            </w:r>
            <w:r w:rsidRPr="00D35DBD">
              <w:rPr>
                <w:rFonts w:ascii="Times New Roman" w:eastAsia="Calibri" w:hAnsi="Times New Roman" w:cs="Times New Roman"/>
                <w:iCs/>
                <w:sz w:val="24"/>
                <w:szCs w:val="24"/>
              </w:rPr>
              <w:t xml:space="preserve">i contrasemnate de către subcontractant. Înainte de semnarea contractului, ofertantul câștigător va prezenta contractul de subcontractare încheiat </w:t>
            </w:r>
            <w:r w:rsidR="00D35DBD" w:rsidRPr="00D35DBD">
              <w:rPr>
                <w:rFonts w:ascii="Times New Roman" w:eastAsia="Calibri" w:hAnsi="Times New Roman" w:cs="Times New Roman"/>
                <w:iCs/>
                <w:sz w:val="24"/>
                <w:szCs w:val="24"/>
              </w:rPr>
              <w:t>î</w:t>
            </w:r>
            <w:r w:rsidRPr="00D35DBD">
              <w:rPr>
                <w:rFonts w:ascii="Times New Roman" w:eastAsia="Calibri" w:hAnsi="Times New Roman" w:cs="Times New Roman"/>
                <w:iCs/>
                <w:sz w:val="24"/>
                <w:szCs w:val="24"/>
              </w:rPr>
              <w:t>ntre</w:t>
            </w:r>
            <w:r w:rsidR="00D35DBD" w:rsidRPr="00D35DBD">
              <w:rPr>
                <w:rFonts w:ascii="Times New Roman" w:eastAsia="Calibri" w:hAnsi="Times New Roman" w:cs="Times New Roman"/>
                <w:iCs/>
                <w:sz w:val="24"/>
                <w:szCs w:val="24"/>
              </w:rPr>
              <w:t xml:space="preserve"> contractant și subcontractant.</w:t>
            </w:r>
          </w:p>
        </w:tc>
        <w:tc>
          <w:tcPr>
            <w:tcW w:w="3506" w:type="dxa"/>
            <w:tcBorders>
              <w:top w:val="single" w:sz="4" w:space="0" w:color="auto"/>
              <w:left w:val="single" w:sz="4" w:space="0" w:color="auto"/>
              <w:bottom w:val="single" w:sz="4" w:space="0" w:color="auto"/>
              <w:right w:val="single" w:sz="4" w:space="0" w:color="auto"/>
            </w:tcBorders>
          </w:tcPr>
          <w:p w14:paraId="5DAC4F23" w14:textId="77777777" w:rsidR="00274778" w:rsidRPr="00EA7AAE" w:rsidRDefault="00396ED8" w:rsidP="0027477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Se va depune </w:t>
            </w:r>
            <w:r w:rsidR="00274778" w:rsidRPr="00EA7AAE">
              <w:rPr>
                <w:rFonts w:ascii="Times New Roman" w:hAnsi="Times New Roman" w:cs="Times New Roman"/>
                <w:b/>
                <w:sz w:val="24"/>
                <w:szCs w:val="24"/>
              </w:rPr>
              <w:t>DECLARAȚIE</w:t>
            </w:r>
          </w:p>
          <w:p w14:paraId="5634DD7C" w14:textId="181096FE" w:rsidR="00274778" w:rsidRPr="00274778" w:rsidRDefault="00274778" w:rsidP="00274778">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PRIVIND PARTEA/PĂRȚILE DIN CONTRACT</w:t>
            </w:r>
            <w:r>
              <w:rPr>
                <w:rFonts w:ascii="Times New Roman" w:hAnsi="Times New Roman" w:cs="Times New Roman"/>
                <w:b/>
                <w:sz w:val="24"/>
                <w:szCs w:val="24"/>
              </w:rPr>
              <w:t xml:space="preserve"> </w:t>
            </w:r>
            <w:r w:rsidRPr="00EA7AAE">
              <w:rPr>
                <w:rFonts w:ascii="Times New Roman" w:hAnsi="Times New Roman" w:cs="Times New Roman"/>
                <w:b/>
                <w:sz w:val="24"/>
                <w:szCs w:val="24"/>
              </w:rPr>
              <w:t>CARE SUNT ÎNDEPLINITE DE SUBCONTRACTANȚI</w:t>
            </w:r>
          </w:p>
          <w:p w14:paraId="0CE02470" w14:textId="1E951DFF" w:rsidR="000B05C9" w:rsidRDefault="00396ED8" w:rsidP="002747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care va conține cel puțin informațiile cuprinse în  </w:t>
            </w:r>
            <w:r w:rsidRPr="00040FAF">
              <w:rPr>
                <w:rFonts w:ascii="Times New Roman" w:hAnsi="Times New Roman" w:cs="Times New Roman"/>
                <w:b/>
                <w:bCs/>
                <w:sz w:val="24"/>
                <w:szCs w:val="24"/>
              </w:rPr>
              <w:t xml:space="preserve">Formularul nr. </w:t>
            </w:r>
            <w:r>
              <w:rPr>
                <w:rFonts w:ascii="Times New Roman" w:hAnsi="Times New Roman" w:cs="Times New Roman"/>
                <w:b/>
                <w:bCs/>
                <w:sz w:val="24"/>
                <w:szCs w:val="24"/>
              </w:rPr>
              <w:t>1</w:t>
            </w:r>
            <w:r w:rsidR="00274778">
              <w:rPr>
                <w:rFonts w:ascii="Times New Roman" w:hAnsi="Times New Roman" w:cs="Times New Roman"/>
                <w:b/>
                <w:bCs/>
                <w:sz w:val="24"/>
                <w:szCs w:val="24"/>
              </w:rPr>
              <w:t>3</w:t>
            </w:r>
            <w:r>
              <w:rPr>
                <w:rFonts w:ascii="Times New Roman" w:hAnsi="Times New Roman" w:cs="Times New Roman"/>
                <w:sz w:val="24"/>
                <w:szCs w:val="24"/>
              </w:rPr>
              <w:t xml:space="preserve"> din secțiunea ”Formulare” pus la dispoziție de Achizitor, însoțit de anex</w:t>
            </w:r>
            <w:r w:rsidR="00274778">
              <w:rPr>
                <w:rFonts w:ascii="Times New Roman" w:hAnsi="Times New Roman" w:cs="Times New Roman"/>
                <w:sz w:val="24"/>
                <w:szCs w:val="24"/>
              </w:rPr>
              <w:t>a</w:t>
            </w:r>
            <w:r>
              <w:rPr>
                <w:rFonts w:ascii="Times New Roman" w:hAnsi="Times New Roman" w:cs="Times New Roman"/>
                <w:sz w:val="24"/>
                <w:szCs w:val="24"/>
              </w:rPr>
              <w:t xml:space="preserve"> la acesta </w:t>
            </w:r>
            <w:r w:rsidR="00274778">
              <w:rPr>
                <w:rFonts w:ascii="Times New Roman" w:hAnsi="Times New Roman" w:cs="Times New Roman"/>
                <w:sz w:val="24"/>
                <w:szCs w:val="24"/>
              </w:rPr>
              <w:t xml:space="preserve"> - </w:t>
            </w:r>
            <w:r>
              <w:rPr>
                <w:rFonts w:ascii="Times New Roman" w:hAnsi="Times New Roman" w:cs="Times New Roman"/>
                <w:sz w:val="24"/>
                <w:szCs w:val="24"/>
              </w:rPr>
              <w:t>Formular</w:t>
            </w:r>
            <w:r w:rsidR="00274778">
              <w:rPr>
                <w:rFonts w:ascii="Times New Roman" w:hAnsi="Times New Roman" w:cs="Times New Roman"/>
                <w:sz w:val="24"/>
                <w:szCs w:val="24"/>
              </w:rPr>
              <w:t>ul</w:t>
            </w:r>
            <w:r>
              <w:rPr>
                <w:rFonts w:ascii="Times New Roman" w:hAnsi="Times New Roman" w:cs="Times New Roman"/>
                <w:sz w:val="24"/>
                <w:szCs w:val="24"/>
              </w:rPr>
              <w:t xml:space="preserve"> 1</w:t>
            </w:r>
            <w:r w:rsidR="00274778">
              <w:rPr>
                <w:rFonts w:ascii="Times New Roman" w:hAnsi="Times New Roman" w:cs="Times New Roman"/>
                <w:sz w:val="24"/>
                <w:szCs w:val="24"/>
              </w:rPr>
              <w:t>3</w:t>
            </w:r>
            <w:r>
              <w:rPr>
                <w:rFonts w:ascii="Times New Roman" w:hAnsi="Times New Roman" w:cs="Times New Roman"/>
                <w:sz w:val="24"/>
                <w:szCs w:val="24"/>
              </w:rPr>
              <w:t xml:space="preserve">A </w:t>
            </w:r>
          </w:p>
          <w:p w14:paraId="01C73B50" w14:textId="29A4608D" w:rsidR="00396ED8" w:rsidRPr="002A78FE" w:rsidRDefault="00396ED8" w:rsidP="00274778">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Se va depune </w:t>
            </w:r>
            <w:r w:rsidR="002A78FE" w:rsidRPr="00EA7AAE">
              <w:rPr>
                <w:rFonts w:ascii="Times New Roman" w:hAnsi="Times New Roman" w:cs="Times New Roman"/>
                <w:b/>
                <w:bCs/>
                <w:sz w:val="24"/>
                <w:szCs w:val="24"/>
              </w:rPr>
              <w:t>ACORD DE SUBCONTRACTARE</w:t>
            </w:r>
            <w:r w:rsidR="002A78FE">
              <w:rPr>
                <w:rFonts w:ascii="Times New Roman" w:hAnsi="Times New Roman" w:cs="Times New Roman"/>
                <w:b/>
                <w:bCs/>
                <w:sz w:val="24"/>
                <w:szCs w:val="24"/>
              </w:rPr>
              <w:t xml:space="preserve"> </w:t>
            </w:r>
            <w:r w:rsidR="002A78FE" w:rsidRPr="00EA7AAE">
              <w:rPr>
                <w:rFonts w:ascii="Times New Roman" w:hAnsi="Times New Roman" w:cs="Times New Roman"/>
                <w:b/>
                <w:sz w:val="24"/>
                <w:szCs w:val="24"/>
              </w:rPr>
              <w:t xml:space="preserve">în vederea participării la procedura de atribuire a contractului de </w:t>
            </w:r>
            <w:proofErr w:type="spellStart"/>
            <w:r w:rsidR="002A78FE" w:rsidRPr="00EA7AAE">
              <w:rPr>
                <w:rFonts w:ascii="Times New Roman" w:hAnsi="Times New Roman" w:cs="Times New Roman"/>
                <w:b/>
                <w:sz w:val="24"/>
                <w:szCs w:val="24"/>
              </w:rPr>
              <w:t>achiziţie</w:t>
            </w:r>
            <w:proofErr w:type="spellEnd"/>
            <w:r w:rsidR="002A78FE">
              <w:rPr>
                <w:rFonts w:ascii="Times New Roman" w:hAnsi="Times New Roman" w:cs="Times New Roman"/>
                <w:b/>
                <w:sz w:val="24"/>
                <w:szCs w:val="24"/>
              </w:rPr>
              <w:t xml:space="preserve"> </w:t>
            </w:r>
            <w:r>
              <w:rPr>
                <w:rFonts w:ascii="Times New Roman" w:hAnsi="Times New Roman" w:cs="Times New Roman"/>
                <w:sz w:val="24"/>
                <w:szCs w:val="24"/>
              </w:rPr>
              <w:t xml:space="preserve">care va conține cel puțin informațiile cuprinse în  </w:t>
            </w:r>
            <w:r w:rsidRPr="00040FAF">
              <w:rPr>
                <w:rFonts w:ascii="Times New Roman" w:hAnsi="Times New Roman" w:cs="Times New Roman"/>
                <w:b/>
                <w:bCs/>
                <w:sz w:val="24"/>
                <w:szCs w:val="24"/>
              </w:rPr>
              <w:t xml:space="preserve">Formularul nr. </w:t>
            </w:r>
            <w:r>
              <w:rPr>
                <w:rFonts w:ascii="Times New Roman" w:hAnsi="Times New Roman" w:cs="Times New Roman"/>
                <w:b/>
                <w:bCs/>
                <w:sz w:val="24"/>
                <w:szCs w:val="24"/>
              </w:rPr>
              <w:t>1</w:t>
            </w:r>
            <w:r w:rsidR="003260D4">
              <w:rPr>
                <w:rFonts w:ascii="Times New Roman" w:hAnsi="Times New Roman" w:cs="Times New Roman"/>
                <w:b/>
                <w:bCs/>
                <w:sz w:val="24"/>
                <w:szCs w:val="24"/>
              </w:rPr>
              <w:t>7</w:t>
            </w:r>
            <w:r>
              <w:rPr>
                <w:rFonts w:ascii="Times New Roman" w:hAnsi="Times New Roman" w:cs="Times New Roman"/>
                <w:sz w:val="24"/>
                <w:szCs w:val="24"/>
              </w:rPr>
              <w:t xml:space="preserve"> din secțiunea ”Formulare” pus la dispoziție de Achizitor</w:t>
            </w:r>
          </w:p>
        </w:tc>
      </w:tr>
      <w:tr w:rsidR="000B05C9" w:rsidRPr="00EA7AAE" w14:paraId="629AB117"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1D7AEB37"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Nota </w:t>
            </w:r>
          </w:p>
          <w:p w14:paraId="0F9E6657"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1. În cazul în care un grup de operatori economici depune o ofertă comună (asociere) capacitatea tehnică și profesională se demonstrează prin luarea în considerare a resurselor tuturor membrilor grupului. </w:t>
            </w:r>
          </w:p>
          <w:p w14:paraId="4AC8C46A" w14:textId="77777777" w:rsidR="000B05C9" w:rsidRPr="00EA7AAE"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2. În cazul subcontractării unei părți a contractului documentele solicitate pentru demonstrarea îndeplinirii cerințelor menționate mai sus nu sunt obligatorii pentru subcontractanți. </w:t>
            </w:r>
          </w:p>
          <w:p w14:paraId="1323E1D0" w14:textId="77777777" w:rsidR="000B05C9" w:rsidRPr="00EA7AAE" w:rsidRDefault="000B05C9" w:rsidP="000B05C9">
            <w:pPr>
              <w:spacing w:after="0" w:line="240" w:lineRule="auto"/>
              <w:rPr>
                <w:rFonts w:ascii="Times New Roman" w:hAnsi="Times New Roman" w:cs="Times New Roman"/>
                <w:b/>
                <w:sz w:val="24"/>
                <w:szCs w:val="24"/>
              </w:rPr>
            </w:pPr>
            <w:r w:rsidRPr="00EA7AAE">
              <w:rPr>
                <w:rFonts w:ascii="Times New Roman" w:hAnsi="Times New Roman" w:cs="Times New Roman"/>
                <w:bCs/>
                <w:sz w:val="24"/>
                <w:szCs w:val="24"/>
              </w:rPr>
              <w:t>3.</w:t>
            </w:r>
            <w:r w:rsidRPr="00EA7AAE">
              <w:rPr>
                <w:rFonts w:ascii="Times New Roman" w:hAnsi="Times New Roman" w:cs="Times New Roman"/>
                <w:b/>
                <w:bCs/>
                <w:sz w:val="24"/>
                <w:szCs w:val="24"/>
              </w:rPr>
              <w:t xml:space="preserve"> </w:t>
            </w:r>
            <w:r w:rsidRPr="001355C5">
              <w:rPr>
                <w:rFonts w:ascii="Times New Roman" w:hAnsi="Times New Roman" w:cs="Times New Roman"/>
                <w:sz w:val="24"/>
                <w:szCs w:val="24"/>
              </w:rPr>
              <w:t>Î</w:t>
            </w:r>
            <w:r w:rsidRPr="00EA7AAE">
              <w:rPr>
                <w:rFonts w:ascii="Times New Roman" w:hAnsi="Times New Roman" w:cs="Times New Roman"/>
                <w:sz w:val="24"/>
                <w:szCs w:val="24"/>
              </w:rPr>
              <w:t xml:space="preserve">n cazul unui angajament de susținere din partea unui terț, pentru demonstrarea îndeplinirii cerințelor </w:t>
            </w:r>
            <w:proofErr w:type="spellStart"/>
            <w:r w:rsidRPr="00EA7AAE">
              <w:rPr>
                <w:rFonts w:ascii="Times New Roman" w:hAnsi="Times New Roman" w:cs="Times New Roman"/>
                <w:sz w:val="24"/>
                <w:szCs w:val="24"/>
              </w:rPr>
              <w:t>menţionate</w:t>
            </w:r>
            <w:proofErr w:type="spellEnd"/>
            <w:r w:rsidRPr="00EA7AAE">
              <w:rPr>
                <w:rFonts w:ascii="Times New Roman" w:hAnsi="Times New Roman" w:cs="Times New Roman"/>
                <w:sz w:val="24"/>
                <w:szCs w:val="24"/>
              </w:rPr>
              <w:t xml:space="preserve"> mai sus se vor lua în considerare fie resursele ofertantului/cumulul resurselor membrilor grupului de operatori economici (asociere) fie cele ale terțului susținător atunci când susținerea este acordată pentru capacitatea tehnică și profesională. Cerința privind experiența similară solicitată va fi îndeplinită în întregime de către un singur susținător. Pentru dovedirea susținerii se va prezenta un angajament ferm al susținătorului, conform modelului din secțiunea </w:t>
            </w:r>
            <w:r w:rsidRPr="00EA7AAE">
              <w:rPr>
                <w:rFonts w:ascii="Times New Roman" w:hAnsi="Times New Roman" w:cs="Times New Roman"/>
                <w:sz w:val="24"/>
                <w:szCs w:val="24"/>
              </w:rPr>
              <w:lastRenderedPageBreak/>
              <w:t>Modele formulare. În cazul în care oferta va fi declarată câștigătoare, angajamentul ferm al susținătorului va fi încheiat în formă autentică.</w:t>
            </w:r>
          </w:p>
        </w:tc>
      </w:tr>
      <w:tr w:rsidR="000B05C9" w:rsidRPr="00EA7AAE" w14:paraId="0F2CAE01" w14:textId="77777777">
        <w:tc>
          <w:tcPr>
            <w:tcW w:w="9810" w:type="dxa"/>
            <w:gridSpan w:val="2"/>
            <w:tcBorders>
              <w:top w:val="single" w:sz="4" w:space="0" w:color="auto"/>
              <w:left w:val="single" w:sz="4" w:space="0" w:color="auto"/>
              <w:bottom w:val="single" w:sz="4" w:space="0" w:color="auto"/>
              <w:right w:val="single" w:sz="4" w:space="0" w:color="auto"/>
            </w:tcBorders>
            <w:hideMark/>
          </w:tcPr>
          <w:p w14:paraId="6388B8F6" w14:textId="77777777" w:rsidR="000B05C9" w:rsidRPr="00EA7AAE" w:rsidRDefault="000B05C9" w:rsidP="000B05C9">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lastRenderedPageBreak/>
              <w:t xml:space="preserve">III.2.5) Standarde de asigurare a </w:t>
            </w:r>
            <w:proofErr w:type="spellStart"/>
            <w:r w:rsidRPr="00EA7AAE">
              <w:rPr>
                <w:rFonts w:ascii="Times New Roman" w:hAnsi="Times New Roman" w:cs="Times New Roman"/>
                <w:b/>
                <w:sz w:val="24"/>
                <w:szCs w:val="24"/>
              </w:rPr>
              <w:t>calităţii</w:t>
            </w:r>
            <w:proofErr w:type="spellEnd"/>
          </w:p>
        </w:tc>
      </w:tr>
      <w:tr w:rsidR="003260D4" w:rsidRPr="003260D4" w14:paraId="422132F9" w14:textId="77777777" w:rsidTr="003260D4">
        <w:tc>
          <w:tcPr>
            <w:tcW w:w="6304" w:type="dxa"/>
            <w:tcBorders>
              <w:top w:val="single" w:sz="4" w:space="0" w:color="auto"/>
              <w:left w:val="single" w:sz="4" w:space="0" w:color="auto"/>
              <w:bottom w:val="single" w:sz="4" w:space="0" w:color="auto"/>
              <w:right w:val="single" w:sz="4" w:space="0" w:color="auto"/>
            </w:tcBorders>
            <w:hideMark/>
          </w:tcPr>
          <w:p w14:paraId="401C20C6" w14:textId="77777777" w:rsidR="000B05C9" w:rsidRPr="003260D4" w:rsidRDefault="000B05C9" w:rsidP="000B05C9">
            <w:pPr>
              <w:spacing w:after="0" w:line="240" w:lineRule="auto"/>
              <w:rPr>
                <w:rFonts w:ascii="Times New Roman" w:hAnsi="Times New Roman" w:cs="Times New Roman"/>
                <w:b/>
                <w:sz w:val="24"/>
                <w:szCs w:val="24"/>
              </w:rPr>
            </w:pPr>
            <w:proofErr w:type="spellStart"/>
            <w:r w:rsidRPr="003260D4">
              <w:rPr>
                <w:rFonts w:ascii="Times New Roman" w:hAnsi="Times New Roman" w:cs="Times New Roman"/>
                <w:b/>
                <w:sz w:val="24"/>
                <w:szCs w:val="24"/>
              </w:rPr>
              <w:t>Informaţii</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şi</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formalităţi</w:t>
            </w:r>
            <w:proofErr w:type="spellEnd"/>
            <w:r w:rsidRPr="003260D4">
              <w:rPr>
                <w:rFonts w:ascii="Times New Roman" w:hAnsi="Times New Roman" w:cs="Times New Roman"/>
                <w:b/>
                <w:sz w:val="24"/>
                <w:szCs w:val="24"/>
              </w:rPr>
              <w:t xml:space="preserve"> necesare pentru evaluarea respectării </w:t>
            </w:r>
            <w:proofErr w:type="spellStart"/>
            <w:r w:rsidRPr="003260D4">
              <w:rPr>
                <w:rFonts w:ascii="Times New Roman" w:hAnsi="Times New Roman" w:cs="Times New Roman"/>
                <w:b/>
                <w:sz w:val="24"/>
                <w:szCs w:val="24"/>
              </w:rPr>
              <w:t>cerinţelor</w:t>
            </w:r>
            <w:proofErr w:type="spellEnd"/>
            <w:r w:rsidRPr="003260D4">
              <w:rPr>
                <w:rFonts w:ascii="Times New Roman" w:hAnsi="Times New Roman" w:cs="Times New Roman"/>
                <w:b/>
                <w:sz w:val="24"/>
                <w:szCs w:val="24"/>
              </w:rPr>
              <w:t xml:space="preserve"> </w:t>
            </w:r>
            <w:proofErr w:type="spellStart"/>
            <w:r w:rsidRPr="003260D4">
              <w:rPr>
                <w:rFonts w:ascii="Times New Roman" w:hAnsi="Times New Roman" w:cs="Times New Roman"/>
                <w:b/>
                <w:sz w:val="24"/>
                <w:szCs w:val="24"/>
              </w:rPr>
              <w:t>menţionate</w:t>
            </w:r>
            <w:proofErr w:type="spellEnd"/>
            <w:r w:rsidRPr="003260D4">
              <w:rPr>
                <w:rFonts w:ascii="Times New Roman" w:hAnsi="Times New Roman" w:cs="Times New Roman"/>
                <w:b/>
                <w:sz w:val="24"/>
                <w:szCs w:val="24"/>
              </w:rPr>
              <w:t>:</w:t>
            </w:r>
          </w:p>
        </w:tc>
        <w:tc>
          <w:tcPr>
            <w:tcW w:w="3506" w:type="dxa"/>
            <w:tcBorders>
              <w:top w:val="single" w:sz="4" w:space="0" w:color="auto"/>
              <w:left w:val="single" w:sz="4" w:space="0" w:color="auto"/>
              <w:bottom w:val="single" w:sz="4" w:space="0" w:color="auto"/>
              <w:right w:val="single" w:sz="4" w:space="0" w:color="auto"/>
            </w:tcBorders>
            <w:hideMark/>
          </w:tcPr>
          <w:p w14:paraId="12221F8E" w14:textId="77777777" w:rsidR="000B05C9" w:rsidRPr="003260D4" w:rsidRDefault="000B05C9" w:rsidP="000B05C9">
            <w:pPr>
              <w:spacing w:after="0" w:line="240" w:lineRule="auto"/>
              <w:rPr>
                <w:rFonts w:ascii="Times New Roman" w:hAnsi="Times New Roman" w:cs="Times New Roman"/>
                <w:b/>
                <w:sz w:val="24"/>
                <w:szCs w:val="24"/>
              </w:rPr>
            </w:pPr>
            <w:r w:rsidRPr="003260D4">
              <w:rPr>
                <w:rFonts w:ascii="Times New Roman" w:hAnsi="Times New Roman" w:cs="Times New Roman"/>
                <w:b/>
                <w:sz w:val="24"/>
                <w:szCs w:val="24"/>
              </w:rPr>
              <w:t>Modalitate de îndeplinire</w:t>
            </w:r>
          </w:p>
        </w:tc>
      </w:tr>
      <w:tr w:rsidR="003260D4" w:rsidRPr="003260D4" w14:paraId="124E5819" w14:textId="77777777" w:rsidTr="003260D4">
        <w:tc>
          <w:tcPr>
            <w:tcW w:w="6304" w:type="dxa"/>
            <w:tcBorders>
              <w:top w:val="single" w:sz="4" w:space="0" w:color="auto"/>
              <w:left w:val="single" w:sz="4" w:space="0" w:color="auto"/>
              <w:bottom w:val="single" w:sz="4" w:space="0" w:color="auto"/>
              <w:right w:val="single" w:sz="4" w:space="0" w:color="auto"/>
            </w:tcBorders>
          </w:tcPr>
          <w:p w14:paraId="4825ECF5" w14:textId="2EFF66B5" w:rsidR="003260D4" w:rsidRPr="003260D4" w:rsidRDefault="003260D4" w:rsidP="000B05C9">
            <w:pPr>
              <w:spacing w:after="0" w:line="240" w:lineRule="auto"/>
              <w:rPr>
                <w:rFonts w:ascii="Times New Roman" w:hAnsi="Times New Roman" w:cs="Times New Roman"/>
                <w:b/>
                <w:sz w:val="24"/>
                <w:szCs w:val="24"/>
              </w:rPr>
            </w:pPr>
            <w:r w:rsidRPr="003260D4">
              <w:rPr>
                <w:rFonts w:ascii="Times New Roman" w:hAnsi="Times New Roman" w:cs="Times New Roman"/>
                <w:b/>
                <w:sz w:val="24"/>
                <w:szCs w:val="24"/>
              </w:rPr>
              <w:t>NU SE SOLICITĂ</w:t>
            </w:r>
          </w:p>
        </w:tc>
        <w:tc>
          <w:tcPr>
            <w:tcW w:w="3506" w:type="dxa"/>
            <w:tcBorders>
              <w:top w:val="single" w:sz="4" w:space="0" w:color="auto"/>
              <w:left w:val="single" w:sz="4" w:space="0" w:color="auto"/>
              <w:bottom w:val="single" w:sz="4" w:space="0" w:color="auto"/>
              <w:right w:val="single" w:sz="4" w:space="0" w:color="auto"/>
            </w:tcBorders>
          </w:tcPr>
          <w:p w14:paraId="72005874" w14:textId="029A77CE" w:rsidR="003260D4" w:rsidRPr="003260D4" w:rsidRDefault="003260D4" w:rsidP="000B05C9">
            <w:pPr>
              <w:spacing w:after="0" w:line="240" w:lineRule="auto"/>
              <w:rPr>
                <w:rFonts w:ascii="Times New Roman" w:hAnsi="Times New Roman" w:cs="Times New Roman"/>
                <w:b/>
                <w:sz w:val="24"/>
                <w:szCs w:val="24"/>
              </w:rPr>
            </w:pPr>
            <w:r w:rsidRPr="003260D4">
              <w:rPr>
                <w:rFonts w:ascii="Times New Roman" w:hAnsi="Times New Roman" w:cs="Times New Roman"/>
                <w:b/>
                <w:sz w:val="24"/>
                <w:szCs w:val="24"/>
              </w:rPr>
              <w:t>N/A</w:t>
            </w:r>
          </w:p>
        </w:tc>
      </w:tr>
      <w:tr w:rsidR="000B05C9" w:rsidRPr="00EA7AAE" w14:paraId="186193E8" w14:textId="77777777" w:rsidTr="00686E5B">
        <w:tc>
          <w:tcPr>
            <w:tcW w:w="9810" w:type="dxa"/>
            <w:gridSpan w:val="2"/>
            <w:tcBorders>
              <w:top w:val="single" w:sz="4" w:space="0" w:color="auto"/>
              <w:left w:val="single" w:sz="4" w:space="0" w:color="auto"/>
              <w:bottom w:val="single" w:sz="4" w:space="0" w:color="auto"/>
              <w:right w:val="single" w:sz="4" w:space="0" w:color="auto"/>
            </w:tcBorders>
          </w:tcPr>
          <w:p w14:paraId="29FADF9F" w14:textId="2218C137" w:rsidR="000B05C9" w:rsidRPr="00496C48" w:rsidRDefault="000B05C9" w:rsidP="000B05C9">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În cazul în care se constată lipsa unor documente privind situația personală, capacitatea de exercitare a activității profesionale, situația economică și cea financiară precum și capacitatea tehnică și profesională, solicitate prin documentația de atribuire, achizitorul va solicita completarea ofertelor</w:t>
            </w:r>
            <w:r w:rsidR="003260D4">
              <w:rPr>
                <w:rFonts w:ascii="Times New Roman" w:hAnsi="Times New Roman" w:cs="Times New Roman"/>
                <w:sz w:val="24"/>
                <w:szCs w:val="24"/>
              </w:rPr>
              <w:t>,</w:t>
            </w:r>
            <w:r w:rsidRPr="00EA7AAE">
              <w:rPr>
                <w:rFonts w:ascii="Times New Roman" w:hAnsi="Times New Roman" w:cs="Times New Roman"/>
                <w:sz w:val="24"/>
                <w:szCs w:val="24"/>
              </w:rPr>
              <w:t xml:space="preserve"> conform prevederilor Regulamentului de achiziții. Face excepție situația în care ofertantul omite să depună mai mult de trei documente de calificare sau </w:t>
            </w:r>
            <w:proofErr w:type="spellStart"/>
            <w:r w:rsidRPr="00EA7AAE">
              <w:rPr>
                <w:rFonts w:ascii="Times New Roman" w:hAnsi="Times New Roman" w:cs="Times New Roman"/>
                <w:sz w:val="24"/>
                <w:szCs w:val="24"/>
              </w:rPr>
              <w:t>situaţia</w:t>
            </w:r>
            <w:proofErr w:type="spellEnd"/>
            <w:r w:rsidRPr="00EA7AAE">
              <w:rPr>
                <w:rFonts w:ascii="Times New Roman" w:hAnsi="Times New Roman" w:cs="Times New Roman"/>
                <w:sz w:val="24"/>
                <w:szCs w:val="24"/>
              </w:rPr>
              <w:t xml:space="preserve"> în care în </w:t>
            </w:r>
            <w:proofErr w:type="spellStart"/>
            <w:r w:rsidRPr="00EA7AAE">
              <w:rPr>
                <w:rFonts w:ascii="Times New Roman" w:hAnsi="Times New Roman" w:cs="Times New Roman"/>
                <w:sz w:val="24"/>
                <w:szCs w:val="24"/>
              </w:rPr>
              <w:t>documentaţia</w:t>
            </w:r>
            <w:proofErr w:type="spellEnd"/>
            <w:r w:rsidRPr="00EA7AAE">
              <w:rPr>
                <w:rFonts w:ascii="Times New Roman" w:hAnsi="Times New Roman" w:cs="Times New Roman"/>
                <w:sz w:val="24"/>
                <w:szCs w:val="24"/>
              </w:rPr>
              <w:t xml:space="preserve"> de atribuire a fost </w:t>
            </w:r>
            <w:proofErr w:type="spellStart"/>
            <w:r w:rsidRPr="00EA7AAE">
              <w:rPr>
                <w:rFonts w:ascii="Times New Roman" w:hAnsi="Times New Roman" w:cs="Times New Roman"/>
                <w:sz w:val="24"/>
                <w:szCs w:val="24"/>
              </w:rPr>
              <w:t>menţionat</w:t>
            </w:r>
            <w:proofErr w:type="spellEnd"/>
            <w:r w:rsidRPr="00EA7AAE">
              <w:rPr>
                <w:rFonts w:ascii="Times New Roman" w:hAnsi="Times New Roman" w:cs="Times New Roman"/>
                <w:sz w:val="24"/>
                <w:szCs w:val="24"/>
              </w:rPr>
              <w:t xml:space="preserve"> expres faptul că, în caz de neprezentare a respectivului document, nu este permisă completarea ulterioară, neprezentarea având ca efect respingerea ofertei ca fiind inacceptabilă. Necompletarea unui document lipsă în termenul stabilit de comisia de evaluare, are drept consecință respingerea ofertei ca neconformă.  </w:t>
            </w:r>
          </w:p>
        </w:tc>
      </w:tr>
    </w:tbl>
    <w:p w14:paraId="7273E725" w14:textId="77777777" w:rsidR="00374B16" w:rsidRPr="00EA7AAE" w:rsidRDefault="00374B16" w:rsidP="00EA7AAE">
      <w:pPr>
        <w:spacing w:after="0" w:line="240" w:lineRule="auto"/>
        <w:rPr>
          <w:rFonts w:ascii="Times New Roman" w:hAnsi="Times New Roman" w:cs="Times New Roman"/>
          <w:b/>
          <w:sz w:val="24"/>
          <w:szCs w:val="24"/>
        </w:rPr>
      </w:pPr>
    </w:p>
    <w:p w14:paraId="63777BA9"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SECŢIUNEA IV: PROCEDURĂ</w:t>
      </w:r>
    </w:p>
    <w:p w14:paraId="79D00118" w14:textId="77777777" w:rsidR="00374B16" w:rsidRPr="00EA7AAE" w:rsidRDefault="00374B16" w:rsidP="00EA7AAE">
      <w:pPr>
        <w:spacing w:after="0" w:line="240" w:lineRule="auto"/>
        <w:rPr>
          <w:rFonts w:ascii="Times New Roman" w:hAnsi="Times New Roman" w:cs="Times New Roman"/>
          <w:b/>
          <w:sz w:val="24"/>
          <w:szCs w:val="24"/>
        </w:rPr>
      </w:pPr>
    </w:p>
    <w:p w14:paraId="3BC6FBD7"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IV.1) TIPUL PROCEDURII</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74B16" w:rsidRPr="00EA7AAE" w14:paraId="476F4C46" w14:textId="77777777">
        <w:tc>
          <w:tcPr>
            <w:tcW w:w="9810" w:type="dxa"/>
            <w:tcBorders>
              <w:top w:val="single" w:sz="4" w:space="0" w:color="auto"/>
              <w:left w:val="single" w:sz="4" w:space="0" w:color="auto"/>
              <w:bottom w:val="single" w:sz="4" w:space="0" w:color="auto"/>
              <w:right w:val="single" w:sz="4" w:space="0" w:color="auto"/>
            </w:tcBorders>
            <w:hideMark/>
          </w:tcPr>
          <w:p w14:paraId="5BB84657"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IV.1.1) Tipul procedurii</w:t>
            </w:r>
          </w:p>
        </w:tc>
      </w:tr>
      <w:tr w:rsidR="00374B16" w:rsidRPr="00EA7AAE" w14:paraId="60701EED" w14:textId="77777777">
        <w:tc>
          <w:tcPr>
            <w:tcW w:w="9810" w:type="dxa"/>
            <w:tcBorders>
              <w:top w:val="single" w:sz="4" w:space="0" w:color="auto"/>
              <w:left w:val="single" w:sz="4" w:space="0" w:color="auto"/>
              <w:bottom w:val="single" w:sz="4" w:space="0" w:color="auto"/>
              <w:right w:val="single" w:sz="4" w:space="0" w:color="auto"/>
            </w:tcBorders>
            <w:hideMark/>
          </w:tcPr>
          <w:p w14:paraId="13CDFD03" w14:textId="57258AD5" w:rsidR="00374B16" w:rsidRPr="00EA7AAE" w:rsidRDefault="00374B16" w:rsidP="00EA7AAE">
            <w:pPr>
              <w:spacing w:after="0" w:line="240" w:lineRule="auto"/>
              <w:rPr>
                <w:rFonts w:ascii="Times New Roman" w:hAnsi="Times New Roman" w:cs="Times New Roman"/>
                <w:b/>
                <w:sz w:val="24"/>
                <w:szCs w:val="24"/>
              </w:rPr>
            </w:pPr>
            <w:proofErr w:type="spellStart"/>
            <w:r w:rsidRPr="00EA7AAE">
              <w:rPr>
                <w:rFonts w:ascii="Times New Roman" w:hAnsi="Times New Roman" w:cs="Times New Roman"/>
                <w:b/>
                <w:sz w:val="24"/>
                <w:szCs w:val="24"/>
              </w:rPr>
              <w:t>Licitaţie</w:t>
            </w:r>
            <w:proofErr w:type="spellEnd"/>
            <w:r w:rsidRPr="00EA7AAE">
              <w:rPr>
                <w:rFonts w:ascii="Times New Roman" w:hAnsi="Times New Roman" w:cs="Times New Roman"/>
                <w:b/>
                <w:sz w:val="24"/>
                <w:szCs w:val="24"/>
              </w:rPr>
              <w:t xml:space="preserve"> deschisă                          </w:t>
            </w:r>
            <w:r w:rsidR="008E6546">
              <w:rPr>
                <w:rFonts w:ascii="Times New Roman" w:hAnsi="Times New Roman" w:cs="Times New Roman"/>
                <w:b/>
                <w:sz w:val="24"/>
                <w:szCs w:val="24"/>
              </w:rPr>
              <w:t>■</w:t>
            </w:r>
          </w:p>
        </w:tc>
      </w:tr>
      <w:tr w:rsidR="00374B16" w:rsidRPr="00EA7AAE" w14:paraId="09E09E50" w14:textId="77777777">
        <w:tc>
          <w:tcPr>
            <w:tcW w:w="9810" w:type="dxa"/>
            <w:tcBorders>
              <w:top w:val="single" w:sz="4" w:space="0" w:color="auto"/>
              <w:left w:val="single" w:sz="4" w:space="0" w:color="auto"/>
              <w:bottom w:val="single" w:sz="4" w:space="0" w:color="auto"/>
              <w:right w:val="single" w:sz="4" w:space="0" w:color="auto"/>
            </w:tcBorders>
            <w:hideMark/>
          </w:tcPr>
          <w:p w14:paraId="485F44D6" w14:textId="52C74E65" w:rsidR="00374B16" w:rsidRPr="00EA7AAE" w:rsidRDefault="00374B16" w:rsidP="00EA7AAE">
            <w:pPr>
              <w:spacing w:after="0" w:line="240" w:lineRule="auto"/>
              <w:rPr>
                <w:rFonts w:ascii="Times New Roman" w:hAnsi="Times New Roman" w:cs="Times New Roman"/>
                <w:b/>
                <w:sz w:val="24"/>
                <w:szCs w:val="24"/>
              </w:rPr>
            </w:pPr>
            <w:r w:rsidRPr="008E6546">
              <w:rPr>
                <w:rFonts w:ascii="Times New Roman" w:hAnsi="Times New Roman" w:cs="Times New Roman"/>
                <w:bCs/>
                <w:sz w:val="24"/>
                <w:szCs w:val="24"/>
              </w:rPr>
              <w:t xml:space="preserve">Negociere  </w:t>
            </w:r>
            <w:r w:rsidRPr="00EA7AAE">
              <w:rPr>
                <w:rFonts w:ascii="Times New Roman" w:hAnsi="Times New Roman" w:cs="Times New Roman"/>
                <w:b/>
                <w:sz w:val="24"/>
                <w:szCs w:val="24"/>
              </w:rPr>
              <w:t xml:space="preserve">                                  </w:t>
            </w:r>
            <w:r w:rsidR="007D7F68">
              <w:rPr>
                <w:rFonts w:ascii="Times New Roman" w:hAnsi="Times New Roman" w:cs="Times New Roman"/>
                <w:b/>
                <w:sz w:val="24"/>
                <w:szCs w:val="24"/>
              </w:rPr>
              <w:t xml:space="preserve"> </w:t>
            </w:r>
            <w:r w:rsidR="00720142">
              <w:rPr>
                <w:rFonts w:ascii="Times New Roman" w:hAnsi="Times New Roman" w:cs="Times New Roman"/>
                <w:b/>
                <w:sz w:val="24"/>
                <w:szCs w:val="24"/>
              </w:rPr>
              <w:t xml:space="preserve"> </w:t>
            </w:r>
            <w:r w:rsidRPr="00EA7AAE">
              <w:rPr>
                <w:rFonts w:ascii="Times New Roman" w:hAnsi="Times New Roman" w:cs="Times New Roman"/>
                <w:b/>
                <w:sz w:val="24"/>
                <w:szCs w:val="24"/>
              </w:rPr>
              <w:t xml:space="preserve"> □</w:t>
            </w:r>
          </w:p>
        </w:tc>
      </w:tr>
    </w:tbl>
    <w:p w14:paraId="09260B01" w14:textId="77777777" w:rsidR="00374B16" w:rsidRPr="00EA7AAE" w:rsidRDefault="00374B16" w:rsidP="00EA7AAE">
      <w:pPr>
        <w:spacing w:after="0" w:line="240" w:lineRule="auto"/>
        <w:rPr>
          <w:rFonts w:ascii="Times New Roman" w:hAnsi="Times New Roman" w:cs="Times New Roman"/>
          <w:b/>
          <w:sz w:val="24"/>
          <w:szCs w:val="24"/>
        </w:rPr>
      </w:pPr>
    </w:p>
    <w:p w14:paraId="1380D1B9"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IV.2) CRITERII DE ATRIBUIRE</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74B16" w:rsidRPr="00EA7AAE" w14:paraId="555D3D12" w14:textId="77777777">
        <w:tc>
          <w:tcPr>
            <w:tcW w:w="9810" w:type="dxa"/>
            <w:tcBorders>
              <w:top w:val="single" w:sz="4" w:space="0" w:color="auto"/>
              <w:left w:val="single" w:sz="4" w:space="0" w:color="auto"/>
              <w:bottom w:val="single" w:sz="4" w:space="0" w:color="auto"/>
              <w:right w:val="single" w:sz="4" w:space="0" w:color="auto"/>
            </w:tcBorders>
            <w:hideMark/>
          </w:tcPr>
          <w:p w14:paraId="4FFA6E10" w14:textId="0D6DE738"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Prețul cel mai scăzut                         </w:t>
            </w:r>
            <w:r w:rsidR="00B637E0">
              <w:rPr>
                <w:rFonts w:ascii="Times New Roman" w:hAnsi="Times New Roman" w:cs="Times New Roman"/>
                <w:b/>
                <w:sz w:val="24"/>
                <w:szCs w:val="24"/>
              </w:rPr>
              <w:t>■</w:t>
            </w:r>
            <w:r w:rsidRPr="00EA7AAE">
              <w:rPr>
                <w:rFonts w:ascii="Times New Roman" w:hAnsi="Times New Roman" w:cs="Times New Roman"/>
                <w:b/>
                <w:sz w:val="24"/>
                <w:szCs w:val="24"/>
              </w:rPr>
              <w:t xml:space="preserve">                                                                                                                                                   </w:t>
            </w:r>
          </w:p>
        </w:tc>
      </w:tr>
      <w:tr w:rsidR="00374B16" w:rsidRPr="00EA7AAE" w14:paraId="1C73EB2C" w14:textId="77777777">
        <w:tc>
          <w:tcPr>
            <w:tcW w:w="9810" w:type="dxa"/>
            <w:tcBorders>
              <w:top w:val="single" w:sz="4" w:space="0" w:color="auto"/>
              <w:left w:val="single" w:sz="4" w:space="0" w:color="auto"/>
              <w:bottom w:val="single" w:sz="4" w:space="0" w:color="auto"/>
              <w:right w:val="single" w:sz="4" w:space="0" w:color="auto"/>
            </w:tcBorders>
            <w:hideMark/>
          </w:tcPr>
          <w:p w14:paraId="74FCAC89" w14:textId="77777777" w:rsidR="00374B16" w:rsidRPr="00B637E0" w:rsidRDefault="00374B16" w:rsidP="00EA7AAE">
            <w:pPr>
              <w:spacing w:after="0" w:line="240" w:lineRule="auto"/>
              <w:rPr>
                <w:rFonts w:ascii="Times New Roman" w:hAnsi="Times New Roman" w:cs="Times New Roman"/>
                <w:bCs/>
                <w:sz w:val="24"/>
                <w:szCs w:val="24"/>
              </w:rPr>
            </w:pPr>
            <w:r w:rsidRPr="00B637E0">
              <w:rPr>
                <w:rFonts w:ascii="Times New Roman" w:hAnsi="Times New Roman" w:cs="Times New Roman"/>
                <w:bCs/>
                <w:sz w:val="24"/>
                <w:szCs w:val="24"/>
              </w:rPr>
              <w:t>sau</w:t>
            </w:r>
          </w:p>
        </w:tc>
      </w:tr>
      <w:tr w:rsidR="00374B16" w:rsidRPr="00EA7AAE" w14:paraId="12969692" w14:textId="77777777">
        <w:tc>
          <w:tcPr>
            <w:tcW w:w="9810" w:type="dxa"/>
            <w:tcBorders>
              <w:top w:val="single" w:sz="4" w:space="0" w:color="auto"/>
              <w:left w:val="single" w:sz="4" w:space="0" w:color="auto"/>
              <w:bottom w:val="single" w:sz="4" w:space="0" w:color="auto"/>
              <w:right w:val="single" w:sz="4" w:space="0" w:color="auto"/>
            </w:tcBorders>
            <w:hideMark/>
          </w:tcPr>
          <w:p w14:paraId="2611C3F0" w14:textId="77777777" w:rsidR="00374B16" w:rsidRPr="00B637E0" w:rsidRDefault="00374B16" w:rsidP="00EA7AAE">
            <w:pPr>
              <w:spacing w:after="0" w:line="240" w:lineRule="auto"/>
              <w:rPr>
                <w:rFonts w:ascii="Times New Roman" w:hAnsi="Times New Roman" w:cs="Times New Roman"/>
                <w:bCs/>
                <w:sz w:val="24"/>
                <w:szCs w:val="24"/>
              </w:rPr>
            </w:pPr>
            <w:r w:rsidRPr="00B637E0">
              <w:rPr>
                <w:rFonts w:ascii="Times New Roman" w:hAnsi="Times New Roman" w:cs="Times New Roman"/>
                <w:bCs/>
                <w:sz w:val="24"/>
                <w:szCs w:val="24"/>
              </w:rPr>
              <w:t xml:space="preserve">Oferta cea mai avantajoasă din punct de vedere </w:t>
            </w:r>
            <w:proofErr w:type="spellStart"/>
            <w:r w:rsidRPr="00B637E0">
              <w:rPr>
                <w:rFonts w:ascii="Times New Roman" w:hAnsi="Times New Roman" w:cs="Times New Roman"/>
                <w:bCs/>
                <w:sz w:val="24"/>
                <w:szCs w:val="24"/>
              </w:rPr>
              <w:t>tehnico</w:t>
            </w:r>
            <w:proofErr w:type="spellEnd"/>
            <w:r w:rsidRPr="00B637E0">
              <w:rPr>
                <w:rFonts w:ascii="Times New Roman" w:hAnsi="Times New Roman" w:cs="Times New Roman"/>
                <w:bCs/>
                <w:sz w:val="24"/>
                <w:szCs w:val="24"/>
              </w:rPr>
              <w:t xml:space="preserve"> – economic                   □                                                                                                                                                   </w:t>
            </w:r>
          </w:p>
        </w:tc>
      </w:tr>
    </w:tbl>
    <w:p w14:paraId="361B2459" w14:textId="77777777" w:rsidR="00374B16" w:rsidRPr="00EA7AAE" w:rsidRDefault="00374B16" w:rsidP="00EA7AAE">
      <w:pPr>
        <w:spacing w:after="0" w:line="240" w:lineRule="auto"/>
        <w:rPr>
          <w:rFonts w:ascii="Times New Roman" w:hAnsi="Times New Roman" w:cs="Times New Roman"/>
          <w:b/>
          <w:sz w:val="24"/>
          <w:szCs w:val="24"/>
        </w:rPr>
      </w:pPr>
    </w:p>
    <w:p w14:paraId="4A4E44D8"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IV.3) INFORMAŢII ADMINISTRATIVE</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74B16" w:rsidRPr="00EA7AAE" w14:paraId="0EEA4871" w14:textId="77777777">
        <w:tc>
          <w:tcPr>
            <w:tcW w:w="9810" w:type="dxa"/>
            <w:tcBorders>
              <w:top w:val="single" w:sz="4" w:space="0" w:color="auto"/>
              <w:left w:val="single" w:sz="4" w:space="0" w:color="auto"/>
              <w:bottom w:val="single" w:sz="4" w:space="0" w:color="auto"/>
              <w:right w:val="single" w:sz="4" w:space="0" w:color="auto"/>
            </w:tcBorders>
            <w:hideMark/>
          </w:tcPr>
          <w:p w14:paraId="37B3FC7E"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IV.3.1) Limba sau limbile în care poate fi redactată oferta sau cererea de participare</w:t>
            </w:r>
          </w:p>
        </w:tc>
      </w:tr>
      <w:tr w:rsidR="00374B16" w:rsidRPr="00EA7AAE" w14:paraId="3ECF3CF1" w14:textId="77777777">
        <w:tc>
          <w:tcPr>
            <w:tcW w:w="9810" w:type="dxa"/>
            <w:tcBorders>
              <w:top w:val="single" w:sz="4" w:space="0" w:color="auto"/>
              <w:left w:val="single" w:sz="4" w:space="0" w:color="auto"/>
              <w:bottom w:val="single" w:sz="4" w:space="0" w:color="auto"/>
              <w:right w:val="single" w:sz="4" w:space="0" w:color="auto"/>
            </w:tcBorders>
            <w:hideMark/>
          </w:tcPr>
          <w:p w14:paraId="4CE9C249"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b/>
                <w:i/>
                <w:sz w:val="24"/>
                <w:szCs w:val="24"/>
                <w:u w:val="single"/>
              </w:rPr>
              <w:t>Limba româna,</w:t>
            </w:r>
            <w:r w:rsidRPr="00EA7AAE">
              <w:rPr>
                <w:rFonts w:ascii="Times New Roman" w:hAnsi="Times New Roman" w:cs="Times New Roman"/>
                <w:b/>
                <w:i/>
                <w:sz w:val="24"/>
                <w:szCs w:val="24"/>
              </w:rPr>
              <w:t xml:space="preserve"> </w:t>
            </w:r>
            <w:r w:rsidRPr="00341518">
              <w:rPr>
                <w:rFonts w:ascii="Times New Roman" w:hAnsi="Times New Roman" w:cs="Times New Roman"/>
                <w:iCs/>
                <w:sz w:val="24"/>
                <w:szCs w:val="24"/>
              </w:rPr>
              <w:t xml:space="preserve">Documentele prezentate în altă limbă decât limba română vor fi </w:t>
            </w:r>
            <w:proofErr w:type="spellStart"/>
            <w:r w:rsidRPr="00341518">
              <w:rPr>
                <w:rFonts w:ascii="Times New Roman" w:hAnsi="Times New Roman" w:cs="Times New Roman"/>
                <w:iCs/>
                <w:sz w:val="24"/>
                <w:szCs w:val="24"/>
              </w:rPr>
              <w:t>însoţite</w:t>
            </w:r>
            <w:proofErr w:type="spellEnd"/>
            <w:r w:rsidRPr="00341518">
              <w:rPr>
                <w:rFonts w:ascii="Times New Roman" w:hAnsi="Times New Roman" w:cs="Times New Roman"/>
                <w:iCs/>
                <w:sz w:val="24"/>
                <w:szCs w:val="24"/>
              </w:rPr>
              <w:t xml:space="preserve"> de traducerea acestora în limba română, efectuată de către un traducător autorizat.</w:t>
            </w:r>
          </w:p>
        </w:tc>
      </w:tr>
      <w:tr w:rsidR="00374B16" w:rsidRPr="00EA7AAE" w14:paraId="5EF26D52" w14:textId="77777777">
        <w:tc>
          <w:tcPr>
            <w:tcW w:w="9810" w:type="dxa"/>
            <w:tcBorders>
              <w:top w:val="single" w:sz="4" w:space="0" w:color="auto"/>
              <w:left w:val="single" w:sz="4" w:space="0" w:color="auto"/>
              <w:bottom w:val="single" w:sz="4" w:space="0" w:color="auto"/>
              <w:right w:val="single" w:sz="4" w:space="0" w:color="auto"/>
            </w:tcBorders>
            <w:hideMark/>
          </w:tcPr>
          <w:p w14:paraId="2F61BBE6" w14:textId="24F15E14"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 xml:space="preserve">IV.3.2) Perioada minimă pe parcursul căreia ofertantul trebuie să </w:t>
            </w:r>
            <w:proofErr w:type="spellStart"/>
            <w:r w:rsidRPr="00EA7AAE">
              <w:rPr>
                <w:rFonts w:ascii="Times New Roman" w:hAnsi="Times New Roman" w:cs="Times New Roman"/>
                <w:b/>
                <w:sz w:val="24"/>
                <w:szCs w:val="24"/>
              </w:rPr>
              <w:t>îşi</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menţină</w:t>
            </w:r>
            <w:proofErr w:type="spellEnd"/>
            <w:r w:rsidRPr="00EA7AAE">
              <w:rPr>
                <w:rFonts w:ascii="Times New Roman" w:hAnsi="Times New Roman" w:cs="Times New Roman"/>
                <w:b/>
                <w:sz w:val="24"/>
                <w:szCs w:val="24"/>
              </w:rPr>
              <w:t xml:space="preserve"> oferta</w:t>
            </w:r>
            <w:r w:rsidR="0017618A">
              <w:rPr>
                <w:rFonts w:ascii="Times New Roman" w:hAnsi="Times New Roman" w:cs="Times New Roman"/>
                <w:b/>
                <w:sz w:val="24"/>
                <w:szCs w:val="24"/>
              </w:rPr>
              <w:t xml:space="preserve">: </w:t>
            </w:r>
            <w:r w:rsidRPr="00EA7AAE">
              <w:rPr>
                <w:rFonts w:ascii="Times New Roman" w:hAnsi="Times New Roman" w:cs="Times New Roman"/>
                <w:sz w:val="24"/>
                <w:szCs w:val="24"/>
              </w:rPr>
              <w:t xml:space="preserve"> </w:t>
            </w:r>
          </w:p>
          <w:p w14:paraId="537231EF" w14:textId="5CA44434" w:rsidR="00374B16" w:rsidRPr="00EA7AAE" w:rsidRDefault="00204332" w:rsidP="00EA7AAE">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60</w:t>
            </w:r>
            <w:r w:rsidR="00374B16" w:rsidRPr="00EA7AAE">
              <w:rPr>
                <w:rFonts w:ascii="Times New Roman" w:hAnsi="Times New Roman" w:cs="Times New Roman"/>
                <w:b/>
                <w:i/>
                <w:sz w:val="24"/>
                <w:szCs w:val="24"/>
                <w:u w:val="single"/>
              </w:rPr>
              <w:t xml:space="preserve"> zile</w:t>
            </w:r>
            <w:r w:rsidR="00F51D9D">
              <w:rPr>
                <w:rFonts w:ascii="Times New Roman" w:hAnsi="Times New Roman" w:cs="Times New Roman"/>
                <w:b/>
                <w:i/>
                <w:sz w:val="24"/>
                <w:szCs w:val="24"/>
                <w:u w:val="single"/>
              </w:rPr>
              <w:t xml:space="preserve"> de la data limită de depunere a ofertelor</w:t>
            </w:r>
          </w:p>
        </w:tc>
      </w:tr>
    </w:tbl>
    <w:p w14:paraId="1558D848" w14:textId="77777777" w:rsidR="00374B16" w:rsidRPr="00EA7AAE" w:rsidRDefault="00374B16" w:rsidP="00EA7AAE">
      <w:pPr>
        <w:spacing w:after="0" w:line="240" w:lineRule="auto"/>
        <w:rPr>
          <w:rFonts w:ascii="Times New Roman" w:hAnsi="Times New Roman" w:cs="Times New Roman"/>
          <w:b/>
          <w:sz w:val="24"/>
          <w:szCs w:val="24"/>
        </w:rPr>
      </w:pPr>
    </w:p>
    <w:p w14:paraId="0C6DEE71"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IV.4. PREZENTAREA OFERTEI</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75CA1" w:rsidRPr="00275CA1" w14:paraId="59F94D90" w14:textId="77777777">
        <w:tc>
          <w:tcPr>
            <w:tcW w:w="9810" w:type="dxa"/>
            <w:tcBorders>
              <w:top w:val="single" w:sz="4" w:space="0" w:color="auto"/>
              <w:left w:val="single" w:sz="4" w:space="0" w:color="auto"/>
              <w:bottom w:val="single" w:sz="4" w:space="0" w:color="auto"/>
              <w:right w:val="single" w:sz="4" w:space="0" w:color="auto"/>
            </w:tcBorders>
            <w:hideMark/>
          </w:tcPr>
          <w:p w14:paraId="706125F0" w14:textId="77777777" w:rsidR="00374B16" w:rsidRPr="00275CA1" w:rsidRDefault="00374B16" w:rsidP="00EA7AAE">
            <w:pPr>
              <w:spacing w:after="0" w:line="240" w:lineRule="auto"/>
              <w:rPr>
                <w:rFonts w:ascii="Times New Roman" w:hAnsi="Times New Roman" w:cs="Times New Roman"/>
                <w:b/>
                <w:sz w:val="24"/>
                <w:szCs w:val="24"/>
              </w:rPr>
            </w:pPr>
            <w:r w:rsidRPr="00275CA1">
              <w:rPr>
                <w:rFonts w:ascii="Times New Roman" w:hAnsi="Times New Roman" w:cs="Times New Roman"/>
                <w:b/>
                <w:sz w:val="24"/>
                <w:szCs w:val="24"/>
              </w:rPr>
              <w:t>IV.4.1. Modul de prezentare a propunerii tehnice</w:t>
            </w:r>
          </w:p>
        </w:tc>
      </w:tr>
      <w:tr w:rsidR="00374B16" w:rsidRPr="00EA7AAE" w14:paraId="48525B39" w14:textId="77777777">
        <w:tc>
          <w:tcPr>
            <w:tcW w:w="9810" w:type="dxa"/>
            <w:tcBorders>
              <w:top w:val="single" w:sz="4" w:space="0" w:color="auto"/>
              <w:left w:val="single" w:sz="4" w:space="0" w:color="auto"/>
              <w:bottom w:val="single" w:sz="4" w:space="0" w:color="auto"/>
              <w:right w:val="single" w:sz="4" w:space="0" w:color="auto"/>
            </w:tcBorders>
            <w:hideMark/>
          </w:tcPr>
          <w:p w14:paraId="71B9D215" w14:textId="6C8B386D" w:rsidR="00BB08BA" w:rsidRPr="00BB08BA" w:rsidRDefault="00374B16" w:rsidP="00BB08BA">
            <w:pPr>
              <w:spacing w:after="0" w:line="240" w:lineRule="auto"/>
              <w:rPr>
                <w:rFonts w:ascii="Times New Roman" w:hAnsi="Times New Roman" w:cs="Times New Roman"/>
                <w:kern w:val="0"/>
                <w:sz w:val="24"/>
                <w:szCs w:val="24"/>
              </w:rPr>
            </w:pPr>
            <w:r w:rsidRPr="00EA7AAE">
              <w:rPr>
                <w:rFonts w:ascii="Times New Roman" w:hAnsi="Times New Roman" w:cs="Times New Roman"/>
                <w:bCs/>
                <w:sz w:val="24"/>
                <w:szCs w:val="24"/>
              </w:rPr>
              <w:t xml:space="preserve">1. </w:t>
            </w:r>
            <w:r w:rsidRPr="00EA7AAE">
              <w:rPr>
                <w:rFonts w:ascii="Times New Roman" w:hAnsi="Times New Roman" w:cs="Times New Roman"/>
                <w:sz w:val="24"/>
                <w:szCs w:val="24"/>
              </w:rPr>
              <w:t>Propunerea tehnică va fi prezentat</w:t>
            </w:r>
            <w:r w:rsidR="00E34C7A">
              <w:rPr>
                <w:rFonts w:ascii="Times New Roman" w:hAnsi="Times New Roman" w:cs="Times New Roman"/>
                <w:sz w:val="24"/>
                <w:szCs w:val="24"/>
              </w:rPr>
              <w:t>ă</w:t>
            </w:r>
            <w:r w:rsidRPr="00EA7AAE">
              <w:rPr>
                <w:rFonts w:ascii="Times New Roman" w:hAnsi="Times New Roman" w:cs="Times New Roman"/>
                <w:sz w:val="24"/>
                <w:szCs w:val="24"/>
              </w:rPr>
              <w:t xml:space="preserve"> într-un plic separat, în original, redactată în limba român</w:t>
            </w:r>
            <w:r w:rsidR="00E34C7A">
              <w:rPr>
                <w:rFonts w:ascii="Times New Roman" w:hAnsi="Times New Roman" w:cs="Times New Roman"/>
                <w:sz w:val="24"/>
                <w:szCs w:val="24"/>
              </w:rPr>
              <w:t>ă</w:t>
            </w:r>
            <w:r w:rsidRPr="00EA7AAE">
              <w:rPr>
                <w:rFonts w:ascii="Times New Roman" w:hAnsi="Times New Roman" w:cs="Times New Roman"/>
                <w:sz w:val="24"/>
                <w:szCs w:val="24"/>
              </w:rPr>
              <w:t>, semnată de persoane împuternicite ale operatorului economic, va avea un caracter ferm și obligatoriu din punct de vedere al conținutului pe toat</w:t>
            </w:r>
            <w:r w:rsidR="00E34C7A">
              <w:rPr>
                <w:rFonts w:ascii="Times New Roman" w:hAnsi="Times New Roman" w:cs="Times New Roman"/>
                <w:sz w:val="24"/>
                <w:szCs w:val="24"/>
              </w:rPr>
              <w:t>ă</w:t>
            </w:r>
            <w:r w:rsidRPr="00EA7AAE">
              <w:rPr>
                <w:rFonts w:ascii="Times New Roman" w:hAnsi="Times New Roman" w:cs="Times New Roman"/>
                <w:sz w:val="24"/>
                <w:szCs w:val="24"/>
              </w:rPr>
              <w:t xml:space="preserve"> perioada de valabilitate a ofertei</w:t>
            </w:r>
            <w:r w:rsidR="00BB08BA">
              <w:rPr>
                <w:rFonts w:ascii="Times New Roman" w:hAnsi="Times New Roman" w:cs="Times New Roman"/>
                <w:sz w:val="24"/>
                <w:szCs w:val="24"/>
              </w:rPr>
              <w:t xml:space="preserve"> </w:t>
            </w:r>
            <w:proofErr w:type="spellStart"/>
            <w:r w:rsidR="00BB08BA" w:rsidRPr="00BB08BA">
              <w:rPr>
                <w:rFonts w:ascii="Times New Roman" w:hAnsi="Times New Roman" w:cs="Times New Roman"/>
                <w:kern w:val="0"/>
                <w:sz w:val="24"/>
                <w:szCs w:val="24"/>
              </w:rPr>
              <w:t>şi</w:t>
            </w:r>
            <w:proofErr w:type="spellEnd"/>
            <w:r w:rsidR="00BB08BA" w:rsidRPr="00BB08BA">
              <w:rPr>
                <w:rFonts w:ascii="Times New Roman" w:hAnsi="Times New Roman" w:cs="Times New Roman"/>
                <w:kern w:val="0"/>
                <w:sz w:val="24"/>
                <w:szCs w:val="24"/>
              </w:rPr>
              <w:t xml:space="preserve"> va include:</w:t>
            </w:r>
          </w:p>
          <w:p w14:paraId="7D6F9C05" w14:textId="66A6FDCC" w:rsidR="00BB08BA" w:rsidRPr="00275CA1" w:rsidRDefault="00275CA1" w:rsidP="00275CA1">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1</w:t>
            </w:r>
            <w:r w:rsidR="00BB08BA" w:rsidRPr="00BB08BA">
              <w:rPr>
                <w:rFonts w:ascii="Times New Roman" w:hAnsi="Times New Roman" w:cs="Times New Roman"/>
                <w:kern w:val="0"/>
                <w:sz w:val="24"/>
                <w:szCs w:val="24"/>
              </w:rPr>
              <w:t xml:space="preserve">) Propunerea Tehnică incluzând toate </w:t>
            </w:r>
            <w:proofErr w:type="spellStart"/>
            <w:r w:rsidR="00BB08BA" w:rsidRPr="00BB08BA">
              <w:rPr>
                <w:rFonts w:ascii="Times New Roman" w:hAnsi="Times New Roman" w:cs="Times New Roman"/>
                <w:kern w:val="0"/>
                <w:sz w:val="24"/>
                <w:szCs w:val="24"/>
              </w:rPr>
              <w:t>informaţiile</w:t>
            </w:r>
            <w:proofErr w:type="spellEnd"/>
            <w:r w:rsidR="00BB08BA" w:rsidRPr="00BB08BA">
              <w:rPr>
                <w:rFonts w:ascii="Times New Roman" w:hAnsi="Times New Roman" w:cs="Times New Roman"/>
                <w:kern w:val="0"/>
                <w:sz w:val="24"/>
                <w:szCs w:val="24"/>
              </w:rPr>
              <w:t xml:space="preserve"> solicitate</w:t>
            </w:r>
            <w:r w:rsidR="00BB08BA">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 xml:space="preserve">conform </w:t>
            </w:r>
            <w:r w:rsidR="00BB08BA">
              <w:rPr>
                <w:rFonts w:ascii="Times New Roman" w:hAnsi="Times New Roman" w:cs="Times New Roman"/>
                <w:kern w:val="0"/>
                <w:sz w:val="24"/>
                <w:szCs w:val="24"/>
              </w:rPr>
              <w:t xml:space="preserve">Proiectului întocmit de SC </w:t>
            </w:r>
            <w:r w:rsidR="00BB08BA" w:rsidRPr="00275CA1">
              <w:rPr>
                <w:rFonts w:ascii="Times New Roman" w:hAnsi="Times New Roman" w:cs="Times New Roman"/>
                <w:kern w:val="0"/>
                <w:sz w:val="24"/>
                <w:szCs w:val="24"/>
              </w:rPr>
              <w:t>SMAD CONSULTING SRL;</w:t>
            </w:r>
          </w:p>
          <w:p w14:paraId="3DC16E0B" w14:textId="77777777" w:rsidR="00BB08BA" w:rsidRPr="00275CA1" w:rsidRDefault="00BB08BA" w:rsidP="00275CA1">
            <w:pPr>
              <w:autoSpaceDE w:val="0"/>
              <w:autoSpaceDN w:val="0"/>
              <w:adjustRightInd w:val="0"/>
              <w:spacing w:after="0" w:line="240" w:lineRule="auto"/>
              <w:rPr>
                <w:rFonts w:ascii="Times New Roman" w:hAnsi="Times New Roman" w:cs="Times New Roman"/>
                <w:kern w:val="0"/>
                <w:sz w:val="24"/>
                <w:szCs w:val="24"/>
              </w:rPr>
            </w:pPr>
            <w:r w:rsidRPr="00275CA1">
              <w:rPr>
                <w:rFonts w:ascii="Times New Roman" w:hAnsi="Times New Roman" w:cs="Times New Roman"/>
                <w:kern w:val="0"/>
                <w:sz w:val="24"/>
                <w:szCs w:val="24"/>
              </w:rPr>
              <w:t xml:space="preserve">2) Documentele tehnice care nu </w:t>
            </w:r>
            <w:proofErr w:type="spellStart"/>
            <w:r w:rsidRPr="00275CA1">
              <w:rPr>
                <w:rFonts w:ascii="Times New Roman" w:hAnsi="Times New Roman" w:cs="Times New Roman"/>
                <w:kern w:val="0"/>
                <w:sz w:val="24"/>
                <w:szCs w:val="24"/>
              </w:rPr>
              <w:t>conţin</w:t>
            </w:r>
            <w:proofErr w:type="spellEnd"/>
            <w:r w:rsidRPr="00275CA1">
              <w:rPr>
                <w:rFonts w:ascii="Times New Roman" w:hAnsi="Times New Roman" w:cs="Times New Roman"/>
                <w:kern w:val="0"/>
                <w:sz w:val="24"/>
                <w:szCs w:val="24"/>
              </w:rPr>
              <w:t xml:space="preserve"> </w:t>
            </w:r>
            <w:proofErr w:type="spellStart"/>
            <w:r w:rsidRPr="00275CA1">
              <w:rPr>
                <w:rFonts w:ascii="Times New Roman" w:hAnsi="Times New Roman" w:cs="Times New Roman"/>
                <w:kern w:val="0"/>
                <w:sz w:val="24"/>
                <w:szCs w:val="24"/>
              </w:rPr>
              <w:t>informaţii</w:t>
            </w:r>
            <w:proofErr w:type="spellEnd"/>
            <w:r w:rsidRPr="00275CA1">
              <w:rPr>
                <w:rFonts w:ascii="Times New Roman" w:hAnsi="Times New Roman" w:cs="Times New Roman"/>
                <w:kern w:val="0"/>
                <w:sz w:val="24"/>
                <w:szCs w:val="24"/>
              </w:rPr>
              <w:t xml:space="preserve"> legate de </w:t>
            </w:r>
            <w:proofErr w:type="spellStart"/>
            <w:r w:rsidRPr="00275CA1">
              <w:rPr>
                <w:rFonts w:ascii="Times New Roman" w:hAnsi="Times New Roman" w:cs="Times New Roman"/>
                <w:kern w:val="0"/>
                <w:sz w:val="24"/>
                <w:szCs w:val="24"/>
              </w:rPr>
              <w:t>preţuri</w:t>
            </w:r>
            <w:proofErr w:type="spellEnd"/>
            <w:r w:rsidRPr="00275CA1">
              <w:rPr>
                <w:rFonts w:ascii="Times New Roman" w:hAnsi="Times New Roman" w:cs="Times New Roman"/>
                <w:kern w:val="0"/>
                <w:sz w:val="24"/>
                <w:szCs w:val="24"/>
              </w:rPr>
              <w:t>.</w:t>
            </w:r>
          </w:p>
          <w:p w14:paraId="5B7631EE" w14:textId="2F636728" w:rsidR="00E217EB" w:rsidRPr="00275CA1" w:rsidRDefault="00E217EB" w:rsidP="00275CA1">
            <w:pPr>
              <w:tabs>
                <w:tab w:val="left" w:pos="0"/>
              </w:tabs>
              <w:spacing w:after="0" w:line="240" w:lineRule="auto"/>
              <w:rPr>
                <w:rFonts w:ascii="Times New Roman" w:hAnsi="Times New Roman" w:cs="Times New Roman"/>
                <w:color w:val="000000"/>
                <w:sz w:val="24"/>
                <w:szCs w:val="24"/>
                <w:lang w:eastAsia="ro-RO"/>
              </w:rPr>
            </w:pPr>
            <w:r w:rsidRPr="00275CA1">
              <w:rPr>
                <w:rFonts w:ascii="Times New Roman" w:hAnsi="Times New Roman" w:cs="Times New Roman"/>
                <w:color w:val="000000"/>
                <w:sz w:val="24"/>
                <w:szCs w:val="24"/>
                <w:lang w:eastAsia="ro-RO"/>
              </w:rPr>
              <w:t>3)</w:t>
            </w:r>
            <w:r w:rsidRPr="00275CA1">
              <w:rPr>
                <w:rFonts w:ascii="Times New Roman" w:hAnsi="Times New Roman" w:cs="Times New Roman"/>
                <w:b/>
                <w:bCs/>
                <w:color w:val="000000"/>
                <w:sz w:val="24"/>
                <w:szCs w:val="24"/>
                <w:lang w:eastAsia="ro-RO"/>
              </w:rPr>
              <w:t xml:space="preserve"> </w:t>
            </w:r>
            <w:r w:rsidRPr="00275CA1">
              <w:rPr>
                <w:rFonts w:ascii="Times New Roman" w:hAnsi="Times New Roman" w:cs="Times New Roman"/>
                <w:color w:val="000000"/>
                <w:sz w:val="24"/>
                <w:szCs w:val="24"/>
                <w:lang w:eastAsia="ro-RO"/>
              </w:rPr>
              <w:t>Graficul fizic de îndeplinire a Contractului – se va completa doar fizic, nu și valoric;</w:t>
            </w:r>
          </w:p>
          <w:p w14:paraId="60666634" w14:textId="559C8524" w:rsidR="00E217EB" w:rsidRPr="00275CA1" w:rsidRDefault="00E217EB" w:rsidP="00275CA1">
            <w:pPr>
              <w:tabs>
                <w:tab w:val="left" w:pos="0"/>
              </w:tabs>
              <w:spacing w:after="0" w:line="240" w:lineRule="auto"/>
              <w:rPr>
                <w:rFonts w:ascii="Times New Roman" w:hAnsi="Times New Roman" w:cs="Times New Roman"/>
                <w:i/>
                <w:iCs/>
                <w:color w:val="000000"/>
                <w:sz w:val="24"/>
                <w:szCs w:val="24"/>
                <w:lang w:eastAsia="ro-RO"/>
              </w:rPr>
            </w:pPr>
            <w:r w:rsidRPr="00275CA1">
              <w:rPr>
                <w:rFonts w:ascii="Times New Roman" w:hAnsi="Times New Roman" w:cs="Times New Roman"/>
                <w:color w:val="000000"/>
                <w:sz w:val="24"/>
                <w:szCs w:val="24"/>
                <w:lang w:eastAsia="ro-RO"/>
              </w:rPr>
              <w:t xml:space="preserve">4) Declarație pe proprie răspundere privind perioada de garanție acordată. </w:t>
            </w:r>
            <w:r w:rsidRPr="00275CA1">
              <w:rPr>
                <w:rFonts w:ascii="Times New Roman" w:hAnsi="Times New Roman" w:cs="Times New Roman"/>
                <w:i/>
                <w:iCs/>
                <w:color w:val="000000"/>
                <w:sz w:val="24"/>
                <w:szCs w:val="24"/>
                <w:lang w:eastAsia="ro-RO"/>
              </w:rPr>
              <w:t>Perioada de garanție tehnică minimă este de 36 luni calendaristice de la data întocmirii Procesului Verbal de recepție la terminarea lucrărilor;</w:t>
            </w:r>
          </w:p>
          <w:p w14:paraId="536BC490" w14:textId="5DC0416B" w:rsidR="00E217EB" w:rsidRPr="00275CA1" w:rsidRDefault="00E217EB" w:rsidP="00275CA1">
            <w:pPr>
              <w:tabs>
                <w:tab w:val="left" w:pos="0"/>
              </w:tabs>
              <w:spacing w:after="0" w:line="240" w:lineRule="auto"/>
              <w:rPr>
                <w:rFonts w:ascii="Times New Roman" w:hAnsi="Times New Roman" w:cs="Times New Roman"/>
                <w:color w:val="000000"/>
                <w:sz w:val="24"/>
                <w:szCs w:val="24"/>
                <w:lang w:eastAsia="ro-RO"/>
              </w:rPr>
            </w:pPr>
            <w:r w:rsidRPr="00275CA1">
              <w:rPr>
                <w:rFonts w:ascii="Times New Roman" w:hAnsi="Times New Roman" w:cs="Times New Roman"/>
                <w:color w:val="000000"/>
                <w:sz w:val="24"/>
                <w:szCs w:val="24"/>
                <w:lang w:eastAsia="ro-RO"/>
              </w:rPr>
              <w:lastRenderedPageBreak/>
              <w:t xml:space="preserve">5) Declarație privind însușirea Modelului de contract. Dacă un operator economic consideră că anumite clauze îi sunt defavorabile, va solicita autorității contractante modificarea lor, motivat, printr-o solicitare de clarificări la documentația de atribuire, pe perioada pregătirii ofertelor, astfel încât, în situația în care clauzele vor fi amendate/modificate să fie aduse la cunoștința operatorilor economici interesați să depună ofertă, înainte de data limită de depunere a ofertelor; </w:t>
            </w:r>
          </w:p>
          <w:p w14:paraId="5E5362AD" w14:textId="3AD88618" w:rsidR="00E217EB" w:rsidRPr="00275CA1" w:rsidRDefault="00E217EB" w:rsidP="00275CA1">
            <w:pPr>
              <w:tabs>
                <w:tab w:val="left" w:pos="0"/>
              </w:tabs>
              <w:spacing w:after="0" w:line="240" w:lineRule="auto"/>
              <w:rPr>
                <w:rFonts w:ascii="Times New Roman" w:hAnsi="Times New Roman" w:cs="Times New Roman"/>
                <w:color w:val="000000"/>
                <w:sz w:val="24"/>
                <w:szCs w:val="24"/>
                <w:lang w:eastAsia="ro-RO"/>
              </w:rPr>
            </w:pPr>
            <w:r w:rsidRPr="00275CA1">
              <w:rPr>
                <w:rFonts w:ascii="Times New Roman" w:hAnsi="Times New Roman" w:cs="Times New Roman"/>
                <w:color w:val="000000"/>
                <w:sz w:val="24"/>
                <w:szCs w:val="24"/>
                <w:lang w:eastAsia="ro-RO"/>
              </w:rPr>
              <w:t>6)</w:t>
            </w:r>
            <w:r w:rsidRPr="00275CA1">
              <w:rPr>
                <w:rFonts w:ascii="Times New Roman" w:hAnsi="Times New Roman" w:cs="Times New Roman"/>
                <w:b/>
                <w:bCs/>
                <w:color w:val="000000"/>
                <w:sz w:val="24"/>
                <w:szCs w:val="24"/>
                <w:lang w:eastAsia="ro-RO"/>
              </w:rPr>
              <w:t xml:space="preserve"> </w:t>
            </w:r>
            <w:r w:rsidRPr="00275CA1">
              <w:rPr>
                <w:rFonts w:ascii="Times New Roman" w:hAnsi="Times New Roman" w:cs="Times New Roman"/>
                <w:color w:val="000000"/>
                <w:sz w:val="24"/>
                <w:szCs w:val="24"/>
                <w:lang w:eastAsia="ro-RO"/>
              </w:rPr>
              <w:t>Declarație "</w:t>
            </w:r>
            <w:proofErr w:type="spellStart"/>
            <w:r w:rsidRPr="00275CA1">
              <w:rPr>
                <w:rFonts w:ascii="Times New Roman" w:hAnsi="Times New Roman" w:cs="Times New Roman"/>
                <w:color w:val="000000"/>
                <w:sz w:val="24"/>
                <w:szCs w:val="24"/>
                <w:lang w:eastAsia="ro-RO"/>
              </w:rPr>
              <w:t>Consimţământ</w:t>
            </w:r>
            <w:proofErr w:type="spellEnd"/>
            <w:r w:rsidRPr="00275CA1">
              <w:rPr>
                <w:rFonts w:ascii="Times New Roman" w:hAnsi="Times New Roman" w:cs="Times New Roman"/>
                <w:color w:val="000000"/>
                <w:sz w:val="24"/>
                <w:szCs w:val="24"/>
                <w:lang w:eastAsia="ro-RO"/>
              </w:rPr>
              <w:t xml:space="preserve"> pentru prelucrarea datelor cu caracter personal " în conformitate cu modelul prezentat în Secțiunea „Formulare” a Documentației de Atribuire;</w:t>
            </w:r>
          </w:p>
          <w:p w14:paraId="3FFD6183" w14:textId="7766ACD9" w:rsidR="00E217EB" w:rsidRPr="00275CA1" w:rsidRDefault="00E217EB" w:rsidP="00275CA1">
            <w:pPr>
              <w:tabs>
                <w:tab w:val="left" w:pos="0"/>
              </w:tabs>
              <w:spacing w:after="0" w:line="240" w:lineRule="auto"/>
              <w:rPr>
                <w:rFonts w:ascii="Times New Roman" w:hAnsi="Times New Roman" w:cs="Times New Roman"/>
                <w:color w:val="000000"/>
                <w:sz w:val="24"/>
                <w:szCs w:val="24"/>
                <w:lang w:eastAsia="ro-RO"/>
              </w:rPr>
            </w:pPr>
            <w:r w:rsidRPr="00275CA1">
              <w:rPr>
                <w:rFonts w:ascii="Times New Roman" w:hAnsi="Times New Roman" w:cs="Times New Roman"/>
                <w:color w:val="000000"/>
                <w:sz w:val="24"/>
                <w:szCs w:val="24"/>
                <w:lang w:eastAsia="ro-RO"/>
              </w:rPr>
              <w:t>7)</w:t>
            </w:r>
            <w:r w:rsidRPr="00275CA1">
              <w:rPr>
                <w:rFonts w:ascii="Times New Roman" w:hAnsi="Times New Roman" w:cs="Times New Roman"/>
                <w:b/>
                <w:bCs/>
                <w:color w:val="000000"/>
                <w:sz w:val="24"/>
                <w:szCs w:val="24"/>
                <w:lang w:eastAsia="ro-RO"/>
              </w:rPr>
              <w:t xml:space="preserve"> </w:t>
            </w:r>
            <w:r w:rsidRPr="00275CA1">
              <w:rPr>
                <w:rFonts w:ascii="Times New Roman" w:hAnsi="Times New Roman" w:cs="Times New Roman"/>
                <w:snapToGrid w:val="0"/>
                <w:sz w:val="24"/>
                <w:szCs w:val="24"/>
              </w:rPr>
              <w:t>Centralizatorul cheltuielilor pe obiectiv, respectiv FORMULARUL F1 conform  HG907/2016 – completat fără prețuri;</w:t>
            </w:r>
          </w:p>
          <w:p w14:paraId="7692B02F" w14:textId="2283EDDE" w:rsidR="00E217EB" w:rsidRPr="00275CA1" w:rsidRDefault="00E217EB" w:rsidP="00275CA1">
            <w:pPr>
              <w:tabs>
                <w:tab w:val="left" w:pos="0"/>
              </w:tabs>
              <w:spacing w:after="0" w:line="240" w:lineRule="auto"/>
              <w:rPr>
                <w:rFonts w:ascii="Times New Roman" w:hAnsi="Times New Roman" w:cs="Times New Roman"/>
                <w:color w:val="000000"/>
                <w:sz w:val="24"/>
                <w:szCs w:val="24"/>
                <w:lang w:eastAsia="ro-RO"/>
              </w:rPr>
            </w:pPr>
            <w:r w:rsidRPr="00275CA1">
              <w:rPr>
                <w:rFonts w:ascii="Times New Roman" w:hAnsi="Times New Roman" w:cs="Times New Roman"/>
                <w:snapToGrid w:val="0"/>
                <w:sz w:val="24"/>
                <w:szCs w:val="24"/>
              </w:rPr>
              <w:t xml:space="preserve">8) Centralizatorul cheltuielilor pe obiect </w:t>
            </w:r>
            <w:proofErr w:type="spellStart"/>
            <w:r w:rsidRPr="00275CA1">
              <w:rPr>
                <w:rFonts w:ascii="Times New Roman" w:hAnsi="Times New Roman" w:cs="Times New Roman"/>
                <w:snapToGrid w:val="0"/>
                <w:sz w:val="24"/>
                <w:szCs w:val="24"/>
              </w:rPr>
              <w:t>şi</w:t>
            </w:r>
            <w:proofErr w:type="spellEnd"/>
            <w:r w:rsidRPr="00275CA1">
              <w:rPr>
                <w:rFonts w:ascii="Times New Roman" w:hAnsi="Times New Roman" w:cs="Times New Roman"/>
                <w:snapToGrid w:val="0"/>
                <w:sz w:val="24"/>
                <w:szCs w:val="24"/>
              </w:rPr>
              <w:t xml:space="preserve"> categorii de lucrări, respectiv FORMULARUL F2 conform HG 907/2016 – completat fără prețuri;</w:t>
            </w:r>
          </w:p>
          <w:p w14:paraId="747DF3DB" w14:textId="4E972311" w:rsidR="00E217EB" w:rsidRPr="001C4C1F" w:rsidRDefault="00E217EB" w:rsidP="001C4C1F">
            <w:pPr>
              <w:spacing w:after="0" w:line="240" w:lineRule="auto"/>
              <w:rPr>
                <w:rFonts w:ascii="Times New Roman" w:hAnsi="Times New Roman" w:cs="Times New Roman"/>
                <w:snapToGrid w:val="0"/>
                <w:sz w:val="24"/>
                <w:szCs w:val="24"/>
              </w:rPr>
            </w:pPr>
            <w:r w:rsidRPr="001C4C1F">
              <w:rPr>
                <w:rFonts w:ascii="Times New Roman" w:hAnsi="Times New Roman" w:cs="Times New Roman"/>
                <w:b/>
                <w:bCs/>
                <w:snapToGrid w:val="0"/>
                <w:sz w:val="24"/>
                <w:szCs w:val="24"/>
              </w:rPr>
              <w:t xml:space="preserve">9) </w:t>
            </w:r>
            <w:r w:rsidRPr="001C4C1F">
              <w:rPr>
                <w:rFonts w:ascii="Times New Roman" w:hAnsi="Times New Roman" w:cs="Times New Roman"/>
                <w:snapToGrid w:val="0"/>
                <w:sz w:val="24"/>
                <w:szCs w:val="24"/>
              </w:rPr>
              <w:t xml:space="preserve">Lista cu </w:t>
            </w:r>
            <w:proofErr w:type="spellStart"/>
            <w:r w:rsidRPr="001C4C1F">
              <w:rPr>
                <w:rFonts w:ascii="Times New Roman" w:hAnsi="Times New Roman" w:cs="Times New Roman"/>
                <w:snapToGrid w:val="0"/>
                <w:sz w:val="24"/>
                <w:szCs w:val="24"/>
              </w:rPr>
              <w:t>cantităţile</w:t>
            </w:r>
            <w:proofErr w:type="spellEnd"/>
            <w:r w:rsidRPr="001C4C1F">
              <w:rPr>
                <w:rFonts w:ascii="Times New Roman" w:hAnsi="Times New Roman" w:cs="Times New Roman"/>
                <w:snapToGrid w:val="0"/>
                <w:sz w:val="24"/>
                <w:szCs w:val="24"/>
              </w:rPr>
              <w:t xml:space="preserve"> de lucrări, pe categorii de lucrări, respectiv FORMULARUL F3 </w:t>
            </w:r>
            <w:bookmarkStart w:id="5" w:name="_Hlk161771273"/>
            <w:r w:rsidRPr="001C4C1F">
              <w:rPr>
                <w:rFonts w:ascii="Times New Roman" w:hAnsi="Times New Roman" w:cs="Times New Roman"/>
                <w:snapToGrid w:val="0"/>
                <w:sz w:val="24"/>
                <w:szCs w:val="24"/>
              </w:rPr>
              <w:t>conform  HG 907/2016 – completată fără prețuri;</w:t>
            </w:r>
          </w:p>
          <w:bookmarkEnd w:id="5"/>
          <w:p w14:paraId="1F011145" w14:textId="0DE4FB24" w:rsidR="00E217EB" w:rsidRPr="001C4C1F" w:rsidRDefault="00E217EB" w:rsidP="001C4C1F">
            <w:pPr>
              <w:spacing w:after="0" w:line="240" w:lineRule="auto"/>
              <w:rPr>
                <w:rFonts w:ascii="Times New Roman" w:hAnsi="Times New Roman" w:cs="Times New Roman"/>
                <w:snapToGrid w:val="0"/>
                <w:sz w:val="24"/>
                <w:szCs w:val="24"/>
              </w:rPr>
            </w:pPr>
            <w:r w:rsidRPr="001C4C1F">
              <w:rPr>
                <w:rFonts w:ascii="Times New Roman" w:hAnsi="Times New Roman" w:cs="Times New Roman"/>
                <w:snapToGrid w:val="0"/>
                <w:sz w:val="24"/>
                <w:szCs w:val="24"/>
              </w:rPr>
              <w:t>10) L</w:t>
            </w:r>
            <w:r w:rsidRPr="001C4C1F">
              <w:rPr>
                <w:rFonts w:ascii="Times New Roman" w:eastAsia="SegoeUI" w:hAnsi="Times New Roman" w:cs="Times New Roman"/>
                <w:sz w:val="24"/>
                <w:szCs w:val="24"/>
                <w:lang w:eastAsia="ro-RO"/>
              </w:rPr>
              <w:t xml:space="preserve">ista cu </w:t>
            </w:r>
            <w:proofErr w:type="spellStart"/>
            <w:r w:rsidRPr="001C4C1F">
              <w:rPr>
                <w:rFonts w:ascii="Times New Roman" w:eastAsia="SegoeUI" w:hAnsi="Times New Roman" w:cs="Times New Roman"/>
                <w:sz w:val="24"/>
                <w:szCs w:val="24"/>
                <w:lang w:eastAsia="ro-RO"/>
              </w:rPr>
              <w:t>cantitati</w:t>
            </w:r>
            <w:proofErr w:type="spellEnd"/>
            <w:r w:rsidRPr="001C4C1F">
              <w:rPr>
                <w:rFonts w:ascii="Times New Roman" w:eastAsia="SegoeUI" w:hAnsi="Times New Roman" w:cs="Times New Roman"/>
                <w:sz w:val="24"/>
                <w:szCs w:val="24"/>
                <w:lang w:eastAsia="ro-RO"/>
              </w:rPr>
              <w:t xml:space="preserve"> de utilaje si echipamente tehnologice cu montaj inclusiv dotări FORMULARUL F4 </w:t>
            </w:r>
            <w:r w:rsidRPr="001C4C1F">
              <w:rPr>
                <w:rFonts w:ascii="Times New Roman" w:hAnsi="Times New Roman" w:cs="Times New Roman"/>
                <w:snapToGrid w:val="0"/>
                <w:sz w:val="24"/>
                <w:szCs w:val="24"/>
              </w:rPr>
              <w:t>conform  HG 907/2016 – completată fără prețuri;</w:t>
            </w:r>
          </w:p>
          <w:p w14:paraId="07004F86" w14:textId="31D36970" w:rsidR="00E217EB" w:rsidRPr="001C4C1F" w:rsidRDefault="00E217EB" w:rsidP="001C4C1F">
            <w:pPr>
              <w:spacing w:after="0" w:line="240" w:lineRule="auto"/>
              <w:rPr>
                <w:rFonts w:ascii="Times New Roman" w:hAnsi="Times New Roman" w:cs="Times New Roman"/>
                <w:snapToGrid w:val="0"/>
                <w:sz w:val="24"/>
                <w:szCs w:val="24"/>
              </w:rPr>
            </w:pPr>
            <w:r w:rsidRPr="001C4C1F">
              <w:rPr>
                <w:rFonts w:ascii="Times New Roman" w:eastAsia="SegoeUI" w:hAnsi="Times New Roman" w:cs="Times New Roman"/>
                <w:sz w:val="24"/>
                <w:szCs w:val="24"/>
                <w:lang w:eastAsia="ro-RO"/>
              </w:rPr>
              <w:t xml:space="preserve">11) Fișele tehnice ale utilajelor și echipamentelor tehnologice FORMULARUL F5 </w:t>
            </w:r>
            <w:r w:rsidRPr="001C4C1F">
              <w:rPr>
                <w:rFonts w:ascii="Times New Roman" w:hAnsi="Times New Roman" w:cs="Times New Roman"/>
                <w:snapToGrid w:val="0"/>
                <w:sz w:val="24"/>
                <w:szCs w:val="24"/>
              </w:rPr>
              <w:t>conform  HG 907/2016 – completate fără prețuri;</w:t>
            </w:r>
          </w:p>
          <w:p w14:paraId="31F777C9" w14:textId="49E19518" w:rsidR="00E217EB" w:rsidRPr="001C4C1F" w:rsidRDefault="00E217EB" w:rsidP="001C4C1F">
            <w:pPr>
              <w:spacing w:after="0" w:line="240" w:lineRule="auto"/>
              <w:rPr>
                <w:rFonts w:ascii="Times New Roman" w:hAnsi="Times New Roman" w:cs="Times New Roman"/>
                <w:snapToGrid w:val="0"/>
                <w:sz w:val="24"/>
                <w:szCs w:val="24"/>
              </w:rPr>
            </w:pPr>
            <w:r w:rsidRPr="001C4C1F">
              <w:rPr>
                <w:rFonts w:ascii="Times New Roman" w:hAnsi="Times New Roman" w:cs="Times New Roman"/>
                <w:snapToGrid w:val="0"/>
                <w:sz w:val="24"/>
                <w:szCs w:val="24"/>
              </w:rPr>
              <w:t xml:space="preserve">12) Extrasele de resurse materiale, manoperă, utilaj și transport </w:t>
            </w:r>
            <w:r w:rsidRPr="001C4C1F">
              <w:rPr>
                <w:rFonts w:ascii="Times New Roman" w:eastAsia="SegoeUI" w:hAnsi="Times New Roman" w:cs="Times New Roman"/>
                <w:sz w:val="24"/>
                <w:szCs w:val="24"/>
                <w:lang w:eastAsia="ro-RO"/>
              </w:rPr>
              <w:t xml:space="preserve">FORMULARE C6; C7; C8 și C9, </w:t>
            </w:r>
            <w:r w:rsidRPr="001C4C1F">
              <w:rPr>
                <w:rFonts w:ascii="Times New Roman" w:hAnsi="Times New Roman" w:cs="Times New Roman"/>
                <w:snapToGrid w:val="0"/>
                <w:sz w:val="24"/>
                <w:szCs w:val="24"/>
              </w:rPr>
              <w:t>conform  HG 907/2016 – completate fără prețuri.</w:t>
            </w:r>
          </w:p>
          <w:p w14:paraId="0A8DCC49" w14:textId="014E6E00" w:rsidR="001C4C1F" w:rsidRDefault="001C4C1F" w:rsidP="001C4C1F">
            <w:pPr>
              <w:autoSpaceDE w:val="0"/>
              <w:autoSpaceDN w:val="0"/>
              <w:adjustRightInd w:val="0"/>
              <w:spacing w:after="0" w:line="240" w:lineRule="auto"/>
              <w:rPr>
                <w:rFonts w:ascii="Times New Roman" w:hAnsi="Times New Roman" w:cs="Times New Roman"/>
                <w:kern w:val="0"/>
                <w:sz w:val="24"/>
                <w:szCs w:val="24"/>
              </w:rPr>
            </w:pPr>
            <w:bookmarkStart w:id="6" w:name="_Toc162981914"/>
            <w:r w:rsidRPr="001C4C1F">
              <w:rPr>
                <w:rFonts w:ascii="Times New Roman" w:hAnsi="Times New Roman" w:cs="Times New Roman"/>
                <w:color w:val="000000"/>
                <w:sz w:val="24"/>
                <w:szCs w:val="24"/>
                <w:lang w:eastAsia="ro-RO"/>
              </w:rPr>
              <w:t xml:space="preserve">13. </w:t>
            </w:r>
            <w:bookmarkEnd w:id="6"/>
            <w:r w:rsidRPr="009833D3">
              <w:rPr>
                <w:rFonts w:ascii="Times New Roman" w:hAnsi="Times New Roman" w:cs="Times New Roman"/>
                <w:kern w:val="0"/>
                <w:sz w:val="24"/>
                <w:szCs w:val="24"/>
              </w:rPr>
              <w:t>Indicarea</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 xml:space="preserve">informațiilor din propunerea </w:t>
            </w:r>
            <w:r>
              <w:rPr>
                <w:rFonts w:ascii="Times New Roman" w:hAnsi="Times New Roman" w:cs="Times New Roman"/>
                <w:kern w:val="0"/>
                <w:sz w:val="24"/>
                <w:szCs w:val="24"/>
              </w:rPr>
              <w:t>tehnică</w:t>
            </w:r>
            <w:r w:rsidRPr="009833D3">
              <w:rPr>
                <w:rFonts w:ascii="Times New Roman" w:hAnsi="Times New Roman" w:cs="Times New Roman"/>
                <w:kern w:val="0"/>
                <w:sz w:val="24"/>
                <w:szCs w:val="24"/>
              </w:rPr>
              <w:t xml:space="preserve"> care sunt confidențiale, clasificate sau sunt protejate de un drept de proprietate</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 xml:space="preserve">intelectuală, în conformitate cu prevederile art. </w:t>
            </w:r>
            <w:r>
              <w:rPr>
                <w:rFonts w:ascii="Times New Roman" w:hAnsi="Times New Roman" w:cs="Times New Roman"/>
                <w:kern w:val="0"/>
                <w:sz w:val="24"/>
                <w:szCs w:val="24"/>
              </w:rPr>
              <w:t xml:space="preserve">16 din </w:t>
            </w:r>
            <w:r w:rsidRPr="000A7C6E">
              <w:rPr>
                <w:rFonts w:ascii="Times New Roman" w:hAnsi="Times New Roman" w:cs="Times New Roman"/>
                <w:bCs/>
                <w:iCs/>
                <w:sz w:val="24"/>
                <w:szCs w:val="24"/>
              </w:rPr>
              <w:t>Regulamentul privind organizarea și desfășurarea procedurilor pentru achizițiile de produse, servicii și lucrări elaborat de Baza de Tratament și Agrement Băile Sărate Ocna Mureș SA</w:t>
            </w:r>
            <w:r w:rsidRPr="009833D3">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p>
          <w:p w14:paraId="7CE2B80D" w14:textId="09011386" w:rsidR="001C4C1F" w:rsidRDefault="001C4C1F" w:rsidP="001C4C1F">
            <w:pPr>
              <w:spacing w:after="0" w:line="240" w:lineRule="auto"/>
              <w:rPr>
                <w:rFonts w:ascii="Times New Roman" w:hAnsi="Times New Roman" w:cs="Times New Roman"/>
                <w:bCs/>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În cazul în care aceste condiții nu sunt incidente, propunerea</w:t>
            </w:r>
            <w:r>
              <w:rPr>
                <w:rFonts w:ascii="Times New Roman" w:hAnsi="Times New Roman" w:cs="Times New Roman"/>
                <w:kern w:val="0"/>
                <w:sz w:val="24"/>
                <w:szCs w:val="24"/>
              </w:rPr>
              <w:t xml:space="preserve"> tehnică</w:t>
            </w:r>
            <w:r w:rsidRPr="009833D3">
              <w:rPr>
                <w:rFonts w:ascii="Times New Roman" w:hAnsi="Times New Roman" w:cs="Times New Roman"/>
                <w:kern w:val="0"/>
                <w:sz w:val="24"/>
                <w:szCs w:val="24"/>
              </w:rPr>
              <w:t xml:space="preserve"> va fi considerată ca document public în sensul Legii nr. 544/2001privind liberul acces la informațiile de interes public. Se</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 xml:space="preserve">va completa: </w:t>
            </w:r>
            <w:r w:rsidRPr="00A45827">
              <w:rPr>
                <w:rFonts w:ascii="Times New Roman" w:hAnsi="Times New Roman" w:cs="Times New Roman"/>
                <w:b/>
                <w:bCs/>
                <w:kern w:val="0"/>
                <w:sz w:val="24"/>
                <w:szCs w:val="24"/>
              </w:rPr>
              <w:t>Formular nr. 18</w:t>
            </w:r>
            <w:r w:rsidRPr="009833D3">
              <w:rPr>
                <w:rFonts w:ascii="Times New Roman" w:hAnsi="Times New Roman" w:cs="Times New Roman"/>
                <w:kern w:val="0"/>
                <w:sz w:val="24"/>
                <w:szCs w:val="24"/>
              </w:rPr>
              <w:t xml:space="preserve"> – </w:t>
            </w:r>
            <w:r w:rsidRPr="00EA7AAE">
              <w:rPr>
                <w:rFonts w:ascii="Times New Roman" w:hAnsi="Times New Roman" w:cs="Times New Roman"/>
                <w:sz w:val="24"/>
                <w:szCs w:val="24"/>
              </w:rPr>
              <w:t>DECLARAŢIE</w:t>
            </w:r>
            <w:r>
              <w:rPr>
                <w:rFonts w:ascii="Times New Roman" w:hAnsi="Times New Roman" w:cs="Times New Roman"/>
                <w:sz w:val="24"/>
                <w:szCs w:val="24"/>
              </w:rPr>
              <w:t xml:space="preserve"> </w:t>
            </w:r>
            <w:r w:rsidRPr="00EA7AAE">
              <w:rPr>
                <w:rFonts w:ascii="Times New Roman" w:hAnsi="Times New Roman" w:cs="Times New Roman"/>
                <w:sz w:val="24"/>
                <w:szCs w:val="24"/>
              </w:rPr>
              <w:t>privind partea/ părțile din PROPUNEREA TEHNICA și FINANCIARĂ care au caracter</w:t>
            </w:r>
            <w:r>
              <w:rPr>
                <w:rFonts w:ascii="Times New Roman" w:hAnsi="Times New Roman" w:cs="Times New Roman"/>
                <w:sz w:val="24"/>
                <w:szCs w:val="24"/>
              </w:rPr>
              <w:t xml:space="preserve"> </w:t>
            </w:r>
            <w:r w:rsidRPr="00EA7AAE">
              <w:rPr>
                <w:rFonts w:ascii="Times New Roman" w:hAnsi="Times New Roman" w:cs="Times New Roman"/>
                <w:b/>
                <w:sz w:val="24"/>
                <w:szCs w:val="24"/>
              </w:rPr>
              <w:t>confidențial</w:t>
            </w:r>
            <w:r>
              <w:rPr>
                <w:rFonts w:ascii="Times New Roman" w:hAnsi="Times New Roman" w:cs="Times New Roman"/>
                <w:bCs/>
                <w:sz w:val="24"/>
                <w:szCs w:val="24"/>
              </w:rPr>
              <w:t xml:space="preserve"> din secțiunea ”Formulare”.</w:t>
            </w:r>
          </w:p>
          <w:p w14:paraId="3439414D" w14:textId="3E6D902F" w:rsidR="00052871" w:rsidRDefault="001C4C1F" w:rsidP="00BB08B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proofErr w:type="spellStart"/>
            <w:r w:rsidR="00BB08BA" w:rsidRPr="00BB08BA">
              <w:rPr>
                <w:rFonts w:ascii="Times New Roman" w:hAnsi="Times New Roman" w:cs="Times New Roman"/>
                <w:kern w:val="0"/>
                <w:sz w:val="24"/>
                <w:szCs w:val="24"/>
              </w:rPr>
              <w:t>Ofertanţii</w:t>
            </w:r>
            <w:proofErr w:type="spellEnd"/>
            <w:r w:rsidR="00BB08BA" w:rsidRPr="00BB08BA">
              <w:rPr>
                <w:rFonts w:ascii="Times New Roman" w:hAnsi="Times New Roman" w:cs="Times New Roman"/>
                <w:kern w:val="0"/>
                <w:sz w:val="24"/>
                <w:szCs w:val="24"/>
              </w:rPr>
              <w:t xml:space="preserve"> vor întocmi propunerea tehnică într-o manieră organizată, astfel încât aceasta să asigure posibilitatea verificării în mod</w:t>
            </w:r>
            <w:r w:rsidR="00BB08BA">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 xml:space="preserve">facil a </w:t>
            </w:r>
            <w:proofErr w:type="spellStart"/>
            <w:r w:rsidR="00BB08BA" w:rsidRPr="00BB08BA">
              <w:rPr>
                <w:rFonts w:ascii="Times New Roman" w:hAnsi="Times New Roman" w:cs="Times New Roman"/>
                <w:kern w:val="0"/>
                <w:sz w:val="24"/>
                <w:szCs w:val="24"/>
              </w:rPr>
              <w:t>corespondenţei</w:t>
            </w:r>
            <w:proofErr w:type="spellEnd"/>
            <w:r w:rsidR="00BB08BA" w:rsidRPr="00BB08BA">
              <w:rPr>
                <w:rFonts w:ascii="Times New Roman" w:hAnsi="Times New Roman" w:cs="Times New Roman"/>
                <w:kern w:val="0"/>
                <w:sz w:val="24"/>
                <w:szCs w:val="24"/>
              </w:rPr>
              <w:t xml:space="preserve"> cu </w:t>
            </w:r>
            <w:proofErr w:type="spellStart"/>
            <w:r w:rsidR="00BB08BA" w:rsidRPr="00BB08BA">
              <w:rPr>
                <w:rFonts w:ascii="Times New Roman" w:hAnsi="Times New Roman" w:cs="Times New Roman"/>
                <w:kern w:val="0"/>
                <w:sz w:val="24"/>
                <w:szCs w:val="24"/>
              </w:rPr>
              <w:t>cerinţele</w:t>
            </w:r>
            <w:proofErr w:type="spellEnd"/>
            <w:r w:rsidR="00BB08BA" w:rsidRPr="00BB08BA">
              <w:rPr>
                <w:rFonts w:ascii="Times New Roman" w:hAnsi="Times New Roman" w:cs="Times New Roman"/>
                <w:kern w:val="0"/>
                <w:sz w:val="24"/>
                <w:szCs w:val="24"/>
              </w:rPr>
              <w:t>/</w:t>
            </w:r>
            <w:proofErr w:type="spellStart"/>
            <w:r w:rsidR="00BB08BA" w:rsidRPr="00BB08BA">
              <w:rPr>
                <w:rFonts w:ascii="Times New Roman" w:hAnsi="Times New Roman" w:cs="Times New Roman"/>
                <w:kern w:val="0"/>
                <w:sz w:val="24"/>
                <w:szCs w:val="24"/>
              </w:rPr>
              <w:t>specificaţiile</w:t>
            </w:r>
            <w:proofErr w:type="spellEnd"/>
            <w:r w:rsidR="00BB08BA" w:rsidRPr="00BB08BA">
              <w:rPr>
                <w:rFonts w:ascii="Times New Roman" w:hAnsi="Times New Roman" w:cs="Times New Roman"/>
                <w:kern w:val="0"/>
                <w:sz w:val="24"/>
                <w:szCs w:val="24"/>
              </w:rPr>
              <w:t xml:space="preserve"> prevăzute în </w:t>
            </w:r>
            <w:r w:rsidR="00052871">
              <w:rPr>
                <w:rFonts w:ascii="Times New Roman" w:hAnsi="Times New Roman" w:cs="Times New Roman"/>
                <w:kern w:val="0"/>
                <w:sz w:val="24"/>
                <w:szCs w:val="24"/>
              </w:rPr>
              <w:t xml:space="preserve">    </w:t>
            </w:r>
          </w:p>
          <w:p w14:paraId="6312B9BA" w14:textId="4BD9B413" w:rsidR="00BB08BA" w:rsidRPr="00BB08BA" w:rsidRDefault="00BB08BA" w:rsidP="00BB08B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Proiectul întocmit de SC SMAD CONSULTING SRL</w:t>
            </w:r>
            <w:r w:rsidRPr="00BB08BA">
              <w:rPr>
                <w:rFonts w:ascii="Times New Roman" w:hAnsi="Times New Roman" w:cs="Times New Roman"/>
                <w:kern w:val="0"/>
                <w:sz w:val="24"/>
                <w:szCs w:val="24"/>
              </w:rPr>
              <w:t xml:space="preserve"> </w:t>
            </w:r>
            <w:proofErr w:type="spellStart"/>
            <w:r w:rsidRPr="00BB08BA">
              <w:rPr>
                <w:rFonts w:ascii="Times New Roman" w:hAnsi="Times New Roman" w:cs="Times New Roman"/>
                <w:kern w:val="0"/>
                <w:sz w:val="24"/>
                <w:szCs w:val="24"/>
              </w:rPr>
              <w:t>şi</w:t>
            </w:r>
            <w:proofErr w:type="spellEnd"/>
            <w:r w:rsidRPr="00BB08BA">
              <w:rPr>
                <w:rFonts w:ascii="Times New Roman" w:hAnsi="Times New Roman" w:cs="Times New Roman"/>
                <w:kern w:val="0"/>
                <w:sz w:val="24"/>
                <w:szCs w:val="24"/>
              </w:rPr>
              <w:t xml:space="preserve"> a documentelor anexate la acesta, care fac parte integrantă din </w:t>
            </w:r>
            <w:proofErr w:type="spellStart"/>
            <w:r w:rsidRPr="00BB08BA">
              <w:rPr>
                <w:rFonts w:ascii="Times New Roman" w:hAnsi="Times New Roman" w:cs="Times New Roman"/>
                <w:kern w:val="0"/>
                <w:sz w:val="24"/>
                <w:szCs w:val="24"/>
              </w:rPr>
              <w:t>documentaţia</w:t>
            </w:r>
            <w:proofErr w:type="spellEnd"/>
            <w:r w:rsidRPr="00BB08BA">
              <w:rPr>
                <w:rFonts w:ascii="Times New Roman" w:hAnsi="Times New Roman" w:cs="Times New Roman"/>
                <w:kern w:val="0"/>
                <w:sz w:val="24"/>
                <w:szCs w:val="24"/>
              </w:rPr>
              <w:t xml:space="preserve"> de atribuire. În acest scop, pornind de la</w:t>
            </w:r>
            <w:r>
              <w:rPr>
                <w:rFonts w:ascii="Times New Roman" w:hAnsi="Times New Roman" w:cs="Times New Roman"/>
                <w:kern w:val="0"/>
                <w:sz w:val="24"/>
                <w:szCs w:val="24"/>
              </w:rPr>
              <w:t xml:space="preserve"> </w:t>
            </w:r>
            <w:r w:rsidRPr="00BB08BA">
              <w:rPr>
                <w:rFonts w:ascii="Times New Roman" w:hAnsi="Times New Roman" w:cs="Times New Roman"/>
                <w:kern w:val="0"/>
                <w:sz w:val="24"/>
                <w:szCs w:val="24"/>
              </w:rPr>
              <w:t xml:space="preserve">propria expertiză a ofertantului în domeniul contractului ce urmează să fie atribuit </w:t>
            </w:r>
            <w:proofErr w:type="spellStart"/>
            <w:r w:rsidRPr="00BB08BA">
              <w:rPr>
                <w:rFonts w:ascii="Times New Roman" w:hAnsi="Times New Roman" w:cs="Times New Roman"/>
                <w:kern w:val="0"/>
                <w:sz w:val="24"/>
                <w:szCs w:val="24"/>
              </w:rPr>
              <w:t>şi</w:t>
            </w:r>
            <w:proofErr w:type="spellEnd"/>
            <w:r w:rsidRPr="00BB08BA">
              <w:rPr>
                <w:rFonts w:ascii="Times New Roman" w:hAnsi="Times New Roman" w:cs="Times New Roman"/>
                <w:kern w:val="0"/>
                <w:sz w:val="24"/>
                <w:szCs w:val="24"/>
              </w:rPr>
              <w:t xml:space="preserve"> prin raportare la </w:t>
            </w:r>
            <w:proofErr w:type="spellStart"/>
            <w:r w:rsidRPr="00BB08BA">
              <w:rPr>
                <w:rFonts w:ascii="Times New Roman" w:hAnsi="Times New Roman" w:cs="Times New Roman"/>
                <w:kern w:val="0"/>
                <w:sz w:val="24"/>
                <w:szCs w:val="24"/>
              </w:rPr>
              <w:t>necesităţile</w:t>
            </w:r>
            <w:proofErr w:type="spellEnd"/>
            <w:r w:rsidRPr="00BB08BA">
              <w:rPr>
                <w:rFonts w:ascii="Times New Roman" w:hAnsi="Times New Roman" w:cs="Times New Roman"/>
                <w:kern w:val="0"/>
                <w:sz w:val="24"/>
                <w:szCs w:val="24"/>
              </w:rPr>
              <w:t xml:space="preserve">, obiectivele </w:t>
            </w:r>
            <w:proofErr w:type="spellStart"/>
            <w:r w:rsidRPr="00BB08BA">
              <w:rPr>
                <w:rFonts w:ascii="Times New Roman" w:hAnsi="Times New Roman" w:cs="Times New Roman"/>
                <w:kern w:val="0"/>
                <w:sz w:val="24"/>
                <w:szCs w:val="24"/>
              </w:rPr>
              <w:t>şi</w:t>
            </w:r>
            <w:proofErr w:type="spellEnd"/>
            <w:r>
              <w:rPr>
                <w:rFonts w:ascii="Times New Roman" w:hAnsi="Times New Roman" w:cs="Times New Roman"/>
                <w:kern w:val="0"/>
                <w:sz w:val="24"/>
                <w:szCs w:val="24"/>
              </w:rPr>
              <w:t xml:space="preserve"> </w:t>
            </w:r>
            <w:r w:rsidRPr="00BB08BA">
              <w:rPr>
                <w:rFonts w:ascii="Times New Roman" w:hAnsi="Times New Roman" w:cs="Times New Roman"/>
                <w:kern w:val="0"/>
                <w:sz w:val="24"/>
                <w:szCs w:val="24"/>
              </w:rPr>
              <w:t xml:space="preserve">constrângerile </w:t>
            </w:r>
            <w:r>
              <w:rPr>
                <w:rFonts w:ascii="Times New Roman" w:hAnsi="Times New Roman" w:cs="Times New Roman"/>
                <w:kern w:val="0"/>
                <w:sz w:val="24"/>
                <w:szCs w:val="24"/>
              </w:rPr>
              <w:t>Achizitorului</w:t>
            </w:r>
            <w:r w:rsidRPr="00BB08BA">
              <w:rPr>
                <w:rFonts w:ascii="Times New Roman" w:hAnsi="Times New Roman" w:cs="Times New Roman"/>
                <w:kern w:val="0"/>
                <w:sz w:val="24"/>
                <w:szCs w:val="24"/>
              </w:rPr>
              <w:t xml:space="preserve">, astfel cum au fost acestea descrise în cadrul </w:t>
            </w:r>
            <w:r w:rsidR="00052871">
              <w:rPr>
                <w:rFonts w:ascii="Times New Roman" w:hAnsi="Times New Roman" w:cs="Times New Roman"/>
                <w:kern w:val="0"/>
                <w:sz w:val="24"/>
                <w:szCs w:val="24"/>
              </w:rPr>
              <w:t>documentației de atribuire</w:t>
            </w:r>
            <w:r w:rsidRPr="00BB08BA">
              <w:rPr>
                <w:rFonts w:ascii="Times New Roman" w:hAnsi="Times New Roman" w:cs="Times New Roman"/>
                <w:kern w:val="0"/>
                <w:sz w:val="24"/>
                <w:szCs w:val="24"/>
              </w:rPr>
              <w:t>, propunerea tehnică</w:t>
            </w:r>
            <w:r w:rsidR="00052871">
              <w:rPr>
                <w:rFonts w:ascii="Times New Roman" w:hAnsi="Times New Roman" w:cs="Times New Roman"/>
                <w:kern w:val="0"/>
                <w:sz w:val="24"/>
                <w:szCs w:val="24"/>
              </w:rPr>
              <w:t xml:space="preserve"> </w:t>
            </w:r>
            <w:r w:rsidRPr="00BB08BA">
              <w:rPr>
                <w:rFonts w:ascii="Times New Roman" w:hAnsi="Times New Roman" w:cs="Times New Roman"/>
                <w:kern w:val="0"/>
                <w:sz w:val="24"/>
                <w:szCs w:val="24"/>
              </w:rPr>
              <w:t xml:space="preserve">va cuprinde </w:t>
            </w:r>
            <w:proofErr w:type="spellStart"/>
            <w:r w:rsidRPr="00BB08BA">
              <w:rPr>
                <w:rFonts w:ascii="Times New Roman" w:hAnsi="Times New Roman" w:cs="Times New Roman"/>
                <w:kern w:val="0"/>
                <w:sz w:val="24"/>
                <w:szCs w:val="24"/>
              </w:rPr>
              <w:t>informaţii</w:t>
            </w:r>
            <w:proofErr w:type="spellEnd"/>
            <w:r w:rsidRPr="00BB08BA">
              <w:rPr>
                <w:rFonts w:ascii="Times New Roman" w:hAnsi="Times New Roman" w:cs="Times New Roman"/>
                <w:kern w:val="0"/>
                <w:sz w:val="24"/>
                <w:szCs w:val="24"/>
              </w:rPr>
              <w:t xml:space="preserve"> relevante privind abordarea propusă de ofertant pentru </w:t>
            </w:r>
            <w:proofErr w:type="spellStart"/>
            <w:r w:rsidRPr="00BB08BA">
              <w:rPr>
                <w:rFonts w:ascii="Times New Roman" w:hAnsi="Times New Roman" w:cs="Times New Roman"/>
                <w:kern w:val="0"/>
                <w:sz w:val="24"/>
                <w:szCs w:val="24"/>
              </w:rPr>
              <w:t>execuţia</w:t>
            </w:r>
            <w:proofErr w:type="spellEnd"/>
            <w:r w:rsidRPr="00BB08BA">
              <w:rPr>
                <w:rFonts w:ascii="Times New Roman" w:hAnsi="Times New Roman" w:cs="Times New Roman"/>
                <w:kern w:val="0"/>
                <w:sz w:val="24"/>
                <w:szCs w:val="24"/>
              </w:rPr>
              <w:t xml:space="preserve"> contractului. Se recomandă ca propunerea</w:t>
            </w:r>
            <w:r w:rsidR="00052871">
              <w:rPr>
                <w:rFonts w:ascii="Times New Roman" w:hAnsi="Times New Roman" w:cs="Times New Roman"/>
                <w:kern w:val="0"/>
                <w:sz w:val="24"/>
                <w:szCs w:val="24"/>
              </w:rPr>
              <w:t xml:space="preserve"> </w:t>
            </w:r>
            <w:r w:rsidRPr="00BB08BA">
              <w:rPr>
                <w:rFonts w:ascii="Times New Roman" w:hAnsi="Times New Roman" w:cs="Times New Roman"/>
                <w:kern w:val="0"/>
                <w:sz w:val="24"/>
                <w:szCs w:val="24"/>
              </w:rPr>
              <w:t xml:space="preserve">tehnică să cuprindă </w:t>
            </w:r>
            <w:proofErr w:type="spellStart"/>
            <w:r w:rsidRPr="00BB08BA">
              <w:rPr>
                <w:rFonts w:ascii="Times New Roman" w:hAnsi="Times New Roman" w:cs="Times New Roman"/>
                <w:kern w:val="0"/>
                <w:sz w:val="24"/>
                <w:szCs w:val="24"/>
              </w:rPr>
              <w:t>secţiunile</w:t>
            </w:r>
            <w:proofErr w:type="spellEnd"/>
            <w:r w:rsidRPr="00BB08BA">
              <w:rPr>
                <w:rFonts w:ascii="Times New Roman" w:hAnsi="Times New Roman" w:cs="Times New Roman"/>
                <w:kern w:val="0"/>
                <w:sz w:val="24"/>
                <w:szCs w:val="24"/>
              </w:rPr>
              <w:t xml:space="preserve"> din structura </w:t>
            </w:r>
            <w:r w:rsidR="00052871">
              <w:rPr>
                <w:rFonts w:ascii="Times New Roman" w:hAnsi="Times New Roman" w:cs="Times New Roman"/>
                <w:kern w:val="0"/>
                <w:sz w:val="24"/>
                <w:szCs w:val="24"/>
              </w:rPr>
              <w:t>Proiectului întocmit de SC SMAD CONSULTING SRL</w:t>
            </w:r>
            <w:r w:rsidRPr="00BB08BA">
              <w:rPr>
                <w:rFonts w:ascii="Times New Roman" w:hAnsi="Times New Roman" w:cs="Times New Roman"/>
                <w:kern w:val="0"/>
                <w:sz w:val="24"/>
                <w:szCs w:val="24"/>
              </w:rPr>
              <w:t>.</w:t>
            </w:r>
          </w:p>
          <w:p w14:paraId="3304AC8C" w14:textId="3817E53C" w:rsidR="00BB08BA" w:rsidRPr="00BB08BA" w:rsidRDefault="00052871" w:rsidP="00BB08B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proofErr w:type="spellStart"/>
            <w:r w:rsidR="00BB08BA" w:rsidRPr="00BB08BA">
              <w:rPr>
                <w:rFonts w:ascii="Times New Roman" w:hAnsi="Times New Roman" w:cs="Times New Roman"/>
                <w:kern w:val="0"/>
                <w:sz w:val="24"/>
                <w:szCs w:val="24"/>
              </w:rPr>
              <w:t>Specificaţiile</w:t>
            </w:r>
            <w:proofErr w:type="spellEnd"/>
            <w:r w:rsidR="00BB08BA" w:rsidRPr="00BB08BA">
              <w:rPr>
                <w:rFonts w:ascii="Times New Roman" w:hAnsi="Times New Roman" w:cs="Times New Roman"/>
                <w:kern w:val="0"/>
                <w:sz w:val="24"/>
                <w:szCs w:val="24"/>
              </w:rPr>
              <w:t xml:space="preserve"> tehnice aferente caietului de sarcini reprezintă </w:t>
            </w:r>
            <w:proofErr w:type="spellStart"/>
            <w:r w:rsidR="00BB08BA" w:rsidRPr="00BB08BA">
              <w:rPr>
                <w:rFonts w:ascii="Times New Roman" w:hAnsi="Times New Roman" w:cs="Times New Roman"/>
                <w:kern w:val="0"/>
                <w:sz w:val="24"/>
                <w:szCs w:val="24"/>
              </w:rPr>
              <w:t>cerinţe</w:t>
            </w:r>
            <w:proofErr w:type="spellEnd"/>
            <w:r w:rsidR="00BB08BA" w:rsidRPr="00BB08BA">
              <w:rPr>
                <w:rFonts w:ascii="Times New Roman" w:hAnsi="Times New Roman" w:cs="Times New Roman"/>
                <w:kern w:val="0"/>
                <w:sz w:val="24"/>
                <w:szCs w:val="24"/>
              </w:rPr>
              <w:t xml:space="preserve"> minimale referitoare la nivelul calitativ, tehnic </w:t>
            </w:r>
            <w:proofErr w:type="spellStart"/>
            <w:r w:rsidR="00BB08BA" w:rsidRPr="00BB08BA">
              <w:rPr>
                <w:rFonts w:ascii="Times New Roman" w:hAnsi="Times New Roman" w:cs="Times New Roman"/>
                <w:kern w:val="0"/>
                <w:sz w:val="24"/>
                <w:szCs w:val="24"/>
              </w:rPr>
              <w:t>şi</w:t>
            </w:r>
            <w:proofErr w:type="spellEnd"/>
            <w:r w:rsidR="00BB08BA" w:rsidRPr="00BB08BA">
              <w:rPr>
                <w:rFonts w:ascii="Times New Roman" w:hAnsi="Times New Roman" w:cs="Times New Roman"/>
                <w:kern w:val="0"/>
                <w:sz w:val="24"/>
                <w:szCs w:val="24"/>
              </w:rPr>
              <w:t xml:space="preserve"> de </w:t>
            </w:r>
            <w:proofErr w:type="spellStart"/>
            <w:r w:rsidR="00BB08BA" w:rsidRPr="00BB08BA">
              <w:rPr>
                <w:rFonts w:ascii="Times New Roman" w:hAnsi="Times New Roman" w:cs="Times New Roman"/>
                <w:kern w:val="0"/>
                <w:sz w:val="24"/>
                <w:szCs w:val="24"/>
              </w:rPr>
              <w:t>performanţă</w:t>
            </w:r>
            <w:proofErr w:type="spellEnd"/>
            <w:r w:rsidR="00BB08BA" w:rsidRPr="00BB08BA">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 xml:space="preserve">scop în care </w:t>
            </w:r>
            <w:proofErr w:type="spellStart"/>
            <w:r w:rsidR="00BB08BA" w:rsidRPr="00BB08BA">
              <w:rPr>
                <w:rFonts w:ascii="Times New Roman" w:hAnsi="Times New Roman" w:cs="Times New Roman"/>
                <w:kern w:val="0"/>
                <w:sz w:val="24"/>
                <w:szCs w:val="24"/>
              </w:rPr>
              <w:t>soluţiile</w:t>
            </w:r>
            <w:proofErr w:type="spellEnd"/>
            <w:r w:rsidR="00BB08BA" w:rsidRPr="00BB08BA">
              <w:rPr>
                <w:rFonts w:ascii="Times New Roman" w:hAnsi="Times New Roman" w:cs="Times New Roman"/>
                <w:kern w:val="0"/>
                <w:sz w:val="24"/>
                <w:szCs w:val="24"/>
              </w:rPr>
              <w:t xml:space="preserve"> ofertate în cadrul propunerii tehnice pot face referire la atingerea unor niveluri superioare. În cazul în care</w:t>
            </w: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pe</w:t>
            </w: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parcursul îndeplinirii contractului se constată faptul că nu sunt respectate elemente ale propunerii tehnice (sunt inferioare sau nu</w:t>
            </w: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 xml:space="preserve">corespund </w:t>
            </w:r>
            <w:proofErr w:type="spellStart"/>
            <w:r w:rsidR="00BB08BA" w:rsidRPr="00BB08BA">
              <w:rPr>
                <w:rFonts w:ascii="Times New Roman" w:hAnsi="Times New Roman" w:cs="Times New Roman"/>
                <w:kern w:val="0"/>
                <w:sz w:val="24"/>
                <w:szCs w:val="24"/>
              </w:rPr>
              <w:t>cerinţelor</w:t>
            </w:r>
            <w:proofErr w:type="spellEnd"/>
            <w:r w:rsidR="00BB08BA" w:rsidRPr="00BB08BA">
              <w:rPr>
                <w:rFonts w:ascii="Times New Roman" w:hAnsi="Times New Roman" w:cs="Times New Roman"/>
                <w:kern w:val="0"/>
                <w:sz w:val="24"/>
                <w:szCs w:val="24"/>
              </w:rPr>
              <w:t xml:space="preserve"> prevăzute în </w:t>
            </w:r>
            <w:r>
              <w:rPr>
                <w:rFonts w:ascii="Times New Roman" w:hAnsi="Times New Roman" w:cs="Times New Roman"/>
                <w:kern w:val="0"/>
                <w:sz w:val="24"/>
                <w:szCs w:val="24"/>
              </w:rPr>
              <w:t>Proiectul întocmit de SC SMAD CONSULTING SRL</w:t>
            </w:r>
            <w:r w:rsidR="00BB08BA" w:rsidRPr="00BB08BA">
              <w:rPr>
                <w:rFonts w:ascii="Times New Roman" w:hAnsi="Times New Roman" w:cs="Times New Roman"/>
                <w:kern w:val="0"/>
                <w:sz w:val="24"/>
                <w:szCs w:val="24"/>
              </w:rPr>
              <w:t xml:space="preserve">), autoritatea/entitatea contractantă </w:t>
            </w:r>
            <w:proofErr w:type="spellStart"/>
            <w:r w:rsidR="00BB08BA" w:rsidRPr="00BB08BA">
              <w:rPr>
                <w:rFonts w:ascii="Times New Roman" w:hAnsi="Times New Roman" w:cs="Times New Roman"/>
                <w:kern w:val="0"/>
                <w:sz w:val="24"/>
                <w:szCs w:val="24"/>
              </w:rPr>
              <w:t>îşi</w:t>
            </w:r>
            <w:proofErr w:type="spellEnd"/>
            <w:r w:rsidR="00BB08BA" w:rsidRPr="00BB08BA">
              <w:rPr>
                <w:rFonts w:ascii="Times New Roman" w:hAnsi="Times New Roman" w:cs="Times New Roman"/>
                <w:kern w:val="0"/>
                <w:sz w:val="24"/>
                <w:szCs w:val="24"/>
              </w:rPr>
              <w:t xml:space="preserve"> rezervă dreptul de a </w:t>
            </w:r>
            <w:proofErr w:type="spellStart"/>
            <w:r w:rsidR="00BB08BA" w:rsidRPr="00BB08BA">
              <w:rPr>
                <w:rFonts w:ascii="Times New Roman" w:hAnsi="Times New Roman" w:cs="Times New Roman"/>
                <w:kern w:val="0"/>
                <w:sz w:val="24"/>
                <w:szCs w:val="24"/>
              </w:rPr>
              <w:t>denunţa</w:t>
            </w:r>
            <w:proofErr w:type="spellEnd"/>
            <w:r w:rsidR="00BB08BA" w:rsidRPr="00BB08BA">
              <w:rPr>
                <w:rFonts w:ascii="Times New Roman" w:hAnsi="Times New Roman" w:cs="Times New Roman"/>
                <w:kern w:val="0"/>
                <w:sz w:val="24"/>
                <w:szCs w:val="24"/>
              </w:rPr>
              <w:t xml:space="preserve"> unilateral</w:t>
            </w: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contractul ori de a solicita sistarea execu</w:t>
            </w:r>
            <w:r>
              <w:rPr>
                <w:rFonts w:ascii="Times New Roman" w:hAnsi="Times New Roman" w:cs="Times New Roman"/>
                <w:kern w:val="0"/>
                <w:sz w:val="24"/>
                <w:szCs w:val="24"/>
              </w:rPr>
              <w:t>ți</w:t>
            </w:r>
            <w:r w:rsidR="00BB08BA" w:rsidRPr="00BB08BA">
              <w:rPr>
                <w:rFonts w:ascii="Times New Roman" w:hAnsi="Times New Roman" w:cs="Times New Roman"/>
                <w:kern w:val="0"/>
                <w:sz w:val="24"/>
                <w:szCs w:val="24"/>
              </w:rPr>
              <w:t>ei lucr</w:t>
            </w:r>
            <w:r>
              <w:rPr>
                <w:rFonts w:ascii="Times New Roman" w:hAnsi="Times New Roman" w:cs="Times New Roman"/>
                <w:kern w:val="0"/>
                <w:sz w:val="24"/>
                <w:szCs w:val="24"/>
              </w:rPr>
              <w:t>ă</w:t>
            </w:r>
            <w:r w:rsidR="00BB08BA" w:rsidRPr="00BB08BA">
              <w:rPr>
                <w:rFonts w:ascii="Times New Roman" w:hAnsi="Times New Roman" w:cs="Times New Roman"/>
                <w:kern w:val="0"/>
                <w:sz w:val="24"/>
                <w:szCs w:val="24"/>
              </w:rPr>
              <w:t xml:space="preserve">rilor până la remedierea </w:t>
            </w:r>
            <w:proofErr w:type="spellStart"/>
            <w:r w:rsidR="00BB08BA" w:rsidRPr="00BB08BA">
              <w:rPr>
                <w:rFonts w:ascii="Times New Roman" w:hAnsi="Times New Roman" w:cs="Times New Roman"/>
                <w:kern w:val="0"/>
                <w:sz w:val="24"/>
                <w:szCs w:val="24"/>
              </w:rPr>
              <w:t>situaţiei</w:t>
            </w:r>
            <w:proofErr w:type="spellEnd"/>
            <w:r w:rsidR="00BB08BA" w:rsidRPr="00BB08BA">
              <w:rPr>
                <w:rFonts w:ascii="Times New Roman" w:hAnsi="Times New Roman" w:cs="Times New Roman"/>
                <w:kern w:val="0"/>
                <w:sz w:val="24"/>
                <w:szCs w:val="24"/>
              </w:rPr>
              <w:t xml:space="preserve"> constatate.</w:t>
            </w:r>
          </w:p>
          <w:p w14:paraId="51ECB08F" w14:textId="5A28EE22" w:rsidR="00BB08BA" w:rsidRPr="00BB08BA" w:rsidRDefault="00052871" w:rsidP="00BB08B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 xml:space="preserve">În acest sens, </w:t>
            </w:r>
            <w:proofErr w:type="spellStart"/>
            <w:r w:rsidR="00BB08BA" w:rsidRPr="00BB08BA">
              <w:rPr>
                <w:rFonts w:ascii="Times New Roman" w:hAnsi="Times New Roman" w:cs="Times New Roman"/>
                <w:kern w:val="0"/>
                <w:sz w:val="24"/>
                <w:szCs w:val="24"/>
              </w:rPr>
              <w:t>ofertanţii</w:t>
            </w:r>
            <w:proofErr w:type="spellEnd"/>
            <w:r w:rsidR="00BB08BA" w:rsidRPr="00BB08BA">
              <w:rPr>
                <w:rFonts w:ascii="Times New Roman" w:hAnsi="Times New Roman" w:cs="Times New Roman"/>
                <w:kern w:val="0"/>
                <w:sz w:val="24"/>
                <w:szCs w:val="24"/>
              </w:rPr>
              <w:t xml:space="preserve"> trebuie să aloce în graficul de implementare a contractului timpi </w:t>
            </w:r>
            <w:proofErr w:type="spellStart"/>
            <w:r w:rsidR="00BB08BA" w:rsidRPr="00BB08BA">
              <w:rPr>
                <w:rFonts w:ascii="Times New Roman" w:hAnsi="Times New Roman" w:cs="Times New Roman"/>
                <w:kern w:val="0"/>
                <w:sz w:val="24"/>
                <w:szCs w:val="24"/>
              </w:rPr>
              <w:t>suficienţi</w:t>
            </w:r>
            <w:proofErr w:type="spellEnd"/>
            <w:r w:rsidR="00BB08BA" w:rsidRPr="00BB08BA">
              <w:rPr>
                <w:rFonts w:ascii="Times New Roman" w:hAnsi="Times New Roman" w:cs="Times New Roman"/>
                <w:kern w:val="0"/>
                <w:sz w:val="24"/>
                <w:szCs w:val="24"/>
              </w:rPr>
              <w:t xml:space="preserve"> de verificare </w:t>
            </w:r>
            <w:proofErr w:type="spellStart"/>
            <w:r w:rsidR="00BB08BA" w:rsidRPr="00BB08BA">
              <w:rPr>
                <w:rFonts w:ascii="Times New Roman" w:hAnsi="Times New Roman" w:cs="Times New Roman"/>
                <w:kern w:val="0"/>
                <w:sz w:val="24"/>
                <w:szCs w:val="24"/>
              </w:rPr>
              <w:t>şi</w:t>
            </w:r>
            <w:proofErr w:type="spellEnd"/>
            <w:r w:rsidR="00BB08BA" w:rsidRPr="00BB08BA">
              <w:rPr>
                <w:rFonts w:ascii="Times New Roman" w:hAnsi="Times New Roman" w:cs="Times New Roman"/>
                <w:kern w:val="0"/>
                <w:sz w:val="24"/>
                <w:szCs w:val="24"/>
              </w:rPr>
              <w:t xml:space="preserve"> validare din punct</w:t>
            </w: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 xml:space="preserve">de vedere cantitativ </w:t>
            </w:r>
            <w:proofErr w:type="spellStart"/>
            <w:r w:rsidR="00BB08BA" w:rsidRPr="00BB08BA">
              <w:rPr>
                <w:rFonts w:ascii="Times New Roman" w:hAnsi="Times New Roman" w:cs="Times New Roman"/>
                <w:kern w:val="0"/>
                <w:sz w:val="24"/>
                <w:szCs w:val="24"/>
              </w:rPr>
              <w:t>şi</w:t>
            </w:r>
            <w:proofErr w:type="spellEnd"/>
            <w:r w:rsidR="00BB08BA" w:rsidRPr="00BB08BA">
              <w:rPr>
                <w:rFonts w:ascii="Times New Roman" w:hAnsi="Times New Roman" w:cs="Times New Roman"/>
                <w:kern w:val="0"/>
                <w:sz w:val="24"/>
                <w:szCs w:val="24"/>
              </w:rPr>
              <w:t xml:space="preserve"> calitativ a lucr</w:t>
            </w:r>
            <w:r>
              <w:rPr>
                <w:rFonts w:ascii="Times New Roman" w:hAnsi="Times New Roman" w:cs="Times New Roman"/>
                <w:kern w:val="0"/>
                <w:sz w:val="24"/>
                <w:szCs w:val="24"/>
              </w:rPr>
              <w:t>ă</w:t>
            </w:r>
            <w:r w:rsidR="00BB08BA" w:rsidRPr="00BB08BA">
              <w:rPr>
                <w:rFonts w:ascii="Times New Roman" w:hAnsi="Times New Roman" w:cs="Times New Roman"/>
                <w:kern w:val="0"/>
                <w:sz w:val="24"/>
                <w:szCs w:val="24"/>
              </w:rPr>
              <w:t>rilor conexe executate în cadrul contractului.</w:t>
            </w:r>
          </w:p>
          <w:p w14:paraId="3A91945B" w14:textId="0CC58A05" w:rsidR="00BB08BA" w:rsidRPr="00BB08BA" w:rsidRDefault="00052871" w:rsidP="00BB08B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proofErr w:type="spellStart"/>
            <w:r w:rsidR="00BB08BA" w:rsidRPr="00BB08BA">
              <w:rPr>
                <w:rFonts w:ascii="Times New Roman" w:hAnsi="Times New Roman" w:cs="Times New Roman"/>
                <w:kern w:val="0"/>
                <w:sz w:val="24"/>
                <w:szCs w:val="24"/>
              </w:rPr>
              <w:t>Specificatiile</w:t>
            </w:r>
            <w:proofErr w:type="spellEnd"/>
            <w:r w:rsidR="00BB08BA" w:rsidRPr="00BB08BA">
              <w:rPr>
                <w:rFonts w:ascii="Times New Roman" w:hAnsi="Times New Roman" w:cs="Times New Roman"/>
                <w:kern w:val="0"/>
                <w:sz w:val="24"/>
                <w:szCs w:val="24"/>
              </w:rPr>
              <w:t xml:space="preserve"> tehnice care indica o anumita origine, surs</w:t>
            </w:r>
            <w:r>
              <w:rPr>
                <w:rFonts w:ascii="Times New Roman" w:hAnsi="Times New Roman" w:cs="Times New Roman"/>
                <w:kern w:val="0"/>
                <w:sz w:val="24"/>
                <w:szCs w:val="24"/>
              </w:rPr>
              <w:t>ă</w:t>
            </w:r>
            <w:r w:rsidR="00BB08BA" w:rsidRPr="00BB08BA">
              <w:rPr>
                <w:rFonts w:ascii="Times New Roman" w:hAnsi="Times New Roman" w:cs="Times New Roman"/>
                <w:kern w:val="0"/>
                <w:sz w:val="24"/>
                <w:szCs w:val="24"/>
              </w:rPr>
              <w:t>, produc</w:t>
            </w:r>
            <w:r>
              <w:rPr>
                <w:rFonts w:ascii="Times New Roman" w:hAnsi="Times New Roman" w:cs="Times New Roman"/>
                <w:kern w:val="0"/>
                <w:sz w:val="24"/>
                <w:szCs w:val="24"/>
              </w:rPr>
              <w:t>ț</w:t>
            </w:r>
            <w:r w:rsidR="00BB08BA" w:rsidRPr="00BB08BA">
              <w:rPr>
                <w:rFonts w:ascii="Times New Roman" w:hAnsi="Times New Roman" w:cs="Times New Roman"/>
                <w:kern w:val="0"/>
                <w:sz w:val="24"/>
                <w:szCs w:val="24"/>
              </w:rPr>
              <w:t>ie, un procedeu special, o marc</w:t>
            </w:r>
            <w:r>
              <w:rPr>
                <w:rFonts w:ascii="Times New Roman" w:hAnsi="Times New Roman" w:cs="Times New Roman"/>
                <w:kern w:val="0"/>
                <w:sz w:val="24"/>
                <w:szCs w:val="24"/>
              </w:rPr>
              <w:t>ă</w:t>
            </w:r>
            <w:r w:rsidR="00BB08BA" w:rsidRPr="00BB08BA">
              <w:rPr>
                <w:rFonts w:ascii="Times New Roman" w:hAnsi="Times New Roman" w:cs="Times New Roman"/>
                <w:kern w:val="0"/>
                <w:sz w:val="24"/>
                <w:szCs w:val="24"/>
              </w:rPr>
              <w:t xml:space="preserve"> de fabric</w:t>
            </w:r>
            <w:r>
              <w:rPr>
                <w:rFonts w:ascii="Times New Roman" w:hAnsi="Times New Roman" w:cs="Times New Roman"/>
                <w:kern w:val="0"/>
                <w:sz w:val="24"/>
                <w:szCs w:val="24"/>
              </w:rPr>
              <w:t>ă</w:t>
            </w:r>
            <w:r w:rsidR="00BB08BA" w:rsidRPr="00BB08BA">
              <w:rPr>
                <w:rFonts w:ascii="Times New Roman" w:hAnsi="Times New Roman" w:cs="Times New Roman"/>
                <w:kern w:val="0"/>
                <w:sz w:val="24"/>
                <w:szCs w:val="24"/>
              </w:rPr>
              <w:t xml:space="preserve"> sau de comer</w:t>
            </w:r>
            <w:r>
              <w:rPr>
                <w:rFonts w:ascii="Times New Roman" w:hAnsi="Times New Roman" w:cs="Times New Roman"/>
                <w:kern w:val="0"/>
                <w:sz w:val="24"/>
                <w:szCs w:val="24"/>
              </w:rPr>
              <w:t>ț</w:t>
            </w:r>
            <w:r w:rsidR="00BB08BA" w:rsidRPr="00BB08BA">
              <w:rPr>
                <w:rFonts w:ascii="Times New Roman" w:hAnsi="Times New Roman" w:cs="Times New Roman"/>
                <w:kern w:val="0"/>
                <w:sz w:val="24"/>
                <w:szCs w:val="24"/>
              </w:rPr>
              <w:t>, un</w:t>
            </w: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brevet de inven</w:t>
            </w:r>
            <w:r>
              <w:rPr>
                <w:rFonts w:ascii="Times New Roman" w:hAnsi="Times New Roman" w:cs="Times New Roman"/>
                <w:kern w:val="0"/>
                <w:sz w:val="24"/>
                <w:szCs w:val="24"/>
              </w:rPr>
              <w:t>ț</w:t>
            </w:r>
            <w:r w:rsidR="00BB08BA" w:rsidRPr="00BB08BA">
              <w:rPr>
                <w:rFonts w:ascii="Times New Roman" w:hAnsi="Times New Roman" w:cs="Times New Roman"/>
                <w:kern w:val="0"/>
                <w:sz w:val="24"/>
                <w:szCs w:val="24"/>
              </w:rPr>
              <w:t>ie, o licen</w:t>
            </w:r>
            <w:r>
              <w:rPr>
                <w:rFonts w:ascii="Times New Roman" w:hAnsi="Times New Roman" w:cs="Times New Roman"/>
                <w:kern w:val="0"/>
                <w:sz w:val="24"/>
                <w:szCs w:val="24"/>
              </w:rPr>
              <w:t>ță</w:t>
            </w:r>
            <w:r w:rsidR="00BB08BA" w:rsidRPr="00BB08BA">
              <w:rPr>
                <w:rFonts w:ascii="Times New Roman" w:hAnsi="Times New Roman" w:cs="Times New Roman"/>
                <w:kern w:val="0"/>
                <w:sz w:val="24"/>
                <w:szCs w:val="24"/>
              </w:rPr>
              <w:t xml:space="preserve"> de fabrica</w:t>
            </w:r>
            <w:r>
              <w:rPr>
                <w:rFonts w:ascii="Times New Roman" w:hAnsi="Times New Roman" w:cs="Times New Roman"/>
                <w:kern w:val="0"/>
                <w:sz w:val="24"/>
                <w:szCs w:val="24"/>
              </w:rPr>
              <w:t>ț</w:t>
            </w:r>
            <w:r w:rsidR="00BB08BA" w:rsidRPr="00BB08BA">
              <w:rPr>
                <w:rFonts w:ascii="Times New Roman" w:hAnsi="Times New Roman" w:cs="Times New Roman"/>
                <w:kern w:val="0"/>
                <w:sz w:val="24"/>
                <w:szCs w:val="24"/>
              </w:rPr>
              <w:t>ie, sunt men</w:t>
            </w:r>
            <w:r>
              <w:rPr>
                <w:rFonts w:ascii="Times New Roman" w:hAnsi="Times New Roman" w:cs="Times New Roman"/>
                <w:kern w:val="0"/>
                <w:sz w:val="24"/>
                <w:szCs w:val="24"/>
              </w:rPr>
              <w:t>ț</w:t>
            </w:r>
            <w:r w:rsidR="00BB08BA" w:rsidRPr="00BB08BA">
              <w:rPr>
                <w:rFonts w:ascii="Times New Roman" w:hAnsi="Times New Roman" w:cs="Times New Roman"/>
                <w:kern w:val="0"/>
                <w:sz w:val="24"/>
                <w:szCs w:val="24"/>
              </w:rPr>
              <w:t>ionate doar pentru identificarea cu u</w:t>
            </w:r>
            <w:r>
              <w:rPr>
                <w:rFonts w:ascii="Times New Roman" w:hAnsi="Times New Roman" w:cs="Times New Roman"/>
                <w:kern w:val="0"/>
                <w:sz w:val="24"/>
                <w:szCs w:val="24"/>
              </w:rPr>
              <w:t>ș</w:t>
            </w:r>
            <w:r w:rsidR="00BB08BA" w:rsidRPr="00BB08BA">
              <w:rPr>
                <w:rFonts w:ascii="Times New Roman" w:hAnsi="Times New Roman" w:cs="Times New Roman"/>
                <w:kern w:val="0"/>
                <w:sz w:val="24"/>
                <w:szCs w:val="24"/>
              </w:rPr>
              <w:t>urin</w:t>
            </w:r>
            <w:r>
              <w:rPr>
                <w:rFonts w:ascii="Times New Roman" w:hAnsi="Times New Roman" w:cs="Times New Roman"/>
                <w:kern w:val="0"/>
                <w:sz w:val="24"/>
                <w:szCs w:val="24"/>
              </w:rPr>
              <w:t>ță</w:t>
            </w:r>
            <w:r w:rsidR="00BB08BA" w:rsidRPr="00BB08BA">
              <w:rPr>
                <w:rFonts w:ascii="Times New Roman" w:hAnsi="Times New Roman" w:cs="Times New Roman"/>
                <w:kern w:val="0"/>
                <w:sz w:val="24"/>
                <w:szCs w:val="24"/>
              </w:rPr>
              <w:t xml:space="preserve"> a tipului de produs </w:t>
            </w:r>
            <w:r>
              <w:rPr>
                <w:rFonts w:ascii="Times New Roman" w:hAnsi="Times New Roman" w:cs="Times New Roman"/>
                <w:kern w:val="0"/>
                <w:sz w:val="24"/>
                <w:szCs w:val="24"/>
              </w:rPr>
              <w:t>ș</w:t>
            </w:r>
            <w:r w:rsidR="00BB08BA" w:rsidRPr="00BB08BA">
              <w:rPr>
                <w:rFonts w:ascii="Times New Roman" w:hAnsi="Times New Roman" w:cs="Times New Roman"/>
                <w:kern w:val="0"/>
                <w:sz w:val="24"/>
                <w:szCs w:val="24"/>
              </w:rPr>
              <w:t>i NU au ca efect</w:t>
            </w:r>
            <w:r>
              <w:rPr>
                <w:rFonts w:ascii="Times New Roman" w:hAnsi="Times New Roman" w:cs="Times New Roman"/>
                <w:kern w:val="0"/>
                <w:sz w:val="24"/>
                <w:szCs w:val="24"/>
              </w:rPr>
              <w:t xml:space="preserve"> </w:t>
            </w:r>
            <w:r w:rsidR="00BB08BA" w:rsidRPr="00BB08BA">
              <w:rPr>
                <w:rFonts w:ascii="Times New Roman" w:hAnsi="Times New Roman" w:cs="Times New Roman"/>
                <w:kern w:val="0"/>
                <w:sz w:val="24"/>
                <w:szCs w:val="24"/>
              </w:rPr>
              <w:t>favorizarea sau eliminarea anumitor operatori economici sau a anumitor produse. Aceste specifica</w:t>
            </w:r>
            <w:r>
              <w:rPr>
                <w:rFonts w:ascii="Times New Roman" w:hAnsi="Times New Roman" w:cs="Times New Roman"/>
                <w:kern w:val="0"/>
                <w:sz w:val="24"/>
                <w:szCs w:val="24"/>
              </w:rPr>
              <w:t>ț</w:t>
            </w:r>
            <w:r w:rsidR="00BB08BA" w:rsidRPr="00BB08BA">
              <w:rPr>
                <w:rFonts w:ascii="Times New Roman" w:hAnsi="Times New Roman" w:cs="Times New Roman"/>
                <w:kern w:val="0"/>
                <w:sz w:val="24"/>
                <w:szCs w:val="24"/>
              </w:rPr>
              <w:t>ii vor fi considerate ca fiind</w:t>
            </w:r>
          </w:p>
          <w:p w14:paraId="7DF539A0" w14:textId="76DDDC80" w:rsidR="00BB08BA" w:rsidRPr="00BB08BA" w:rsidRDefault="00052871" w:rsidP="00BB08B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lastRenderedPageBreak/>
              <w:t>î</w:t>
            </w:r>
            <w:r w:rsidR="00BB08BA" w:rsidRPr="00BB08BA">
              <w:rPr>
                <w:rFonts w:ascii="Times New Roman" w:hAnsi="Times New Roman" w:cs="Times New Roman"/>
                <w:kern w:val="0"/>
                <w:sz w:val="24"/>
                <w:szCs w:val="24"/>
              </w:rPr>
              <w:t>nso</w:t>
            </w:r>
            <w:r>
              <w:rPr>
                <w:rFonts w:ascii="Times New Roman" w:hAnsi="Times New Roman" w:cs="Times New Roman"/>
                <w:kern w:val="0"/>
                <w:sz w:val="24"/>
                <w:szCs w:val="24"/>
              </w:rPr>
              <w:t>ț</w:t>
            </w:r>
            <w:r w:rsidR="00BB08BA" w:rsidRPr="00BB08BA">
              <w:rPr>
                <w:rFonts w:ascii="Times New Roman" w:hAnsi="Times New Roman" w:cs="Times New Roman"/>
                <w:kern w:val="0"/>
                <w:sz w:val="24"/>
                <w:szCs w:val="24"/>
              </w:rPr>
              <w:t>ite de men</w:t>
            </w:r>
            <w:r>
              <w:rPr>
                <w:rFonts w:ascii="Times New Roman" w:hAnsi="Times New Roman" w:cs="Times New Roman"/>
                <w:kern w:val="0"/>
                <w:sz w:val="24"/>
                <w:szCs w:val="24"/>
              </w:rPr>
              <w:t>ț</w:t>
            </w:r>
            <w:r w:rsidR="00BB08BA" w:rsidRPr="00BB08BA">
              <w:rPr>
                <w:rFonts w:ascii="Times New Roman" w:hAnsi="Times New Roman" w:cs="Times New Roman"/>
                <w:kern w:val="0"/>
                <w:sz w:val="24"/>
                <w:szCs w:val="24"/>
              </w:rPr>
              <w:t>iunea «sau echivalent».</w:t>
            </w:r>
          </w:p>
          <w:p w14:paraId="30111807" w14:textId="054B994E" w:rsidR="00052871" w:rsidRPr="00052871" w:rsidRDefault="00BB08BA" w:rsidP="00052871">
            <w:pPr>
              <w:spacing w:after="0" w:line="240" w:lineRule="auto"/>
              <w:rPr>
                <w:rFonts w:ascii="Times New Roman" w:hAnsi="Times New Roman" w:cs="Times New Roman"/>
                <w:kern w:val="0"/>
                <w:sz w:val="24"/>
                <w:szCs w:val="24"/>
              </w:rPr>
            </w:pPr>
            <w:r w:rsidRPr="00BB08BA">
              <w:rPr>
                <w:rFonts w:ascii="Times New Roman" w:hAnsi="Times New Roman" w:cs="Times New Roman"/>
                <w:kern w:val="0"/>
                <w:sz w:val="24"/>
                <w:szCs w:val="24"/>
              </w:rPr>
              <w:t>Nota 1:</w:t>
            </w:r>
            <w:r w:rsidR="00052871" w:rsidRPr="00052871">
              <w:rPr>
                <w:rFonts w:ascii="Times New Roman" w:hAnsi="Times New Roman" w:cs="Times New Roman"/>
                <w:kern w:val="0"/>
                <w:sz w:val="24"/>
                <w:szCs w:val="24"/>
              </w:rPr>
              <w:t xml:space="preserve">Prin Propunerea Tehnica, Ofertantul, inclusiv Subcontractanții săi, se angajează sa respecte reglementările legale </w:t>
            </w:r>
            <w:r w:rsidR="00052871">
              <w:rPr>
                <w:rFonts w:ascii="Times New Roman" w:hAnsi="Times New Roman" w:cs="Times New Roman"/>
                <w:kern w:val="0"/>
                <w:sz w:val="24"/>
                <w:szCs w:val="24"/>
              </w:rPr>
              <w:t>î</w:t>
            </w:r>
            <w:r w:rsidR="00052871" w:rsidRPr="00052871">
              <w:rPr>
                <w:rFonts w:ascii="Times New Roman" w:hAnsi="Times New Roman" w:cs="Times New Roman"/>
                <w:kern w:val="0"/>
                <w:sz w:val="24"/>
                <w:szCs w:val="24"/>
              </w:rPr>
              <w:t>n</w:t>
            </w:r>
            <w:r w:rsidR="00052871">
              <w:rPr>
                <w:rFonts w:ascii="Times New Roman" w:hAnsi="Times New Roman" w:cs="Times New Roman"/>
                <w:kern w:val="0"/>
                <w:sz w:val="24"/>
                <w:szCs w:val="24"/>
              </w:rPr>
              <w:t xml:space="preserve"> </w:t>
            </w:r>
            <w:r w:rsidR="00052871" w:rsidRPr="00052871">
              <w:rPr>
                <w:rFonts w:ascii="Times New Roman" w:hAnsi="Times New Roman" w:cs="Times New Roman"/>
                <w:kern w:val="0"/>
                <w:sz w:val="24"/>
                <w:szCs w:val="24"/>
              </w:rPr>
              <w:t xml:space="preserve">domeniul mediului, social </w:t>
            </w:r>
            <w:r w:rsidR="00052871">
              <w:rPr>
                <w:rFonts w:ascii="Times New Roman" w:hAnsi="Times New Roman" w:cs="Times New Roman"/>
                <w:kern w:val="0"/>
                <w:sz w:val="24"/>
                <w:szCs w:val="24"/>
              </w:rPr>
              <w:t>ș</w:t>
            </w:r>
            <w:r w:rsidR="00052871" w:rsidRPr="00052871">
              <w:rPr>
                <w:rFonts w:ascii="Times New Roman" w:hAnsi="Times New Roman" w:cs="Times New Roman"/>
                <w:kern w:val="0"/>
                <w:sz w:val="24"/>
                <w:szCs w:val="24"/>
              </w:rPr>
              <w:t>i al relațiilor de munc</w:t>
            </w:r>
            <w:r w:rsidR="00052871">
              <w:rPr>
                <w:rFonts w:ascii="Times New Roman" w:hAnsi="Times New Roman" w:cs="Times New Roman"/>
                <w:kern w:val="0"/>
                <w:sz w:val="24"/>
                <w:szCs w:val="24"/>
              </w:rPr>
              <w:t>ă</w:t>
            </w:r>
            <w:r w:rsidR="00052871" w:rsidRPr="00052871">
              <w:rPr>
                <w:rFonts w:ascii="Times New Roman" w:hAnsi="Times New Roman" w:cs="Times New Roman"/>
                <w:kern w:val="0"/>
                <w:sz w:val="24"/>
                <w:szCs w:val="24"/>
              </w:rPr>
              <w:t xml:space="preserve">, ce se aplica la locul </w:t>
            </w:r>
            <w:r w:rsidR="00052871">
              <w:rPr>
                <w:rFonts w:ascii="Times New Roman" w:hAnsi="Times New Roman" w:cs="Times New Roman"/>
                <w:kern w:val="0"/>
                <w:sz w:val="24"/>
                <w:szCs w:val="24"/>
              </w:rPr>
              <w:t>î</w:t>
            </w:r>
            <w:r w:rsidR="00052871" w:rsidRPr="00052871">
              <w:rPr>
                <w:rFonts w:ascii="Times New Roman" w:hAnsi="Times New Roman" w:cs="Times New Roman"/>
                <w:kern w:val="0"/>
                <w:sz w:val="24"/>
                <w:szCs w:val="24"/>
              </w:rPr>
              <w:t>n care se execut</w:t>
            </w:r>
            <w:r w:rsidR="00052871">
              <w:rPr>
                <w:rFonts w:ascii="Times New Roman" w:hAnsi="Times New Roman" w:cs="Times New Roman"/>
                <w:kern w:val="0"/>
                <w:sz w:val="24"/>
                <w:szCs w:val="24"/>
              </w:rPr>
              <w:t>ă</w:t>
            </w:r>
            <w:r w:rsidR="00052871" w:rsidRPr="00052871">
              <w:rPr>
                <w:rFonts w:ascii="Times New Roman" w:hAnsi="Times New Roman" w:cs="Times New Roman"/>
                <w:kern w:val="0"/>
                <w:sz w:val="24"/>
                <w:szCs w:val="24"/>
              </w:rPr>
              <w:t xml:space="preserve"> lucrările </w:t>
            </w:r>
            <w:r w:rsidR="00052871">
              <w:rPr>
                <w:rFonts w:ascii="Times New Roman" w:hAnsi="Times New Roman" w:cs="Times New Roman"/>
                <w:kern w:val="0"/>
                <w:sz w:val="24"/>
                <w:szCs w:val="24"/>
              </w:rPr>
              <w:t>ș</w:t>
            </w:r>
            <w:r w:rsidR="00052871" w:rsidRPr="00052871">
              <w:rPr>
                <w:rFonts w:ascii="Times New Roman" w:hAnsi="Times New Roman" w:cs="Times New Roman"/>
                <w:kern w:val="0"/>
                <w:sz w:val="24"/>
                <w:szCs w:val="24"/>
              </w:rPr>
              <w:t>i care rezult</w:t>
            </w:r>
            <w:r w:rsidR="00052871">
              <w:rPr>
                <w:rFonts w:ascii="Times New Roman" w:hAnsi="Times New Roman" w:cs="Times New Roman"/>
                <w:kern w:val="0"/>
                <w:sz w:val="24"/>
                <w:szCs w:val="24"/>
              </w:rPr>
              <w:t>ă</w:t>
            </w:r>
            <w:r w:rsidR="00052871" w:rsidRPr="00052871">
              <w:rPr>
                <w:rFonts w:ascii="Times New Roman" w:hAnsi="Times New Roman" w:cs="Times New Roman"/>
                <w:kern w:val="0"/>
                <w:sz w:val="24"/>
                <w:szCs w:val="24"/>
              </w:rPr>
              <w:t xml:space="preserve"> din legi,</w:t>
            </w:r>
            <w:r w:rsidR="00052871">
              <w:rPr>
                <w:rFonts w:ascii="Times New Roman" w:hAnsi="Times New Roman" w:cs="Times New Roman"/>
                <w:kern w:val="0"/>
                <w:sz w:val="24"/>
                <w:szCs w:val="24"/>
              </w:rPr>
              <w:t xml:space="preserve"> </w:t>
            </w:r>
            <w:r w:rsidR="00052871" w:rsidRPr="00052871">
              <w:rPr>
                <w:rFonts w:ascii="Times New Roman" w:hAnsi="Times New Roman" w:cs="Times New Roman"/>
                <w:kern w:val="0"/>
                <w:sz w:val="24"/>
                <w:szCs w:val="24"/>
              </w:rPr>
              <w:t xml:space="preserve">regulamente, decrete </w:t>
            </w:r>
            <w:r w:rsidR="00052871">
              <w:rPr>
                <w:rFonts w:ascii="Times New Roman" w:hAnsi="Times New Roman" w:cs="Times New Roman"/>
                <w:kern w:val="0"/>
                <w:sz w:val="24"/>
                <w:szCs w:val="24"/>
              </w:rPr>
              <w:t>ș</w:t>
            </w:r>
            <w:r w:rsidR="00052871" w:rsidRPr="00052871">
              <w:rPr>
                <w:rFonts w:ascii="Times New Roman" w:hAnsi="Times New Roman" w:cs="Times New Roman"/>
                <w:kern w:val="0"/>
                <w:sz w:val="24"/>
                <w:szCs w:val="24"/>
              </w:rPr>
              <w:t>i decizii, atât la nivel național (Rom</w:t>
            </w:r>
            <w:r w:rsidR="00052871">
              <w:rPr>
                <w:rFonts w:ascii="Times New Roman" w:hAnsi="Times New Roman" w:cs="Times New Roman"/>
                <w:kern w:val="0"/>
                <w:sz w:val="24"/>
                <w:szCs w:val="24"/>
              </w:rPr>
              <w:t>â</w:t>
            </w:r>
            <w:r w:rsidR="00052871" w:rsidRPr="00052871">
              <w:rPr>
                <w:rFonts w:ascii="Times New Roman" w:hAnsi="Times New Roman" w:cs="Times New Roman"/>
                <w:kern w:val="0"/>
                <w:sz w:val="24"/>
                <w:szCs w:val="24"/>
              </w:rPr>
              <w:t>nia) c</w:t>
            </w:r>
            <w:r w:rsidR="00052871">
              <w:rPr>
                <w:rFonts w:ascii="Times New Roman" w:hAnsi="Times New Roman" w:cs="Times New Roman"/>
                <w:kern w:val="0"/>
                <w:sz w:val="24"/>
                <w:szCs w:val="24"/>
              </w:rPr>
              <w:t>â</w:t>
            </w:r>
            <w:r w:rsidR="00052871" w:rsidRPr="00052871">
              <w:rPr>
                <w:rFonts w:ascii="Times New Roman" w:hAnsi="Times New Roman" w:cs="Times New Roman"/>
                <w:kern w:val="0"/>
                <w:sz w:val="24"/>
                <w:szCs w:val="24"/>
              </w:rPr>
              <w:t xml:space="preserve">t </w:t>
            </w:r>
            <w:r w:rsidR="00052871">
              <w:rPr>
                <w:rFonts w:ascii="Times New Roman" w:hAnsi="Times New Roman" w:cs="Times New Roman"/>
                <w:kern w:val="0"/>
                <w:sz w:val="24"/>
                <w:szCs w:val="24"/>
              </w:rPr>
              <w:t>ș</w:t>
            </w:r>
            <w:r w:rsidR="00052871" w:rsidRPr="00052871">
              <w:rPr>
                <w:rFonts w:ascii="Times New Roman" w:hAnsi="Times New Roman" w:cs="Times New Roman"/>
                <w:kern w:val="0"/>
                <w:sz w:val="24"/>
                <w:szCs w:val="24"/>
              </w:rPr>
              <w:t xml:space="preserve">i la nivelul Uniunii Europene precum </w:t>
            </w:r>
            <w:r w:rsidR="00052871">
              <w:rPr>
                <w:rFonts w:ascii="Times New Roman" w:hAnsi="Times New Roman" w:cs="Times New Roman"/>
                <w:kern w:val="0"/>
                <w:sz w:val="24"/>
                <w:szCs w:val="24"/>
              </w:rPr>
              <w:t>ș</w:t>
            </w:r>
            <w:r w:rsidR="00052871" w:rsidRPr="00052871">
              <w:rPr>
                <w:rFonts w:ascii="Times New Roman" w:hAnsi="Times New Roman" w:cs="Times New Roman"/>
                <w:kern w:val="0"/>
                <w:sz w:val="24"/>
                <w:szCs w:val="24"/>
              </w:rPr>
              <w:t>i din convențiile colective</w:t>
            </w:r>
          </w:p>
          <w:p w14:paraId="42A0F096" w14:textId="0D8D9E33" w:rsidR="00052871" w:rsidRPr="00052871" w:rsidRDefault="00052871" w:rsidP="00052871">
            <w:pPr>
              <w:spacing w:after="0" w:line="240" w:lineRule="auto"/>
              <w:rPr>
                <w:rFonts w:ascii="Times New Roman" w:hAnsi="Times New Roman" w:cs="Times New Roman"/>
                <w:kern w:val="0"/>
                <w:sz w:val="24"/>
                <w:szCs w:val="24"/>
              </w:rPr>
            </w:pPr>
            <w:r w:rsidRPr="00052871">
              <w:rPr>
                <w:rFonts w:ascii="Times New Roman" w:hAnsi="Times New Roman" w:cs="Times New Roman"/>
                <w:kern w:val="0"/>
                <w:sz w:val="24"/>
                <w:szCs w:val="24"/>
              </w:rPr>
              <w:t xml:space="preserve">sau tratate, convenții </w:t>
            </w:r>
            <w:r>
              <w:rPr>
                <w:rFonts w:ascii="Times New Roman" w:hAnsi="Times New Roman" w:cs="Times New Roman"/>
                <w:kern w:val="0"/>
                <w:sz w:val="24"/>
                <w:szCs w:val="24"/>
              </w:rPr>
              <w:t>ș</w:t>
            </w:r>
            <w:r w:rsidRPr="00052871">
              <w:rPr>
                <w:rFonts w:ascii="Times New Roman" w:hAnsi="Times New Roman" w:cs="Times New Roman"/>
                <w:kern w:val="0"/>
                <w:sz w:val="24"/>
                <w:szCs w:val="24"/>
              </w:rPr>
              <w:t xml:space="preserve">i acorduri internaționale, cu condiția ca aceste norme precum </w:t>
            </w:r>
            <w:r>
              <w:rPr>
                <w:rFonts w:ascii="Times New Roman" w:hAnsi="Times New Roman" w:cs="Times New Roman"/>
                <w:kern w:val="0"/>
                <w:sz w:val="24"/>
                <w:szCs w:val="24"/>
              </w:rPr>
              <w:t>ș</w:t>
            </w:r>
            <w:r w:rsidRPr="00052871">
              <w:rPr>
                <w:rFonts w:ascii="Times New Roman" w:hAnsi="Times New Roman" w:cs="Times New Roman"/>
                <w:kern w:val="0"/>
                <w:sz w:val="24"/>
                <w:szCs w:val="24"/>
              </w:rPr>
              <w:t>i aplicarea acestora s</w:t>
            </w:r>
            <w:r>
              <w:rPr>
                <w:rFonts w:ascii="Times New Roman" w:hAnsi="Times New Roman" w:cs="Times New Roman"/>
                <w:kern w:val="0"/>
                <w:sz w:val="24"/>
                <w:szCs w:val="24"/>
              </w:rPr>
              <w:t>ă</w:t>
            </w:r>
            <w:r w:rsidRPr="00052871">
              <w:rPr>
                <w:rFonts w:ascii="Times New Roman" w:hAnsi="Times New Roman" w:cs="Times New Roman"/>
                <w:kern w:val="0"/>
                <w:sz w:val="24"/>
                <w:szCs w:val="24"/>
              </w:rPr>
              <w:t xml:space="preserve"> fie </w:t>
            </w:r>
            <w:r>
              <w:rPr>
                <w:rFonts w:ascii="Times New Roman" w:hAnsi="Times New Roman" w:cs="Times New Roman"/>
                <w:kern w:val="0"/>
                <w:sz w:val="24"/>
                <w:szCs w:val="24"/>
              </w:rPr>
              <w:t>î</w:t>
            </w:r>
            <w:r w:rsidRPr="00052871">
              <w:rPr>
                <w:rFonts w:ascii="Times New Roman" w:hAnsi="Times New Roman" w:cs="Times New Roman"/>
                <w:kern w:val="0"/>
                <w:sz w:val="24"/>
                <w:szCs w:val="24"/>
              </w:rPr>
              <w:t>n conformitate cu</w:t>
            </w:r>
            <w:r>
              <w:rPr>
                <w:rFonts w:ascii="Times New Roman" w:hAnsi="Times New Roman" w:cs="Times New Roman"/>
                <w:kern w:val="0"/>
                <w:sz w:val="24"/>
                <w:szCs w:val="24"/>
              </w:rPr>
              <w:t xml:space="preserve"> </w:t>
            </w:r>
            <w:r w:rsidRPr="00052871">
              <w:rPr>
                <w:rFonts w:ascii="Times New Roman" w:hAnsi="Times New Roman" w:cs="Times New Roman"/>
                <w:kern w:val="0"/>
                <w:sz w:val="24"/>
                <w:szCs w:val="24"/>
              </w:rPr>
              <w:t>legislația Uniunii Europene.</w:t>
            </w:r>
          </w:p>
          <w:p w14:paraId="2F5AC55D" w14:textId="28B93C57" w:rsidR="00374B16" w:rsidRPr="00EA7AAE" w:rsidRDefault="00052871" w:rsidP="00052871">
            <w:pPr>
              <w:spacing w:after="0" w:line="240" w:lineRule="auto"/>
              <w:rPr>
                <w:rFonts w:ascii="Times New Roman" w:hAnsi="Times New Roman" w:cs="Times New Roman"/>
                <w:sz w:val="24"/>
                <w:szCs w:val="24"/>
              </w:rPr>
            </w:pPr>
            <w:r>
              <w:rPr>
                <w:rFonts w:ascii="Times New Roman" w:hAnsi="Times New Roman" w:cs="Times New Roman"/>
                <w:kern w:val="0"/>
                <w:sz w:val="24"/>
                <w:szCs w:val="24"/>
              </w:rPr>
              <w:t xml:space="preserve">        </w:t>
            </w:r>
            <w:r w:rsidRPr="00052871">
              <w:rPr>
                <w:rFonts w:ascii="Times New Roman" w:hAnsi="Times New Roman" w:cs="Times New Roman"/>
                <w:kern w:val="0"/>
                <w:sz w:val="24"/>
                <w:szCs w:val="24"/>
              </w:rPr>
              <w:t>Nu se admit oferte alternative.</w:t>
            </w:r>
          </w:p>
        </w:tc>
      </w:tr>
      <w:tr w:rsidR="00275CA1" w:rsidRPr="00275CA1" w14:paraId="1AF923A0" w14:textId="77777777">
        <w:tc>
          <w:tcPr>
            <w:tcW w:w="9810" w:type="dxa"/>
            <w:tcBorders>
              <w:top w:val="single" w:sz="4" w:space="0" w:color="auto"/>
              <w:left w:val="single" w:sz="4" w:space="0" w:color="auto"/>
              <w:bottom w:val="single" w:sz="4" w:space="0" w:color="auto"/>
              <w:right w:val="single" w:sz="4" w:space="0" w:color="auto"/>
            </w:tcBorders>
            <w:hideMark/>
          </w:tcPr>
          <w:p w14:paraId="1A827CC4" w14:textId="77777777" w:rsidR="00374B16" w:rsidRPr="00275CA1" w:rsidRDefault="00374B16" w:rsidP="00EA7AAE">
            <w:pPr>
              <w:spacing w:after="0" w:line="240" w:lineRule="auto"/>
              <w:rPr>
                <w:rFonts w:ascii="Times New Roman" w:hAnsi="Times New Roman" w:cs="Times New Roman"/>
                <w:b/>
                <w:sz w:val="24"/>
                <w:szCs w:val="24"/>
              </w:rPr>
            </w:pPr>
            <w:r w:rsidRPr="00275CA1">
              <w:rPr>
                <w:rFonts w:ascii="Times New Roman" w:hAnsi="Times New Roman" w:cs="Times New Roman"/>
                <w:b/>
                <w:sz w:val="24"/>
                <w:szCs w:val="24"/>
              </w:rPr>
              <w:lastRenderedPageBreak/>
              <w:t>IV.4.2. Modul de prezentare a propunerii financiare</w:t>
            </w:r>
          </w:p>
        </w:tc>
      </w:tr>
      <w:tr w:rsidR="00374B16" w:rsidRPr="00EA7AAE" w14:paraId="1B0DFE62" w14:textId="77777777">
        <w:tc>
          <w:tcPr>
            <w:tcW w:w="9810" w:type="dxa"/>
            <w:tcBorders>
              <w:top w:val="single" w:sz="4" w:space="0" w:color="auto"/>
              <w:left w:val="single" w:sz="4" w:space="0" w:color="auto"/>
              <w:bottom w:val="single" w:sz="4" w:space="0" w:color="auto"/>
              <w:right w:val="single" w:sz="4" w:space="0" w:color="auto"/>
            </w:tcBorders>
            <w:hideMark/>
          </w:tcPr>
          <w:p w14:paraId="62D88258" w14:textId="77777777" w:rsidR="00374B16" w:rsidRPr="00EA7AAE" w:rsidRDefault="00374B16" w:rsidP="009833D3">
            <w:pPr>
              <w:numPr>
                <w:ilvl w:val="0"/>
                <w:numId w:val="23"/>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Propunerea financiară va fi prezentată într-un plic separat, în original, va fi redactată în limba română, semnată de persoane împuternicite ale operatorului economic, va avea un caracter ferm și obligatoriu. </w:t>
            </w:r>
          </w:p>
          <w:p w14:paraId="270D6647" w14:textId="46D8063D" w:rsidR="00374B16" w:rsidRPr="00EA7AAE" w:rsidRDefault="00374B16" w:rsidP="009833D3">
            <w:pPr>
              <w:numPr>
                <w:ilvl w:val="0"/>
                <w:numId w:val="23"/>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Oferta financiară se va face</w:t>
            </w:r>
            <w:r w:rsidRPr="00EA7AAE">
              <w:rPr>
                <w:rFonts w:ascii="Times New Roman" w:hAnsi="Times New Roman" w:cs="Times New Roman"/>
                <w:b/>
                <w:i/>
                <w:sz w:val="24"/>
                <w:szCs w:val="24"/>
              </w:rPr>
              <w:t xml:space="preserve"> </w:t>
            </w:r>
            <w:r w:rsidRPr="00EA7AAE">
              <w:rPr>
                <w:rFonts w:ascii="Times New Roman" w:hAnsi="Times New Roman" w:cs="Times New Roman"/>
                <w:sz w:val="24"/>
                <w:szCs w:val="24"/>
              </w:rPr>
              <w:t xml:space="preserve">conform </w:t>
            </w:r>
            <w:r w:rsidR="00EA1F85" w:rsidRPr="00EA1F85">
              <w:rPr>
                <w:rFonts w:ascii="Times New Roman" w:hAnsi="Times New Roman" w:cs="Times New Roman"/>
                <w:b/>
                <w:bCs/>
                <w:sz w:val="24"/>
                <w:szCs w:val="24"/>
              </w:rPr>
              <w:t>F</w:t>
            </w:r>
            <w:r w:rsidRPr="00EA1F85">
              <w:rPr>
                <w:rFonts w:ascii="Times New Roman" w:hAnsi="Times New Roman" w:cs="Times New Roman"/>
                <w:b/>
                <w:bCs/>
                <w:sz w:val="24"/>
                <w:szCs w:val="24"/>
              </w:rPr>
              <w:t xml:space="preserve">ormularului </w:t>
            </w:r>
            <w:r w:rsidR="00E34C7A" w:rsidRPr="00EA1F85">
              <w:rPr>
                <w:rFonts w:ascii="Times New Roman" w:hAnsi="Times New Roman" w:cs="Times New Roman"/>
                <w:b/>
                <w:bCs/>
                <w:sz w:val="24"/>
                <w:szCs w:val="24"/>
              </w:rPr>
              <w:t>nr. 8</w:t>
            </w:r>
            <w:r w:rsidR="00E34C7A">
              <w:rPr>
                <w:rFonts w:ascii="Times New Roman" w:hAnsi="Times New Roman" w:cs="Times New Roman"/>
                <w:sz w:val="24"/>
                <w:szCs w:val="24"/>
              </w:rPr>
              <w:t xml:space="preserve"> din secțiunea Modele formulare</w:t>
            </w:r>
            <w:r w:rsidRPr="00EA7AAE">
              <w:rPr>
                <w:rFonts w:ascii="Times New Roman" w:hAnsi="Times New Roman" w:cs="Times New Roman"/>
                <w:sz w:val="24"/>
                <w:szCs w:val="24"/>
              </w:rPr>
              <w:t xml:space="preserve"> </w:t>
            </w:r>
            <w:r w:rsidR="00E34C7A">
              <w:rPr>
                <w:rFonts w:ascii="Times New Roman" w:hAnsi="Times New Roman" w:cs="Times New Roman"/>
                <w:sz w:val="24"/>
                <w:szCs w:val="24"/>
              </w:rPr>
              <w:t>din cadrul documentației de atribuire</w:t>
            </w:r>
            <w:r w:rsidRPr="00EA7AAE">
              <w:rPr>
                <w:rFonts w:ascii="Times New Roman" w:hAnsi="Times New Roman" w:cs="Times New Roman"/>
                <w:sz w:val="24"/>
                <w:szCs w:val="24"/>
              </w:rPr>
              <w:t>, care reprezintă elementul principal al propunerii financiare.</w:t>
            </w:r>
          </w:p>
          <w:p w14:paraId="48197262" w14:textId="77777777" w:rsidR="00374B16" w:rsidRPr="00EA7AAE" w:rsidRDefault="00374B16" w:rsidP="009833D3">
            <w:pPr>
              <w:numPr>
                <w:ilvl w:val="0"/>
                <w:numId w:val="23"/>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Contractul se va încheia în lei. Oferta în lei va conține maxim 2 cifre după virgulă.</w:t>
            </w:r>
          </w:p>
          <w:p w14:paraId="1345E31C" w14:textId="77777777" w:rsidR="00374B16" w:rsidRPr="00EA7AAE" w:rsidRDefault="00374B16" w:rsidP="009833D3">
            <w:pPr>
              <w:numPr>
                <w:ilvl w:val="0"/>
                <w:numId w:val="23"/>
              </w:numPr>
              <w:spacing w:after="0" w:line="240" w:lineRule="auto"/>
              <w:rPr>
                <w:rFonts w:ascii="Times New Roman" w:hAnsi="Times New Roman" w:cs="Times New Roman"/>
                <w:sz w:val="24"/>
                <w:szCs w:val="24"/>
              </w:rPr>
            </w:pPr>
            <w:r w:rsidRPr="00EA7AAE">
              <w:rPr>
                <w:rFonts w:ascii="Times New Roman" w:hAnsi="Times New Roman" w:cs="Times New Roman"/>
                <w:iCs/>
                <w:sz w:val="24"/>
                <w:szCs w:val="24"/>
              </w:rPr>
              <w:t xml:space="preserve">Ofertantul va suporta toate costurile asociate elaborării </w:t>
            </w:r>
            <w:proofErr w:type="spellStart"/>
            <w:r w:rsidRPr="00EA7AAE">
              <w:rPr>
                <w:rFonts w:ascii="Times New Roman" w:hAnsi="Times New Roman" w:cs="Times New Roman"/>
                <w:iCs/>
                <w:sz w:val="24"/>
                <w:szCs w:val="24"/>
              </w:rPr>
              <w:t>şi</w:t>
            </w:r>
            <w:proofErr w:type="spellEnd"/>
            <w:r w:rsidRPr="00EA7AAE">
              <w:rPr>
                <w:rFonts w:ascii="Times New Roman" w:hAnsi="Times New Roman" w:cs="Times New Roman"/>
                <w:iCs/>
                <w:sz w:val="24"/>
                <w:szCs w:val="24"/>
              </w:rPr>
              <w:t xml:space="preserve"> prezentării ofertei sale, precum </w:t>
            </w:r>
            <w:proofErr w:type="spellStart"/>
            <w:r w:rsidRPr="00EA7AAE">
              <w:rPr>
                <w:rFonts w:ascii="Times New Roman" w:hAnsi="Times New Roman" w:cs="Times New Roman"/>
                <w:iCs/>
                <w:sz w:val="24"/>
                <w:szCs w:val="24"/>
              </w:rPr>
              <w:t>şi</w:t>
            </w:r>
            <w:proofErr w:type="spellEnd"/>
            <w:r w:rsidRPr="00EA7AAE">
              <w:rPr>
                <w:rFonts w:ascii="Times New Roman" w:hAnsi="Times New Roman" w:cs="Times New Roman"/>
                <w:iCs/>
                <w:sz w:val="24"/>
                <w:szCs w:val="24"/>
              </w:rPr>
              <w:t xml:space="preserve"> a documentelor care o însoțesc, iar achizitorul nu va fi responsabil sau răspunzător pentru costurile respective.</w:t>
            </w:r>
          </w:p>
          <w:p w14:paraId="7B2663EA" w14:textId="77777777" w:rsidR="00374B16" w:rsidRPr="00EA7AAE" w:rsidRDefault="00374B16" w:rsidP="009833D3">
            <w:pPr>
              <w:numPr>
                <w:ilvl w:val="0"/>
                <w:numId w:val="23"/>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Achizitorul va evalua integral ofertele depuse, pentru a stabili ofertele admisibile. </w:t>
            </w:r>
          </w:p>
          <w:p w14:paraId="0AD3F16F" w14:textId="77777777" w:rsidR="00374B16" w:rsidRPr="00EA7AAE" w:rsidRDefault="00374B16" w:rsidP="009833D3">
            <w:pPr>
              <w:numPr>
                <w:ilvl w:val="0"/>
                <w:numId w:val="23"/>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Comisia de evaluare are obligația de a respinge ofertele care sunt irelevante în raport cu obiectul contractului, precum și ofertele inacceptabile și ofertele neconforme. </w:t>
            </w:r>
          </w:p>
          <w:p w14:paraId="065A0C95" w14:textId="77777777" w:rsidR="00374B16" w:rsidRDefault="00374B16" w:rsidP="009833D3">
            <w:pPr>
              <w:numPr>
                <w:ilvl w:val="0"/>
                <w:numId w:val="23"/>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Criteriul de atribuire se aplică numai ofertelor stabilite ca fiind admisibile.</w:t>
            </w:r>
          </w:p>
          <w:p w14:paraId="0D5A9B54" w14:textId="6BA12698"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Prețurile oferite trebuie să includă toate costurile cu materiale, consumabile, echipamente, cheltuieli, salarizare, cheltuieli generale,</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profit, impozit pe venit etc. și orice contribuții pentru efectuarea completă și în întregime a lucr</w:t>
            </w:r>
            <w:r>
              <w:rPr>
                <w:rFonts w:ascii="Times New Roman" w:hAnsi="Times New Roman" w:cs="Times New Roman"/>
                <w:kern w:val="0"/>
                <w:sz w:val="24"/>
                <w:szCs w:val="24"/>
              </w:rPr>
              <w:t>ă</w:t>
            </w:r>
            <w:r w:rsidRPr="009833D3">
              <w:rPr>
                <w:rFonts w:ascii="Times New Roman" w:hAnsi="Times New Roman" w:cs="Times New Roman"/>
                <w:kern w:val="0"/>
                <w:sz w:val="24"/>
                <w:szCs w:val="24"/>
              </w:rPr>
              <w:t>rilor solicitate prin Documentația de</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Atribuire.</w:t>
            </w:r>
          </w:p>
          <w:p w14:paraId="39ED9865" w14:textId="2CFC264E"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Prețurile propuse se consideră a fi prețuri finale și nu sunt afectate de orice variație intervenită în impozitele, taxele și/sau</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contribuțiile menționate mai sus.</w:t>
            </w:r>
          </w:p>
          <w:p w14:paraId="0BBE807F" w14:textId="74BA9F92"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În formularea Propunerii Financiare, ofertantul trebuie să țină cont de deducerile făcute în conformitate cu prevederile legale, dacă</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este cazul, precum și de toate celelalte cheltuieli necesare pentru îndeplinirea obligațiilor sale precum și a cheltuielilor și a profitului</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său.</w:t>
            </w:r>
          </w:p>
          <w:p w14:paraId="26544308" w14:textId="40BABFDF"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Prețurile cotate de Ofertant în Propunerea financiară se vor conforma cu cerințele specificate mai jos:</w:t>
            </w:r>
          </w:p>
          <w:p w14:paraId="4E583752" w14:textId="4707E4AA"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sidRPr="009833D3">
              <w:rPr>
                <w:rFonts w:ascii="Times New Roman" w:hAnsi="Times New Roman" w:cs="Times New Roman"/>
                <w:kern w:val="0"/>
                <w:sz w:val="24"/>
                <w:szCs w:val="24"/>
              </w:rPr>
              <w:t>- Oferta de preț trebuie să acopere toate lucr</w:t>
            </w:r>
            <w:r>
              <w:rPr>
                <w:rFonts w:ascii="Times New Roman" w:hAnsi="Times New Roman" w:cs="Times New Roman"/>
                <w:kern w:val="0"/>
                <w:sz w:val="24"/>
                <w:szCs w:val="24"/>
              </w:rPr>
              <w:t>ă</w:t>
            </w:r>
            <w:r w:rsidRPr="009833D3">
              <w:rPr>
                <w:rFonts w:ascii="Times New Roman" w:hAnsi="Times New Roman" w:cs="Times New Roman"/>
                <w:kern w:val="0"/>
                <w:sz w:val="24"/>
                <w:szCs w:val="24"/>
              </w:rPr>
              <w:t xml:space="preserve">rile solicitate </w:t>
            </w:r>
            <w:r>
              <w:rPr>
                <w:rFonts w:ascii="Times New Roman" w:hAnsi="Times New Roman" w:cs="Times New Roman"/>
                <w:kern w:val="0"/>
                <w:sz w:val="24"/>
                <w:szCs w:val="24"/>
              </w:rPr>
              <w:t>ș</w:t>
            </w:r>
            <w:r w:rsidRPr="009833D3">
              <w:rPr>
                <w:rFonts w:ascii="Times New Roman" w:hAnsi="Times New Roman" w:cs="Times New Roman"/>
                <w:kern w:val="0"/>
                <w:sz w:val="24"/>
                <w:szCs w:val="24"/>
              </w:rPr>
              <w:t>i dot</w:t>
            </w:r>
            <w:r>
              <w:rPr>
                <w:rFonts w:ascii="Times New Roman" w:hAnsi="Times New Roman" w:cs="Times New Roman"/>
                <w:kern w:val="0"/>
                <w:sz w:val="24"/>
                <w:szCs w:val="24"/>
              </w:rPr>
              <w:t>ă</w:t>
            </w:r>
            <w:r w:rsidRPr="009833D3">
              <w:rPr>
                <w:rFonts w:ascii="Times New Roman" w:hAnsi="Times New Roman" w:cs="Times New Roman"/>
                <w:kern w:val="0"/>
                <w:sz w:val="24"/>
                <w:szCs w:val="24"/>
              </w:rPr>
              <w:t xml:space="preserve">rile aferente, așa cum sunt acestea descrise </w:t>
            </w:r>
            <w:r>
              <w:rPr>
                <w:rFonts w:ascii="Times New Roman" w:hAnsi="Times New Roman" w:cs="Times New Roman"/>
                <w:kern w:val="0"/>
                <w:sz w:val="24"/>
                <w:szCs w:val="24"/>
              </w:rPr>
              <w:t>î</w:t>
            </w:r>
            <w:r w:rsidRPr="009833D3">
              <w:rPr>
                <w:rFonts w:ascii="Times New Roman" w:hAnsi="Times New Roman" w:cs="Times New Roman"/>
                <w:kern w:val="0"/>
                <w:sz w:val="24"/>
                <w:szCs w:val="24"/>
              </w:rPr>
              <w:t>n documenta</w:t>
            </w:r>
            <w:r>
              <w:rPr>
                <w:rFonts w:ascii="Times New Roman" w:hAnsi="Times New Roman" w:cs="Times New Roman"/>
                <w:kern w:val="0"/>
                <w:sz w:val="24"/>
                <w:szCs w:val="24"/>
              </w:rPr>
              <w:t>ț</w:t>
            </w:r>
            <w:r w:rsidRPr="009833D3">
              <w:rPr>
                <w:rFonts w:ascii="Times New Roman" w:hAnsi="Times New Roman" w:cs="Times New Roman"/>
                <w:kern w:val="0"/>
                <w:sz w:val="24"/>
                <w:szCs w:val="24"/>
              </w:rPr>
              <w:t>ia</w:t>
            </w:r>
            <w:r>
              <w:rPr>
                <w:rFonts w:ascii="Times New Roman" w:hAnsi="Times New Roman" w:cs="Times New Roman"/>
                <w:kern w:val="0"/>
                <w:sz w:val="24"/>
                <w:szCs w:val="24"/>
              </w:rPr>
              <w:t xml:space="preserve"> de atribuire</w:t>
            </w:r>
          </w:p>
          <w:p w14:paraId="59686E67" w14:textId="5BD3F6AB"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sidRPr="009833D3">
              <w:rPr>
                <w:rFonts w:ascii="Times New Roman" w:hAnsi="Times New Roman" w:cs="Times New Roman"/>
                <w:kern w:val="0"/>
                <w:sz w:val="24"/>
                <w:szCs w:val="24"/>
              </w:rPr>
              <w:t>- Prețul care urmează a fi cotat în Formularul de Ofertă trebuie să fie preluat din Propunerea Financiară și trebuie să fie prețul total</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al Ofertei.</w:t>
            </w:r>
          </w:p>
          <w:p w14:paraId="0813B9DF" w14:textId="39BB952B"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sidRPr="009833D3">
              <w:rPr>
                <w:rFonts w:ascii="Times New Roman" w:hAnsi="Times New Roman" w:cs="Times New Roman"/>
                <w:kern w:val="0"/>
                <w:sz w:val="24"/>
                <w:szCs w:val="24"/>
              </w:rPr>
              <w:t>- Prețul total cotat în Propunerea Financiară trebuie să fie stabilit de către Ofertant luând în considerare toate informațiile furnizate</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de c</w:t>
            </w:r>
            <w:r>
              <w:rPr>
                <w:rFonts w:ascii="Times New Roman" w:hAnsi="Times New Roman" w:cs="Times New Roman"/>
                <w:kern w:val="0"/>
                <w:sz w:val="24"/>
                <w:szCs w:val="24"/>
              </w:rPr>
              <w:t>ă</w:t>
            </w:r>
            <w:r w:rsidRPr="009833D3">
              <w:rPr>
                <w:rFonts w:ascii="Times New Roman" w:hAnsi="Times New Roman" w:cs="Times New Roman"/>
                <w:kern w:val="0"/>
                <w:sz w:val="24"/>
                <w:szCs w:val="24"/>
              </w:rPr>
              <w:t xml:space="preserve">tre </w:t>
            </w:r>
            <w:r>
              <w:rPr>
                <w:rFonts w:ascii="Times New Roman" w:hAnsi="Times New Roman" w:cs="Times New Roman"/>
                <w:kern w:val="0"/>
                <w:sz w:val="24"/>
                <w:szCs w:val="24"/>
              </w:rPr>
              <w:t>Achizitor</w:t>
            </w:r>
            <w:r w:rsidRPr="009833D3">
              <w:rPr>
                <w:rFonts w:ascii="Times New Roman" w:hAnsi="Times New Roman" w:cs="Times New Roman"/>
                <w:kern w:val="0"/>
                <w:sz w:val="24"/>
                <w:szCs w:val="24"/>
              </w:rPr>
              <w:t>.</w:t>
            </w:r>
          </w:p>
          <w:p w14:paraId="77CE63AB" w14:textId="2BBB9790"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Oferta poate fi respinsă ca inadmisibilă în cazul în care prețul propus nu rezultă în mod clar din Propunerea financiară.</w:t>
            </w:r>
          </w:p>
          <w:p w14:paraId="43D29826" w14:textId="3832CA0F" w:rsidR="009833D3" w:rsidRPr="009833D3" w:rsidRDefault="009833D3" w:rsidP="009833D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Condi</w:t>
            </w:r>
            <w:r>
              <w:rPr>
                <w:rFonts w:ascii="Times New Roman" w:hAnsi="Times New Roman" w:cs="Times New Roman"/>
                <w:kern w:val="0"/>
                <w:sz w:val="24"/>
                <w:szCs w:val="24"/>
              </w:rPr>
              <w:t>ț</w:t>
            </w:r>
            <w:r w:rsidRPr="009833D3">
              <w:rPr>
                <w:rFonts w:ascii="Times New Roman" w:hAnsi="Times New Roman" w:cs="Times New Roman"/>
                <w:kern w:val="0"/>
                <w:sz w:val="24"/>
                <w:szCs w:val="24"/>
              </w:rPr>
              <w:t xml:space="preserve">ii obligatorii de </w:t>
            </w:r>
            <w:r>
              <w:rPr>
                <w:rFonts w:ascii="Times New Roman" w:hAnsi="Times New Roman" w:cs="Times New Roman"/>
                <w:kern w:val="0"/>
                <w:sz w:val="24"/>
                <w:szCs w:val="24"/>
              </w:rPr>
              <w:t>î</w:t>
            </w:r>
            <w:r w:rsidRPr="009833D3">
              <w:rPr>
                <w:rFonts w:ascii="Times New Roman" w:hAnsi="Times New Roman" w:cs="Times New Roman"/>
                <w:kern w:val="0"/>
                <w:sz w:val="24"/>
                <w:szCs w:val="24"/>
              </w:rPr>
              <w:t xml:space="preserve">ntocmire </w:t>
            </w:r>
            <w:r>
              <w:rPr>
                <w:rFonts w:ascii="Times New Roman" w:hAnsi="Times New Roman" w:cs="Times New Roman"/>
                <w:kern w:val="0"/>
                <w:sz w:val="24"/>
                <w:szCs w:val="24"/>
              </w:rPr>
              <w:t>ș</w:t>
            </w:r>
            <w:r w:rsidRPr="009833D3">
              <w:rPr>
                <w:rFonts w:ascii="Times New Roman" w:hAnsi="Times New Roman" w:cs="Times New Roman"/>
                <w:kern w:val="0"/>
                <w:sz w:val="24"/>
                <w:szCs w:val="24"/>
              </w:rPr>
              <w:t>i prezentare a propunerii financiare</w:t>
            </w:r>
            <w:r>
              <w:rPr>
                <w:rFonts w:ascii="Times New Roman" w:hAnsi="Times New Roman" w:cs="Times New Roman"/>
                <w:kern w:val="0"/>
                <w:sz w:val="24"/>
                <w:szCs w:val="24"/>
              </w:rPr>
              <w:t>:</w:t>
            </w:r>
          </w:p>
          <w:p w14:paraId="294AB759" w14:textId="77777777" w:rsidR="009833D3" w:rsidRDefault="009833D3" w:rsidP="009833D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 xml:space="preserve">Propunerea financiară se va prezenta totalizator, conform HG 907/2016 privind etapele de elaborare </w:t>
            </w:r>
            <w:proofErr w:type="spellStart"/>
            <w:r w:rsidRPr="009833D3">
              <w:rPr>
                <w:rFonts w:ascii="Times New Roman" w:hAnsi="Times New Roman" w:cs="Times New Roman"/>
                <w:kern w:val="0"/>
                <w:sz w:val="24"/>
                <w:szCs w:val="24"/>
              </w:rPr>
              <w:t>şi</w:t>
            </w:r>
            <w:proofErr w:type="spellEnd"/>
            <w:r w:rsidRPr="009833D3">
              <w:rPr>
                <w:rFonts w:ascii="Times New Roman" w:hAnsi="Times New Roman" w:cs="Times New Roman"/>
                <w:kern w:val="0"/>
                <w:sz w:val="24"/>
                <w:szCs w:val="24"/>
              </w:rPr>
              <w:t xml:space="preserve"> </w:t>
            </w:r>
            <w:proofErr w:type="spellStart"/>
            <w:r w:rsidRPr="009833D3">
              <w:rPr>
                <w:rFonts w:ascii="Times New Roman" w:hAnsi="Times New Roman" w:cs="Times New Roman"/>
                <w:kern w:val="0"/>
                <w:sz w:val="24"/>
                <w:szCs w:val="24"/>
              </w:rPr>
              <w:t>conţinutul</w:t>
            </w:r>
            <w:proofErr w:type="spellEnd"/>
            <w:r w:rsidRPr="009833D3">
              <w:rPr>
                <w:rFonts w:ascii="Times New Roman" w:hAnsi="Times New Roman" w:cs="Times New Roman"/>
                <w:kern w:val="0"/>
                <w:sz w:val="24"/>
                <w:szCs w:val="24"/>
              </w:rPr>
              <w:t>-cadru al</w:t>
            </w:r>
            <w:r>
              <w:rPr>
                <w:rFonts w:ascii="Times New Roman" w:hAnsi="Times New Roman" w:cs="Times New Roman"/>
                <w:kern w:val="0"/>
                <w:sz w:val="24"/>
                <w:szCs w:val="24"/>
              </w:rPr>
              <w:t xml:space="preserve"> </w:t>
            </w:r>
            <w:proofErr w:type="spellStart"/>
            <w:r w:rsidRPr="009833D3">
              <w:rPr>
                <w:rFonts w:ascii="Times New Roman" w:hAnsi="Times New Roman" w:cs="Times New Roman"/>
                <w:kern w:val="0"/>
                <w:sz w:val="24"/>
                <w:szCs w:val="24"/>
              </w:rPr>
              <w:t>documentaţiilor</w:t>
            </w:r>
            <w:proofErr w:type="spellEnd"/>
            <w:r w:rsidRPr="009833D3">
              <w:rPr>
                <w:rFonts w:ascii="Times New Roman" w:hAnsi="Times New Roman" w:cs="Times New Roman"/>
                <w:kern w:val="0"/>
                <w:sz w:val="24"/>
                <w:szCs w:val="24"/>
              </w:rPr>
              <w:t xml:space="preserve"> </w:t>
            </w:r>
            <w:proofErr w:type="spellStart"/>
            <w:r w:rsidRPr="009833D3">
              <w:rPr>
                <w:rFonts w:ascii="Times New Roman" w:hAnsi="Times New Roman" w:cs="Times New Roman"/>
                <w:kern w:val="0"/>
                <w:sz w:val="24"/>
                <w:szCs w:val="24"/>
              </w:rPr>
              <w:t>tehnico</w:t>
            </w:r>
            <w:proofErr w:type="spellEnd"/>
            <w:r w:rsidRPr="009833D3">
              <w:rPr>
                <w:rFonts w:ascii="Times New Roman" w:hAnsi="Times New Roman" w:cs="Times New Roman"/>
                <w:kern w:val="0"/>
                <w:sz w:val="24"/>
                <w:szCs w:val="24"/>
              </w:rPr>
              <w:t xml:space="preserve">-economice aferente obiectivelor/ proiectelor de </w:t>
            </w:r>
            <w:proofErr w:type="spellStart"/>
            <w:r w:rsidRPr="009833D3">
              <w:rPr>
                <w:rFonts w:ascii="Times New Roman" w:hAnsi="Times New Roman" w:cs="Times New Roman"/>
                <w:kern w:val="0"/>
                <w:sz w:val="24"/>
                <w:szCs w:val="24"/>
              </w:rPr>
              <w:t>investiţii</w:t>
            </w:r>
            <w:proofErr w:type="spellEnd"/>
            <w:r w:rsidRPr="009833D3">
              <w:rPr>
                <w:rFonts w:ascii="Times New Roman" w:hAnsi="Times New Roman" w:cs="Times New Roman"/>
                <w:kern w:val="0"/>
                <w:sz w:val="24"/>
                <w:szCs w:val="24"/>
              </w:rPr>
              <w:t xml:space="preserve"> </w:t>
            </w:r>
            <w:proofErr w:type="spellStart"/>
            <w:r w:rsidRPr="009833D3">
              <w:rPr>
                <w:rFonts w:ascii="Times New Roman" w:hAnsi="Times New Roman" w:cs="Times New Roman"/>
                <w:kern w:val="0"/>
                <w:sz w:val="24"/>
                <w:szCs w:val="24"/>
              </w:rPr>
              <w:t>finanţate</w:t>
            </w:r>
            <w:proofErr w:type="spellEnd"/>
            <w:r w:rsidRPr="009833D3">
              <w:rPr>
                <w:rFonts w:ascii="Times New Roman" w:hAnsi="Times New Roman" w:cs="Times New Roman"/>
                <w:kern w:val="0"/>
                <w:sz w:val="24"/>
                <w:szCs w:val="24"/>
              </w:rPr>
              <w:t xml:space="preserve"> din fonduri publice. </w:t>
            </w:r>
          </w:p>
          <w:p w14:paraId="5DE9B214" w14:textId="77777777" w:rsidR="009833D3" w:rsidRDefault="009833D3" w:rsidP="009833D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Indicarea, motivată</w:t>
            </w:r>
            <w:r>
              <w:rPr>
                <w:rFonts w:ascii="Times New Roman" w:hAnsi="Times New Roman" w:cs="Times New Roman"/>
                <w:kern w:val="0"/>
                <w:sz w:val="24"/>
                <w:szCs w:val="24"/>
              </w:rPr>
              <w:t xml:space="preserve"> ș</w:t>
            </w:r>
            <w:r w:rsidRPr="009833D3">
              <w:rPr>
                <w:rFonts w:ascii="Times New Roman" w:hAnsi="Times New Roman" w:cs="Times New Roman"/>
                <w:kern w:val="0"/>
                <w:sz w:val="24"/>
                <w:szCs w:val="24"/>
              </w:rPr>
              <w:t>i dovedit</w:t>
            </w:r>
            <w:r>
              <w:rPr>
                <w:rFonts w:ascii="Times New Roman" w:hAnsi="Times New Roman" w:cs="Times New Roman"/>
                <w:kern w:val="0"/>
                <w:sz w:val="24"/>
                <w:szCs w:val="24"/>
              </w:rPr>
              <w:t>ă</w:t>
            </w:r>
            <w:r w:rsidRPr="009833D3">
              <w:rPr>
                <w:rFonts w:ascii="Times New Roman" w:hAnsi="Times New Roman" w:cs="Times New Roman"/>
                <w:kern w:val="0"/>
                <w:sz w:val="24"/>
                <w:szCs w:val="24"/>
              </w:rPr>
              <w:t xml:space="preserve"> a informațiilor din propunerea financiară care sunt confidențiale, clasificate sau sunt protejate de un drept de proprietate</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 xml:space="preserve">intelectuală, în conformitate cu prevederile art. </w:t>
            </w:r>
            <w:r>
              <w:rPr>
                <w:rFonts w:ascii="Times New Roman" w:hAnsi="Times New Roman" w:cs="Times New Roman"/>
                <w:kern w:val="0"/>
                <w:sz w:val="24"/>
                <w:szCs w:val="24"/>
              </w:rPr>
              <w:t xml:space="preserve">16 din </w:t>
            </w:r>
            <w:r w:rsidRPr="000A7C6E">
              <w:rPr>
                <w:rFonts w:ascii="Times New Roman" w:hAnsi="Times New Roman" w:cs="Times New Roman"/>
                <w:bCs/>
                <w:iCs/>
                <w:sz w:val="24"/>
                <w:szCs w:val="24"/>
              </w:rPr>
              <w:t>Regulamentul privind organizarea și desfășurarea procedurilor pentru achizițiile de produse, servicii și lucrări elaborat de Baza de Tratament și Agrement Băile Sărate Ocna Mureș SA</w:t>
            </w:r>
            <w:r w:rsidRPr="009833D3">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p>
          <w:p w14:paraId="62A3D1DD" w14:textId="2702EDCE" w:rsidR="009833D3" w:rsidRDefault="009833D3" w:rsidP="009833D3">
            <w:pPr>
              <w:spacing w:after="0" w:line="240" w:lineRule="auto"/>
              <w:rPr>
                <w:rFonts w:ascii="Times New Roman" w:hAnsi="Times New Roman" w:cs="Times New Roman"/>
                <w:bCs/>
                <w:sz w:val="24"/>
                <w:szCs w:val="24"/>
              </w:rPr>
            </w:pPr>
            <w:r>
              <w:rPr>
                <w:rFonts w:ascii="Times New Roman" w:hAnsi="Times New Roman" w:cs="Times New Roman"/>
                <w:kern w:val="0"/>
                <w:sz w:val="24"/>
                <w:szCs w:val="24"/>
              </w:rPr>
              <w:lastRenderedPageBreak/>
              <w:t xml:space="preserve">         </w:t>
            </w:r>
            <w:r w:rsidRPr="009833D3">
              <w:rPr>
                <w:rFonts w:ascii="Times New Roman" w:hAnsi="Times New Roman" w:cs="Times New Roman"/>
                <w:kern w:val="0"/>
                <w:sz w:val="24"/>
                <w:szCs w:val="24"/>
              </w:rPr>
              <w:t>În cazul în care aceste condiții nu sunt incidente, propunerea</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financiară va fi considerată ca document public în sensul Legii nr. 544/2001privind liberul acces la informațiile de interes public. Se</w:t>
            </w:r>
            <w:r>
              <w:rPr>
                <w:rFonts w:ascii="Times New Roman" w:hAnsi="Times New Roman" w:cs="Times New Roman"/>
                <w:kern w:val="0"/>
                <w:sz w:val="24"/>
                <w:szCs w:val="24"/>
              </w:rPr>
              <w:t xml:space="preserve"> </w:t>
            </w:r>
            <w:r w:rsidRPr="009833D3">
              <w:rPr>
                <w:rFonts w:ascii="Times New Roman" w:hAnsi="Times New Roman" w:cs="Times New Roman"/>
                <w:kern w:val="0"/>
                <w:sz w:val="24"/>
                <w:szCs w:val="24"/>
              </w:rPr>
              <w:t xml:space="preserve">va completa: </w:t>
            </w:r>
            <w:r w:rsidRPr="00A45827">
              <w:rPr>
                <w:rFonts w:ascii="Times New Roman" w:hAnsi="Times New Roman" w:cs="Times New Roman"/>
                <w:b/>
                <w:bCs/>
                <w:kern w:val="0"/>
                <w:sz w:val="24"/>
                <w:szCs w:val="24"/>
              </w:rPr>
              <w:t>Formular nr. 18</w:t>
            </w:r>
            <w:r w:rsidRPr="009833D3">
              <w:rPr>
                <w:rFonts w:ascii="Times New Roman" w:hAnsi="Times New Roman" w:cs="Times New Roman"/>
                <w:kern w:val="0"/>
                <w:sz w:val="24"/>
                <w:szCs w:val="24"/>
              </w:rPr>
              <w:t xml:space="preserve"> – </w:t>
            </w:r>
            <w:r w:rsidRPr="00EA7AAE">
              <w:rPr>
                <w:rFonts w:ascii="Times New Roman" w:hAnsi="Times New Roman" w:cs="Times New Roman"/>
                <w:sz w:val="24"/>
                <w:szCs w:val="24"/>
              </w:rPr>
              <w:t>DECLARAŢIE</w:t>
            </w:r>
            <w:r>
              <w:rPr>
                <w:rFonts w:ascii="Times New Roman" w:hAnsi="Times New Roman" w:cs="Times New Roman"/>
                <w:sz w:val="24"/>
                <w:szCs w:val="24"/>
              </w:rPr>
              <w:t xml:space="preserve"> </w:t>
            </w:r>
            <w:r w:rsidRPr="00EA7AAE">
              <w:rPr>
                <w:rFonts w:ascii="Times New Roman" w:hAnsi="Times New Roman" w:cs="Times New Roman"/>
                <w:sz w:val="24"/>
                <w:szCs w:val="24"/>
              </w:rPr>
              <w:t>privind partea/ părțile din PROPUNEREA TEHNICA și FINANCIARĂ care au caracter</w:t>
            </w:r>
            <w:r>
              <w:rPr>
                <w:rFonts w:ascii="Times New Roman" w:hAnsi="Times New Roman" w:cs="Times New Roman"/>
                <w:sz w:val="24"/>
                <w:szCs w:val="24"/>
              </w:rPr>
              <w:t xml:space="preserve"> </w:t>
            </w:r>
            <w:r w:rsidRPr="00EA7AAE">
              <w:rPr>
                <w:rFonts w:ascii="Times New Roman" w:hAnsi="Times New Roman" w:cs="Times New Roman"/>
                <w:b/>
                <w:sz w:val="24"/>
                <w:szCs w:val="24"/>
              </w:rPr>
              <w:t>confidențial</w:t>
            </w:r>
            <w:r w:rsidR="00A45827">
              <w:rPr>
                <w:rFonts w:ascii="Times New Roman" w:hAnsi="Times New Roman" w:cs="Times New Roman"/>
                <w:bCs/>
                <w:sz w:val="24"/>
                <w:szCs w:val="24"/>
              </w:rPr>
              <w:t xml:space="preserve"> din secțiunea ”Formulare”</w:t>
            </w:r>
          </w:p>
          <w:p w14:paraId="4F07354A" w14:textId="6F696D14" w:rsidR="00671A69" w:rsidRPr="00671A69" w:rsidRDefault="00671A69" w:rsidP="00671A69">
            <w:pPr>
              <w:autoSpaceDE w:val="0"/>
              <w:autoSpaceDN w:val="0"/>
              <w:adjustRightInd w:val="0"/>
              <w:spacing w:after="0" w:line="240" w:lineRule="auto"/>
              <w:ind w:firstLine="708"/>
              <w:jc w:val="both"/>
              <w:rPr>
                <w:rFonts w:ascii="Times New Roman" w:eastAsia="SegoeUI" w:hAnsi="Times New Roman" w:cs="Times New Roman"/>
                <w:kern w:val="0"/>
                <w:sz w:val="24"/>
                <w:szCs w:val="24"/>
                <w:lang w:eastAsia="ro-RO"/>
              </w:rPr>
            </w:pPr>
            <w:r w:rsidRPr="00671A69">
              <w:rPr>
                <w:rFonts w:ascii="Times New Roman" w:eastAsia="SegoeUI" w:hAnsi="Times New Roman" w:cs="Times New Roman"/>
                <w:kern w:val="0"/>
                <w:sz w:val="24"/>
                <w:szCs w:val="24"/>
                <w:lang w:eastAsia="ro-RO"/>
              </w:rPr>
              <w:t>Propunerea financiar</w:t>
            </w:r>
            <w:r>
              <w:rPr>
                <w:rFonts w:ascii="Times New Roman" w:eastAsia="SegoeUI" w:hAnsi="Times New Roman" w:cs="Times New Roman"/>
                <w:kern w:val="0"/>
                <w:sz w:val="24"/>
                <w:szCs w:val="24"/>
                <w:lang w:eastAsia="ro-RO"/>
              </w:rPr>
              <w:t>ă</w:t>
            </w:r>
            <w:r w:rsidRPr="00671A69">
              <w:rPr>
                <w:rFonts w:ascii="Times New Roman" w:eastAsia="SegoeUI" w:hAnsi="Times New Roman" w:cs="Times New Roman"/>
                <w:kern w:val="0"/>
                <w:sz w:val="24"/>
                <w:szCs w:val="24"/>
                <w:lang w:eastAsia="ro-RO"/>
              </w:rPr>
              <w:t xml:space="preserve"> va conține următoarele formulare:</w:t>
            </w:r>
          </w:p>
          <w:p w14:paraId="629447F9" w14:textId="725B6183" w:rsidR="00671A69" w:rsidRPr="00671A69" w:rsidRDefault="00671A69" w:rsidP="00671A69">
            <w:pPr>
              <w:autoSpaceDE w:val="0"/>
              <w:autoSpaceDN w:val="0"/>
              <w:adjustRightInd w:val="0"/>
              <w:spacing w:after="0" w:line="240" w:lineRule="auto"/>
              <w:ind w:firstLine="708"/>
              <w:jc w:val="both"/>
              <w:rPr>
                <w:rFonts w:ascii="Times New Roman" w:eastAsia="SegoeUI" w:hAnsi="Times New Roman" w:cs="Times New Roman"/>
                <w:kern w:val="0"/>
                <w:sz w:val="24"/>
                <w:szCs w:val="24"/>
                <w:lang w:eastAsia="ro-RO"/>
              </w:rPr>
            </w:pPr>
            <w:r w:rsidRPr="00671A69">
              <w:rPr>
                <w:rFonts w:ascii="Times New Roman" w:eastAsia="SegoeUI" w:hAnsi="Times New Roman" w:cs="Times New Roman"/>
                <w:kern w:val="0"/>
                <w:sz w:val="24"/>
                <w:szCs w:val="24"/>
                <w:lang w:eastAsia="ro-RO"/>
              </w:rPr>
              <w:t>1. Formularul de Ofert</w:t>
            </w:r>
            <w:r>
              <w:rPr>
                <w:rFonts w:ascii="Times New Roman" w:eastAsia="SegoeUI" w:hAnsi="Times New Roman" w:cs="Times New Roman"/>
                <w:kern w:val="0"/>
                <w:sz w:val="24"/>
                <w:szCs w:val="24"/>
                <w:lang w:eastAsia="ro-RO"/>
              </w:rPr>
              <w:t>ă</w:t>
            </w:r>
            <w:r w:rsidRPr="00671A69">
              <w:rPr>
                <w:rFonts w:ascii="Times New Roman" w:eastAsia="SegoeUI" w:hAnsi="Times New Roman" w:cs="Times New Roman"/>
                <w:kern w:val="0"/>
                <w:sz w:val="24"/>
                <w:szCs w:val="24"/>
                <w:lang w:eastAsia="ro-RO"/>
              </w:rPr>
              <w:t>, conform modelului de Formular din secțiunea „Formulare” a Documentației de Atribuire;</w:t>
            </w:r>
          </w:p>
          <w:p w14:paraId="4A9D05A8" w14:textId="6C8D0BF9" w:rsidR="00671A69" w:rsidRPr="00671A69" w:rsidRDefault="00671A69" w:rsidP="00671A69">
            <w:pPr>
              <w:spacing w:after="0" w:line="240" w:lineRule="auto"/>
              <w:ind w:firstLine="708"/>
              <w:jc w:val="both"/>
              <w:rPr>
                <w:rFonts w:ascii="Times New Roman" w:eastAsia="SegoeUI" w:hAnsi="Times New Roman" w:cs="Times New Roman"/>
                <w:kern w:val="0"/>
                <w:sz w:val="24"/>
                <w:szCs w:val="24"/>
                <w:lang w:eastAsia="ro-RO"/>
              </w:rPr>
            </w:pPr>
            <w:r>
              <w:rPr>
                <w:rFonts w:ascii="Times New Roman" w:eastAsia="SegoeUI" w:hAnsi="Times New Roman" w:cs="Times New Roman"/>
                <w:b/>
                <w:bCs/>
                <w:kern w:val="0"/>
                <w:sz w:val="24"/>
                <w:szCs w:val="24"/>
                <w:lang w:eastAsia="ro-RO"/>
              </w:rPr>
              <w:t>2</w:t>
            </w:r>
            <w:r w:rsidRPr="00671A69">
              <w:rPr>
                <w:rFonts w:ascii="Times New Roman" w:eastAsia="SegoeUI" w:hAnsi="Times New Roman" w:cs="Times New Roman"/>
                <w:b/>
                <w:bCs/>
                <w:kern w:val="0"/>
                <w:sz w:val="24"/>
                <w:szCs w:val="24"/>
                <w:lang w:eastAsia="ro-RO"/>
              </w:rPr>
              <w:t>.</w:t>
            </w:r>
            <w:r w:rsidRPr="00671A69">
              <w:rPr>
                <w:rFonts w:ascii="Times New Roman" w:eastAsia="SegoeUI" w:hAnsi="Times New Roman" w:cs="Times New Roman"/>
                <w:kern w:val="0"/>
                <w:sz w:val="24"/>
                <w:szCs w:val="24"/>
                <w:lang w:eastAsia="ro-RO"/>
              </w:rPr>
              <w:t xml:space="preserve"> Centralizatorul cheltuielilor pe obiectiv, respectiv FORMULARUL F1 conform HG 907/2016 – completat cu prețuri;</w:t>
            </w:r>
          </w:p>
          <w:p w14:paraId="04EEC897" w14:textId="0155A452" w:rsidR="00671A69" w:rsidRPr="00671A69" w:rsidRDefault="00671A69" w:rsidP="00671A69">
            <w:pPr>
              <w:spacing w:after="0" w:line="240" w:lineRule="auto"/>
              <w:ind w:firstLine="708"/>
              <w:jc w:val="both"/>
              <w:rPr>
                <w:rFonts w:ascii="Times New Roman" w:eastAsia="SegoeUI" w:hAnsi="Times New Roman" w:cs="Times New Roman"/>
                <w:kern w:val="0"/>
                <w:sz w:val="24"/>
                <w:szCs w:val="24"/>
                <w:lang w:eastAsia="ro-RO"/>
              </w:rPr>
            </w:pPr>
            <w:r>
              <w:rPr>
                <w:rFonts w:ascii="Times New Roman" w:eastAsia="SegoeUI" w:hAnsi="Times New Roman" w:cs="Times New Roman"/>
                <w:b/>
                <w:bCs/>
                <w:kern w:val="0"/>
                <w:sz w:val="24"/>
                <w:szCs w:val="24"/>
                <w:lang w:eastAsia="ro-RO"/>
              </w:rPr>
              <w:t>3</w:t>
            </w:r>
            <w:r w:rsidRPr="00671A69">
              <w:rPr>
                <w:rFonts w:ascii="Times New Roman" w:eastAsia="SegoeUI" w:hAnsi="Times New Roman" w:cs="Times New Roman"/>
                <w:b/>
                <w:bCs/>
                <w:kern w:val="0"/>
                <w:sz w:val="24"/>
                <w:szCs w:val="24"/>
                <w:lang w:eastAsia="ro-RO"/>
              </w:rPr>
              <w:t>.</w:t>
            </w:r>
            <w:r w:rsidRPr="00671A69">
              <w:rPr>
                <w:rFonts w:ascii="Times New Roman" w:eastAsia="SegoeUI" w:hAnsi="Times New Roman" w:cs="Times New Roman"/>
                <w:kern w:val="0"/>
                <w:sz w:val="24"/>
                <w:szCs w:val="24"/>
                <w:lang w:eastAsia="ro-RO"/>
              </w:rPr>
              <w:t xml:space="preserve"> Centralizatorul cheltuielilor pe obiect </w:t>
            </w:r>
            <w:proofErr w:type="spellStart"/>
            <w:r w:rsidRPr="00671A69">
              <w:rPr>
                <w:rFonts w:ascii="Times New Roman" w:eastAsia="SegoeUI" w:hAnsi="Times New Roman" w:cs="Times New Roman"/>
                <w:kern w:val="0"/>
                <w:sz w:val="24"/>
                <w:szCs w:val="24"/>
                <w:lang w:eastAsia="ro-RO"/>
              </w:rPr>
              <w:t>şi</w:t>
            </w:r>
            <w:proofErr w:type="spellEnd"/>
            <w:r w:rsidRPr="00671A69">
              <w:rPr>
                <w:rFonts w:ascii="Times New Roman" w:eastAsia="SegoeUI" w:hAnsi="Times New Roman" w:cs="Times New Roman"/>
                <w:kern w:val="0"/>
                <w:sz w:val="24"/>
                <w:szCs w:val="24"/>
                <w:lang w:eastAsia="ro-RO"/>
              </w:rPr>
              <w:t xml:space="preserve"> categorii de lucrări, respectiv FORMULARUL F2 conform HG 907/2016 – completat cu prețuri;</w:t>
            </w:r>
          </w:p>
          <w:p w14:paraId="5791F211" w14:textId="4AF3B069" w:rsidR="00671A69" w:rsidRPr="00671A69" w:rsidRDefault="00671A69" w:rsidP="00671A69">
            <w:pPr>
              <w:spacing w:after="0" w:line="240" w:lineRule="auto"/>
              <w:ind w:firstLine="708"/>
              <w:jc w:val="both"/>
              <w:rPr>
                <w:rFonts w:ascii="Times New Roman" w:eastAsia="SegoeUI" w:hAnsi="Times New Roman" w:cs="Times New Roman"/>
                <w:kern w:val="0"/>
                <w:sz w:val="24"/>
                <w:szCs w:val="24"/>
                <w:lang w:eastAsia="ro-RO"/>
              </w:rPr>
            </w:pPr>
            <w:r>
              <w:rPr>
                <w:rFonts w:ascii="Times New Roman" w:eastAsia="SegoeUI" w:hAnsi="Times New Roman" w:cs="Times New Roman"/>
                <w:b/>
                <w:bCs/>
                <w:kern w:val="0"/>
                <w:sz w:val="24"/>
                <w:szCs w:val="24"/>
                <w:lang w:eastAsia="ro-RO"/>
              </w:rPr>
              <w:t>4</w:t>
            </w:r>
            <w:r w:rsidRPr="00671A69">
              <w:rPr>
                <w:rFonts w:ascii="Times New Roman" w:eastAsia="SegoeUI" w:hAnsi="Times New Roman" w:cs="Times New Roman"/>
                <w:b/>
                <w:bCs/>
                <w:kern w:val="0"/>
                <w:sz w:val="24"/>
                <w:szCs w:val="24"/>
                <w:lang w:eastAsia="ro-RO"/>
              </w:rPr>
              <w:t>.</w:t>
            </w:r>
            <w:r w:rsidRPr="00671A69">
              <w:rPr>
                <w:rFonts w:ascii="Times New Roman" w:eastAsia="SegoeUI" w:hAnsi="Times New Roman" w:cs="Times New Roman"/>
                <w:kern w:val="0"/>
                <w:sz w:val="24"/>
                <w:szCs w:val="24"/>
                <w:lang w:eastAsia="ro-RO"/>
              </w:rPr>
              <w:t xml:space="preserve"> Lista cu </w:t>
            </w:r>
            <w:proofErr w:type="spellStart"/>
            <w:r w:rsidRPr="00671A69">
              <w:rPr>
                <w:rFonts w:ascii="Times New Roman" w:eastAsia="SegoeUI" w:hAnsi="Times New Roman" w:cs="Times New Roman"/>
                <w:kern w:val="0"/>
                <w:sz w:val="24"/>
                <w:szCs w:val="24"/>
                <w:lang w:eastAsia="ro-RO"/>
              </w:rPr>
              <w:t>cantităţile</w:t>
            </w:r>
            <w:proofErr w:type="spellEnd"/>
            <w:r w:rsidRPr="00671A69">
              <w:rPr>
                <w:rFonts w:ascii="Times New Roman" w:eastAsia="SegoeUI" w:hAnsi="Times New Roman" w:cs="Times New Roman"/>
                <w:kern w:val="0"/>
                <w:sz w:val="24"/>
                <w:szCs w:val="24"/>
                <w:lang w:eastAsia="ro-RO"/>
              </w:rPr>
              <w:t xml:space="preserve"> de lucrări, pe categorii de lucrări, respectiv FORMULARUL F3 conform HG 907/2016 – completată cu prețuri;</w:t>
            </w:r>
          </w:p>
          <w:p w14:paraId="15004C45" w14:textId="08D84B81" w:rsidR="00671A69" w:rsidRPr="00671A69" w:rsidRDefault="00671A69" w:rsidP="00671A69">
            <w:pPr>
              <w:spacing w:after="0" w:line="240" w:lineRule="auto"/>
              <w:ind w:firstLine="708"/>
              <w:jc w:val="both"/>
              <w:rPr>
                <w:rFonts w:ascii="Times New Roman" w:eastAsia="SegoeUI" w:hAnsi="Times New Roman" w:cs="Times New Roman"/>
                <w:kern w:val="0"/>
                <w:sz w:val="24"/>
                <w:szCs w:val="24"/>
                <w:lang w:eastAsia="ro-RO"/>
              </w:rPr>
            </w:pPr>
            <w:r>
              <w:rPr>
                <w:rFonts w:ascii="Times New Roman" w:eastAsia="SegoeUI" w:hAnsi="Times New Roman" w:cs="Times New Roman"/>
                <w:b/>
                <w:bCs/>
                <w:kern w:val="0"/>
                <w:sz w:val="24"/>
                <w:szCs w:val="24"/>
                <w:lang w:eastAsia="ro-RO"/>
              </w:rPr>
              <w:t>5</w:t>
            </w:r>
            <w:r w:rsidRPr="00671A69">
              <w:rPr>
                <w:rFonts w:ascii="Times New Roman" w:eastAsia="SegoeUI" w:hAnsi="Times New Roman" w:cs="Times New Roman"/>
                <w:b/>
                <w:bCs/>
                <w:kern w:val="0"/>
                <w:sz w:val="24"/>
                <w:szCs w:val="24"/>
                <w:lang w:eastAsia="ro-RO"/>
              </w:rPr>
              <w:t>.</w:t>
            </w:r>
            <w:r w:rsidRPr="00671A69">
              <w:rPr>
                <w:rFonts w:ascii="Times New Roman" w:eastAsia="SegoeUI" w:hAnsi="Times New Roman" w:cs="Times New Roman"/>
                <w:kern w:val="0"/>
                <w:sz w:val="24"/>
                <w:szCs w:val="24"/>
                <w:lang w:eastAsia="ro-RO"/>
              </w:rPr>
              <w:t xml:space="preserve"> lista cu cantit</w:t>
            </w:r>
            <w:r>
              <w:rPr>
                <w:rFonts w:ascii="Times New Roman" w:eastAsia="SegoeUI" w:hAnsi="Times New Roman" w:cs="Times New Roman"/>
                <w:kern w:val="0"/>
                <w:sz w:val="24"/>
                <w:szCs w:val="24"/>
                <w:lang w:eastAsia="ro-RO"/>
              </w:rPr>
              <w:t>ăț</w:t>
            </w:r>
            <w:r w:rsidRPr="00671A69">
              <w:rPr>
                <w:rFonts w:ascii="Times New Roman" w:eastAsia="SegoeUI" w:hAnsi="Times New Roman" w:cs="Times New Roman"/>
                <w:kern w:val="0"/>
                <w:sz w:val="24"/>
                <w:szCs w:val="24"/>
                <w:lang w:eastAsia="ro-RO"/>
              </w:rPr>
              <w:t xml:space="preserve">i de utilaje </w:t>
            </w:r>
            <w:r>
              <w:rPr>
                <w:rFonts w:ascii="Times New Roman" w:eastAsia="SegoeUI" w:hAnsi="Times New Roman" w:cs="Times New Roman"/>
                <w:kern w:val="0"/>
                <w:sz w:val="24"/>
                <w:szCs w:val="24"/>
                <w:lang w:eastAsia="ro-RO"/>
              </w:rPr>
              <w:t>ș</w:t>
            </w:r>
            <w:r w:rsidRPr="00671A69">
              <w:rPr>
                <w:rFonts w:ascii="Times New Roman" w:eastAsia="SegoeUI" w:hAnsi="Times New Roman" w:cs="Times New Roman"/>
                <w:kern w:val="0"/>
                <w:sz w:val="24"/>
                <w:szCs w:val="24"/>
                <w:lang w:eastAsia="ro-RO"/>
              </w:rPr>
              <w:t>i echipamente tehnologice cu montaj inclusiv dotări (formularul F4);</w:t>
            </w:r>
          </w:p>
          <w:p w14:paraId="477AC197" w14:textId="40562978" w:rsidR="00671A69" w:rsidRPr="00671A69" w:rsidRDefault="00671A69" w:rsidP="00671A69">
            <w:pPr>
              <w:spacing w:after="0" w:line="240" w:lineRule="auto"/>
              <w:ind w:firstLine="708"/>
              <w:jc w:val="both"/>
              <w:rPr>
                <w:rFonts w:ascii="Times New Roman" w:eastAsia="SegoeUI" w:hAnsi="Times New Roman" w:cs="Times New Roman"/>
                <w:kern w:val="0"/>
                <w:sz w:val="24"/>
                <w:szCs w:val="24"/>
                <w:lang w:eastAsia="ro-RO"/>
              </w:rPr>
            </w:pPr>
            <w:r>
              <w:rPr>
                <w:rFonts w:ascii="Times New Roman" w:eastAsia="SegoeUI" w:hAnsi="Times New Roman" w:cs="Times New Roman"/>
                <w:b/>
                <w:bCs/>
                <w:kern w:val="0"/>
                <w:sz w:val="24"/>
                <w:szCs w:val="24"/>
                <w:lang w:eastAsia="ro-RO"/>
              </w:rPr>
              <w:t>6</w:t>
            </w:r>
            <w:r w:rsidRPr="00671A69">
              <w:rPr>
                <w:rFonts w:ascii="Times New Roman" w:eastAsia="SegoeUI" w:hAnsi="Times New Roman" w:cs="Times New Roman"/>
                <w:b/>
                <w:bCs/>
                <w:kern w:val="0"/>
                <w:sz w:val="24"/>
                <w:szCs w:val="24"/>
                <w:lang w:eastAsia="ro-RO"/>
              </w:rPr>
              <w:t>.</w:t>
            </w:r>
            <w:r w:rsidRPr="00671A69">
              <w:rPr>
                <w:rFonts w:ascii="Times New Roman" w:eastAsia="SegoeUI" w:hAnsi="Times New Roman" w:cs="Times New Roman"/>
                <w:kern w:val="0"/>
                <w:sz w:val="24"/>
                <w:szCs w:val="24"/>
                <w:lang w:eastAsia="ro-RO"/>
              </w:rPr>
              <w:t xml:space="preserve"> fișele tehnice ale utilajelor și echipamentelor tehnologice (formularul F5);</w:t>
            </w:r>
          </w:p>
          <w:p w14:paraId="4B61A57B" w14:textId="3E16BA4D" w:rsidR="00671A69" w:rsidRPr="00671A69" w:rsidRDefault="00671A69" w:rsidP="00671A69">
            <w:pPr>
              <w:spacing w:after="0" w:line="240" w:lineRule="auto"/>
              <w:ind w:firstLine="708"/>
              <w:jc w:val="both"/>
              <w:rPr>
                <w:rFonts w:ascii="Times New Roman" w:eastAsia="SegoeUI" w:hAnsi="Times New Roman" w:cs="Times New Roman"/>
                <w:kern w:val="0"/>
                <w:sz w:val="24"/>
                <w:szCs w:val="24"/>
                <w:lang w:eastAsia="ro-RO"/>
              </w:rPr>
            </w:pPr>
            <w:r>
              <w:rPr>
                <w:rFonts w:ascii="Times New Roman" w:eastAsia="SegoeUI" w:hAnsi="Times New Roman" w:cs="Times New Roman"/>
                <w:b/>
                <w:bCs/>
                <w:kern w:val="0"/>
                <w:sz w:val="24"/>
                <w:szCs w:val="24"/>
                <w:lang w:eastAsia="ro-RO"/>
              </w:rPr>
              <w:t>7</w:t>
            </w:r>
            <w:r w:rsidRPr="00671A69">
              <w:rPr>
                <w:rFonts w:ascii="Times New Roman" w:eastAsia="SegoeUI" w:hAnsi="Times New Roman" w:cs="Times New Roman"/>
                <w:b/>
                <w:bCs/>
                <w:kern w:val="0"/>
                <w:sz w:val="24"/>
                <w:szCs w:val="24"/>
                <w:lang w:eastAsia="ro-RO"/>
              </w:rPr>
              <w:t>.</w:t>
            </w:r>
            <w:r w:rsidRPr="00671A69">
              <w:rPr>
                <w:rFonts w:ascii="Times New Roman" w:eastAsia="SegoeUI" w:hAnsi="Times New Roman" w:cs="Times New Roman"/>
                <w:kern w:val="0"/>
                <w:sz w:val="24"/>
                <w:szCs w:val="24"/>
                <w:lang w:eastAsia="ro-RO"/>
              </w:rPr>
              <w:t xml:space="preserve"> Extrase de resurse materiale, manoperă, utilaj </w:t>
            </w:r>
            <w:proofErr w:type="spellStart"/>
            <w:r w:rsidRPr="00671A69">
              <w:rPr>
                <w:rFonts w:ascii="Times New Roman" w:eastAsia="SegoeUI" w:hAnsi="Times New Roman" w:cs="Times New Roman"/>
                <w:kern w:val="0"/>
                <w:sz w:val="24"/>
                <w:szCs w:val="24"/>
                <w:lang w:eastAsia="ro-RO"/>
              </w:rPr>
              <w:t>şi</w:t>
            </w:r>
            <w:proofErr w:type="spellEnd"/>
            <w:r w:rsidRPr="00671A69">
              <w:rPr>
                <w:rFonts w:ascii="Times New Roman" w:eastAsia="SegoeUI" w:hAnsi="Times New Roman" w:cs="Times New Roman"/>
                <w:kern w:val="0"/>
                <w:sz w:val="24"/>
                <w:szCs w:val="24"/>
                <w:lang w:eastAsia="ro-RO"/>
              </w:rPr>
              <w:t xml:space="preserve"> transport – completate cu prețuri;</w:t>
            </w:r>
          </w:p>
          <w:p w14:paraId="52E1AD8D" w14:textId="4C50CE7C" w:rsidR="00671A69" w:rsidRPr="00671A69" w:rsidRDefault="00671A69" w:rsidP="00671A69">
            <w:pPr>
              <w:spacing w:after="0" w:line="240" w:lineRule="auto"/>
              <w:ind w:firstLine="708"/>
              <w:jc w:val="both"/>
              <w:rPr>
                <w:rFonts w:ascii="Times New Roman" w:eastAsia="SegoeUI" w:hAnsi="Times New Roman" w:cs="Times New Roman"/>
                <w:kern w:val="0"/>
                <w:sz w:val="24"/>
                <w:szCs w:val="24"/>
                <w:lang w:eastAsia="ro-RO"/>
              </w:rPr>
            </w:pPr>
            <w:r w:rsidRPr="00671A69">
              <w:rPr>
                <w:rFonts w:ascii="Times New Roman" w:eastAsia="SegoeUI" w:hAnsi="Times New Roman" w:cs="Times New Roman"/>
                <w:kern w:val="0"/>
                <w:sz w:val="24"/>
                <w:szCs w:val="24"/>
                <w:lang w:eastAsia="ro-RO"/>
              </w:rPr>
              <w:t>În vederea justific</w:t>
            </w:r>
            <w:r>
              <w:rPr>
                <w:rFonts w:ascii="Times New Roman" w:eastAsia="SegoeUI" w:hAnsi="Times New Roman" w:cs="Times New Roman"/>
                <w:kern w:val="0"/>
                <w:sz w:val="24"/>
                <w:szCs w:val="24"/>
                <w:lang w:eastAsia="ro-RO"/>
              </w:rPr>
              <w:t>ă</w:t>
            </w:r>
            <w:r w:rsidRPr="00671A69">
              <w:rPr>
                <w:rFonts w:ascii="Times New Roman" w:eastAsia="SegoeUI" w:hAnsi="Times New Roman" w:cs="Times New Roman"/>
                <w:kern w:val="0"/>
                <w:sz w:val="24"/>
                <w:szCs w:val="24"/>
                <w:lang w:eastAsia="ro-RO"/>
              </w:rPr>
              <w:t>rii pre</w:t>
            </w:r>
            <w:r>
              <w:rPr>
                <w:rFonts w:ascii="Times New Roman" w:eastAsia="SegoeUI" w:hAnsi="Times New Roman" w:cs="Times New Roman"/>
                <w:kern w:val="0"/>
                <w:sz w:val="24"/>
                <w:szCs w:val="24"/>
                <w:lang w:eastAsia="ro-RO"/>
              </w:rPr>
              <w:t>ț</w:t>
            </w:r>
            <w:r w:rsidRPr="00671A69">
              <w:rPr>
                <w:rFonts w:ascii="Times New Roman" w:eastAsia="SegoeUI" w:hAnsi="Times New Roman" w:cs="Times New Roman"/>
                <w:kern w:val="0"/>
                <w:sz w:val="24"/>
                <w:szCs w:val="24"/>
                <w:lang w:eastAsia="ro-RO"/>
              </w:rPr>
              <w:t>urilor ofertate, Autoritatea contractant</w:t>
            </w:r>
            <w:r>
              <w:rPr>
                <w:rFonts w:ascii="Times New Roman" w:eastAsia="SegoeUI" w:hAnsi="Times New Roman" w:cs="Times New Roman"/>
                <w:kern w:val="0"/>
                <w:sz w:val="24"/>
                <w:szCs w:val="24"/>
                <w:lang w:eastAsia="ro-RO"/>
              </w:rPr>
              <w:t>ă</w:t>
            </w:r>
            <w:r w:rsidRPr="00671A69">
              <w:rPr>
                <w:rFonts w:ascii="Times New Roman" w:eastAsia="SegoeUI" w:hAnsi="Times New Roman" w:cs="Times New Roman"/>
                <w:kern w:val="0"/>
                <w:sz w:val="24"/>
                <w:szCs w:val="24"/>
                <w:lang w:eastAsia="ro-RO"/>
              </w:rPr>
              <w:t xml:space="preserve"> va putea solicita justific</w:t>
            </w:r>
            <w:r>
              <w:rPr>
                <w:rFonts w:ascii="Times New Roman" w:eastAsia="SegoeUI" w:hAnsi="Times New Roman" w:cs="Times New Roman"/>
                <w:kern w:val="0"/>
                <w:sz w:val="24"/>
                <w:szCs w:val="24"/>
                <w:lang w:eastAsia="ro-RO"/>
              </w:rPr>
              <w:t>ă</w:t>
            </w:r>
            <w:r w:rsidRPr="00671A69">
              <w:rPr>
                <w:rFonts w:ascii="Times New Roman" w:eastAsia="SegoeUI" w:hAnsi="Times New Roman" w:cs="Times New Roman"/>
                <w:kern w:val="0"/>
                <w:sz w:val="24"/>
                <w:szCs w:val="24"/>
                <w:lang w:eastAsia="ro-RO"/>
              </w:rPr>
              <w:t>ri ofertan</w:t>
            </w:r>
            <w:r>
              <w:rPr>
                <w:rFonts w:ascii="Times New Roman" w:eastAsia="SegoeUI" w:hAnsi="Times New Roman" w:cs="Times New Roman"/>
                <w:kern w:val="0"/>
                <w:sz w:val="24"/>
                <w:szCs w:val="24"/>
                <w:lang w:eastAsia="ro-RO"/>
              </w:rPr>
              <w:t>ț</w:t>
            </w:r>
            <w:r w:rsidRPr="00671A69">
              <w:rPr>
                <w:rFonts w:ascii="Times New Roman" w:eastAsia="SegoeUI" w:hAnsi="Times New Roman" w:cs="Times New Roman"/>
                <w:kern w:val="0"/>
                <w:sz w:val="24"/>
                <w:szCs w:val="24"/>
                <w:lang w:eastAsia="ro-RO"/>
              </w:rPr>
              <w:t>ilor cu privire la modul de formare al acestora, categoriile de cheltuieli prev</w:t>
            </w:r>
            <w:r>
              <w:rPr>
                <w:rFonts w:ascii="Times New Roman" w:eastAsia="SegoeUI" w:hAnsi="Times New Roman" w:cs="Times New Roman"/>
                <w:kern w:val="0"/>
                <w:sz w:val="24"/>
                <w:szCs w:val="24"/>
                <w:lang w:eastAsia="ro-RO"/>
              </w:rPr>
              <w:t>ă</w:t>
            </w:r>
            <w:r w:rsidRPr="00671A69">
              <w:rPr>
                <w:rFonts w:ascii="Times New Roman" w:eastAsia="SegoeUI" w:hAnsi="Times New Roman" w:cs="Times New Roman"/>
                <w:kern w:val="0"/>
                <w:sz w:val="24"/>
                <w:szCs w:val="24"/>
                <w:lang w:eastAsia="ro-RO"/>
              </w:rPr>
              <w:t xml:space="preserve">zute precum </w:t>
            </w:r>
            <w:r>
              <w:rPr>
                <w:rFonts w:ascii="Times New Roman" w:eastAsia="SegoeUI" w:hAnsi="Times New Roman" w:cs="Times New Roman"/>
                <w:kern w:val="0"/>
                <w:sz w:val="24"/>
                <w:szCs w:val="24"/>
                <w:lang w:eastAsia="ro-RO"/>
              </w:rPr>
              <w:t>ș</w:t>
            </w:r>
            <w:r w:rsidRPr="00671A69">
              <w:rPr>
                <w:rFonts w:ascii="Times New Roman" w:eastAsia="SegoeUI" w:hAnsi="Times New Roman" w:cs="Times New Roman"/>
                <w:kern w:val="0"/>
                <w:sz w:val="24"/>
                <w:szCs w:val="24"/>
                <w:lang w:eastAsia="ro-RO"/>
              </w:rPr>
              <w:t xml:space="preserve">i cuantumul cheltuielilor indirecte </w:t>
            </w:r>
            <w:r>
              <w:rPr>
                <w:rFonts w:ascii="Times New Roman" w:eastAsia="SegoeUI" w:hAnsi="Times New Roman" w:cs="Times New Roman"/>
                <w:kern w:val="0"/>
                <w:sz w:val="24"/>
                <w:szCs w:val="24"/>
                <w:lang w:eastAsia="ro-RO"/>
              </w:rPr>
              <w:t>ș</w:t>
            </w:r>
            <w:r w:rsidRPr="00671A69">
              <w:rPr>
                <w:rFonts w:ascii="Times New Roman" w:eastAsia="SegoeUI" w:hAnsi="Times New Roman" w:cs="Times New Roman"/>
                <w:kern w:val="0"/>
                <w:sz w:val="24"/>
                <w:szCs w:val="24"/>
                <w:lang w:eastAsia="ro-RO"/>
              </w:rPr>
              <w:t xml:space="preserve">i profit utilizate </w:t>
            </w:r>
            <w:r>
              <w:rPr>
                <w:rFonts w:ascii="Times New Roman" w:eastAsia="SegoeUI" w:hAnsi="Times New Roman" w:cs="Times New Roman"/>
                <w:kern w:val="0"/>
                <w:sz w:val="24"/>
                <w:szCs w:val="24"/>
                <w:lang w:eastAsia="ro-RO"/>
              </w:rPr>
              <w:t>î</w:t>
            </w:r>
            <w:r w:rsidRPr="00671A69">
              <w:rPr>
                <w:rFonts w:ascii="Times New Roman" w:eastAsia="SegoeUI" w:hAnsi="Times New Roman" w:cs="Times New Roman"/>
                <w:kern w:val="0"/>
                <w:sz w:val="24"/>
                <w:szCs w:val="24"/>
                <w:lang w:eastAsia="ro-RO"/>
              </w:rPr>
              <w:t>n calculul pre</w:t>
            </w:r>
            <w:r>
              <w:rPr>
                <w:rFonts w:ascii="Times New Roman" w:eastAsia="SegoeUI" w:hAnsi="Times New Roman" w:cs="Times New Roman"/>
                <w:kern w:val="0"/>
                <w:sz w:val="24"/>
                <w:szCs w:val="24"/>
                <w:lang w:eastAsia="ro-RO"/>
              </w:rPr>
              <w:t>ț</w:t>
            </w:r>
            <w:r w:rsidRPr="00671A69">
              <w:rPr>
                <w:rFonts w:ascii="Times New Roman" w:eastAsia="SegoeUI" w:hAnsi="Times New Roman" w:cs="Times New Roman"/>
                <w:kern w:val="0"/>
                <w:sz w:val="24"/>
                <w:szCs w:val="24"/>
                <w:lang w:eastAsia="ro-RO"/>
              </w:rPr>
              <w:t>ului.</w:t>
            </w:r>
          </w:p>
          <w:p w14:paraId="7FE1F8AD" w14:textId="0F24318D" w:rsidR="009833D3" w:rsidRPr="001C4C1F" w:rsidRDefault="00671A69" w:rsidP="001C4C1F">
            <w:pPr>
              <w:spacing w:after="0" w:line="240" w:lineRule="auto"/>
              <w:ind w:firstLine="708"/>
              <w:jc w:val="both"/>
              <w:rPr>
                <w:rFonts w:ascii="Times New Roman" w:eastAsia="SegoeUI" w:hAnsi="Times New Roman" w:cs="Times New Roman"/>
                <w:kern w:val="0"/>
                <w:sz w:val="24"/>
                <w:szCs w:val="24"/>
                <w:lang w:eastAsia="ro-RO"/>
              </w:rPr>
            </w:pPr>
            <w:r>
              <w:rPr>
                <w:rFonts w:ascii="Times New Roman" w:eastAsia="SegoeUI" w:hAnsi="Times New Roman" w:cs="Times New Roman"/>
                <w:b/>
                <w:bCs/>
                <w:kern w:val="0"/>
                <w:sz w:val="24"/>
                <w:szCs w:val="24"/>
                <w:lang w:eastAsia="ro-RO"/>
              </w:rPr>
              <w:t>8</w:t>
            </w:r>
            <w:r w:rsidRPr="00671A69">
              <w:rPr>
                <w:rFonts w:ascii="Times New Roman" w:eastAsia="SegoeUI" w:hAnsi="Times New Roman" w:cs="Times New Roman"/>
                <w:b/>
                <w:bCs/>
                <w:kern w:val="0"/>
                <w:sz w:val="24"/>
                <w:szCs w:val="24"/>
                <w:lang w:eastAsia="ro-RO"/>
              </w:rPr>
              <w:t>.</w:t>
            </w:r>
            <w:r w:rsidRPr="00671A69">
              <w:rPr>
                <w:rFonts w:ascii="Times New Roman" w:eastAsia="SegoeUI" w:hAnsi="Times New Roman" w:cs="Times New Roman"/>
                <w:kern w:val="0"/>
                <w:sz w:val="24"/>
                <w:szCs w:val="24"/>
                <w:lang w:eastAsia="ro-RO"/>
              </w:rPr>
              <w:t xml:space="preserve"> Graficul valoric de realizare a investiției publice </w:t>
            </w:r>
            <w:r>
              <w:rPr>
                <w:rFonts w:ascii="Times New Roman" w:eastAsia="SegoeUI" w:hAnsi="Times New Roman" w:cs="Times New Roman"/>
                <w:kern w:val="0"/>
                <w:sz w:val="24"/>
                <w:szCs w:val="24"/>
                <w:lang w:eastAsia="ro-RO"/>
              </w:rPr>
              <w:t>ș</w:t>
            </w:r>
            <w:r w:rsidRPr="00671A69">
              <w:rPr>
                <w:rFonts w:ascii="Times New Roman" w:eastAsia="SegoeUI" w:hAnsi="Times New Roman" w:cs="Times New Roman"/>
                <w:kern w:val="0"/>
                <w:sz w:val="24"/>
                <w:szCs w:val="24"/>
                <w:lang w:eastAsia="ro-RO"/>
              </w:rPr>
              <w:t>i Fluxul de numerar, care prezint</w:t>
            </w:r>
            <w:r>
              <w:rPr>
                <w:rFonts w:ascii="Times New Roman" w:eastAsia="SegoeUI" w:hAnsi="Times New Roman" w:cs="Times New Roman"/>
                <w:kern w:val="0"/>
                <w:sz w:val="24"/>
                <w:szCs w:val="24"/>
                <w:lang w:eastAsia="ro-RO"/>
              </w:rPr>
              <w:t>ă</w:t>
            </w:r>
            <w:r w:rsidRPr="00671A69">
              <w:rPr>
                <w:rFonts w:ascii="Times New Roman" w:eastAsia="SegoeUI" w:hAnsi="Times New Roman" w:cs="Times New Roman"/>
                <w:kern w:val="0"/>
                <w:sz w:val="24"/>
                <w:szCs w:val="24"/>
                <w:lang w:eastAsia="ro-RO"/>
              </w:rPr>
              <w:t xml:space="preserve"> toate informațiile necesare înțelegerii modului </w:t>
            </w:r>
            <w:r>
              <w:rPr>
                <w:rFonts w:ascii="Times New Roman" w:eastAsia="SegoeUI" w:hAnsi="Times New Roman" w:cs="Times New Roman"/>
                <w:kern w:val="0"/>
                <w:sz w:val="24"/>
                <w:szCs w:val="24"/>
                <w:lang w:eastAsia="ro-RO"/>
              </w:rPr>
              <w:t>î</w:t>
            </w:r>
            <w:r w:rsidRPr="00671A69">
              <w:rPr>
                <w:rFonts w:ascii="Times New Roman" w:eastAsia="SegoeUI" w:hAnsi="Times New Roman" w:cs="Times New Roman"/>
                <w:kern w:val="0"/>
                <w:sz w:val="24"/>
                <w:szCs w:val="24"/>
                <w:lang w:eastAsia="ro-RO"/>
              </w:rPr>
              <w:t>n care Ofertantul va corela aspectele financiare cu execuția Lucrărilor;</w:t>
            </w:r>
          </w:p>
        </w:tc>
      </w:tr>
      <w:tr w:rsidR="00374B16" w:rsidRPr="00EA7AAE" w14:paraId="1CCF0C8E" w14:textId="77777777">
        <w:tc>
          <w:tcPr>
            <w:tcW w:w="9810" w:type="dxa"/>
            <w:tcBorders>
              <w:top w:val="single" w:sz="4" w:space="0" w:color="auto"/>
              <w:left w:val="single" w:sz="4" w:space="0" w:color="auto"/>
              <w:bottom w:val="single" w:sz="4" w:space="0" w:color="auto"/>
              <w:right w:val="single" w:sz="4" w:space="0" w:color="auto"/>
            </w:tcBorders>
            <w:hideMark/>
          </w:tcPr>
          <w:p w14:paraId="02E4C10F"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lastRenderedPageBreak/>
              <w:t>IV.4.3. Modul de prezentare a ofertei</w:t>
            </w:r>
          </w:p>
        </w:tc>
      </w:tr>
      <w:tr w:rsidR="00374B16" w:rsidRPr="00EA7AAE" w14:paraId="33BF812B" w14:textId="77777777">
        <w:trPr>
          <w:trHeight w:val="795"/>
        </w:trPr>
        <w:tc>
          <w:tcPr>
            <w:tcW w:w="9810" w:type="dxa"/>
            <w:tcBorders>
              <w:top w:val="single" w:sz="8" w:space="0" w:color="000000"/>
              <w:left w:val="single" w:sz="8" w:space="0" w:color="000000"/>
              <w:bottom w:val="single" w:sz="8" w:space="0" w:color="000000"/>
              <w:right w:val="single" w:sz="8" w:space="0" w:color="000000"/>
            </w:tcBorders>
          </w:tcPr>
          <w:p w14:paraId="32835EC5" w14:textId="077518D7" w:rsidR="00374B16" w:rsidRPr="00EA7AAE" w:rsidRDefault="00374B16" w:rsidP="00EA7AAE">
            <w:pPr>
              <w:spacing w:after="0" w:line="240" w:lineRule="auto"/>
              <w:rPr>
                <w:rFonts w:ascii="Times New Roman" w:hAnsi="Times New Roman" w:cs="Times New Roman"/>
                <w:sz w:val="24"/>
                <w:szCs w:val="24"/>
              </w:rPr>
            </w:pPr>
            <w:bookmarkStart w:id="7" w:name="_Hlk210805335"/>
            <w:r w:rsidRPr="00EA1F85">
              <w:rPr>
                <w:rFonts w:ascii="Times New Roman" w:hAnsi="Times New Roman" w:cs="Times New Roman"/>
                <w:b/>
                <w:bCs/>
                <w:sz w:val="24"/>
                <w:szCs w:val="24"/>
              </w:rPr>
              <w:t>VARIANTA FIZICĂ, ÎN COLET SIGILAT</w:t>
            </w:r>
            <w:r w:rsidR="00720142">
              <w:rPr>
                <w:rFonts w:ascii="Times New Roman" w:hAnsi="Times New Roman" w:cs="Times New Roman"/>
                <w:sz w:val="24"/>
                <w:szCs w:val="24"/>
              </w:rPr>
              <w:t>: ofertele se depun la sediul achizitorului</w:t>
            </w:r>
            <w:r w:rsidR="00EA1F85">
              <w:rPr>
                <w:rFonts w:ascii="Times New Roman" w:hAnsi="Times New Roman" w:cs="Times New Roman"/>
                <w:sz w:val="24"/>
                <w:szCs w:val="24"/>
              </w:rPr>
              <w:t xml:space="preserve">, situat în </w:t>
            </w:r>
            <w:r w:rsidR="00EA1F85" w:rsidRPr="00EA7AAE">
              <w:rPr>
                <w:rFonts w:ascii="Times New Roman" w:hAnsi="Times New Roman" w:cs="Times New Roman"/>
                <w:sz w:val="24"/>
                <w:szCs w:val="24"/>
              </w:rPr>
              <w:t>Ocna Mureș, str. Fabricii nr. 12, jud. Alba</w:t>
            </w:r>
            <w:r w:rsidR="00EA1F85">
              <w:rPr>
                <w:rFonts w:ascii="Times New Roman" w:hAnsi="Times New Roman" w:cs="Times New Roman"/>
                <w:sz w:val="24"/>
                <w:szCs w:val="24"/>
              </w:rPr>
              <w:t>.</w:t>
            </w:r>
          </w:p>
          <w:bookmarkEnd w:id="7"/>
          <w:p w14:paraId="74D7688E" w14:textId="2B827368" w:rsidR="00374B16" w:rsidRPr="00EA7AAE" w:rsidRDefault="00EA1F85" w:rsidP="00EA7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74B16" w:rsidRPr="00EA7AAE">
              <w:rPr>
                <w:rFonts w:ascii="Times New Roman" w:hAnsi="Times New Roman" w:cs="Times New Roman"/>
                <w:sz w:val="24"/>
                <w:szCs w:val="24"/>
              </w:rPr>
              <w:t xml:space="preserve">Plicul va </w:t>
            </w:r>
            <w:proofErr w:type="spellStart"/>
            <w:r w:rsidR="00374B16" w:rsidRPr="00EA7AAE">
              <w:rPr>
                <w:rFonts w:ascii="Times New Roman" w:hAnsi="Times New Roman" w:cs="Times New Roman"/>
                <w:sz w:val="24"/>
                <w:szCs w:val="24"/>
              </w:rPr>
              <w:t>conţine</w:t>
            </w:r>
            <w:proofErr w:type="spellEnd"/>
            <w:r w:rsidR="00374B16" w:rsidRPr="00EA7AAE">
              <w:rPr>
                <w:rFonts w:ascii="Times New Roman" w:hAnsi="Times New Roman" w:cs="Times New Roman"/>
                <w:sz w:val="24"/>
                <w:szCs w:val="24"/>
              </w:rPr>
              <w:t xml:space="preserve"> toate documentele în original </w:t>
            </w:r>
            <w:r w:rsidR="00BB08BA">
              <w:rPr>
                <w:rFonts w:ascii="Times New Roman" w:hAnsi="Times New Roman" w:cs="Times New Roman"/>
                <w:sz w:val="24"/>
                <w:szCs w:val="24"/>
              </w:rPr>
              <w:t>și</w:t>
            </w:r>
            <w:r w:rsidR="00374B16" w:rsidRPr="00EA7AAE">
              <w:rPr>
                <w:rFonts w:ascii="Times New Roman" w:hAnsi="Times New Roman" w:cs="Times New Roman"/>
                <w:sz w:val="24"/>
                <w:szCs w:val="24"/>
              </w:rPr>
              <w:t xml:space="preserve"> copie cu mențiunea ”conform cu originalul”, documente care vor fi </w:t>
            </w:r>
            <w:proofErr w:type="spellStart"/>
            <w:r w:rsidR="00374B16" w:rsidRPr="00EA7AAE">
              <w:rPr>
                <w:rFonts w:ascii="Times New Roman" w:hAnsi="Times New Roman" w:cs="Times New Roman"/>
                <w:sz w:val="24"/>
                <w:szCs w:val="24"/>
              </w:rPr>
              <w:t>împărţite</w:t>
            </w:r>
            <w:proofErr w:type="spellEnd"/>
            <w:r w:rsidR="00374B16" w:rsidRPr="00EA7AAE">
              <w:rPr>
                <w:rFonts w:ascii="Times New Roman" w:hAnsi="Times New Roman" w:cs="Times New Roman"/>
                <w:sz w:val="24"/>
                <w:szCs w:val="24"/>
              </w:rPr>
              <w:t xml:space="preserve"> în </w:t>
            </w:r>
            <w:r w:rsidR="00720142">
              <w:rPr>
                <w:rFonts w:ascii="Times New Roman" w:hAnsi="Times New Roman" w:cs="Times New Roman"/>
                <w:sz w:val="24"/>
                <w:szCs w:val="24"/>
              </w:rPr>
              <w:t>3</w:t>
            </w:r>
            <w:r w:rsidR="00374B16" w:rsidRPr="00EA7AAE">
              <w:rPr>
                <w:rFonts w:ascii="Times New Roman" w:hAnsi="Times New Roman" w:cs="Times New Roman"/>
                <w:sz w:val="24"/>
                <w:szCs w:val="24"/>
              </w:rPr>
              <w:t xml:space="preserve"> dosare separate </w:t>
            </w:r>
            <w:proofErr w:type="spellStart"/>
            <w:r w:rsidR="00374B16" w:rsidRPr="00EA7AAE">
              <w:rPr>
                <w:rFonts w:ascii="Times New Roman" w:hAnsi="Times New Roman" w:cs="Times New Roman"/>
                <w:sz w:val="24"/>
                <w:szCs w:val="24"/>
              </w:rPr>
              <w:t>şi</w:t>
            </w:r>
            <w:proofErr w:type="spellEnd"/>
            <w:r w:rsidR="00374B16" w:rsidRPr="00EA7AAE">
              <w:rPr>
                <w:rFonts w:ascii="Times New Roman" w:hAnsi="Times New Roman" w:cs="Times New Roman"/>
                <w:sz w:val="24"/>
                <w:szCs w:val="24"/>
              </w:rPr>
              <w:t xml:space="preserve"> anume:</w:t>
            </w:r>
          </w:p>
          <w:p w14:paraId="06D30A3F" w14:textId="77777777" w:rsidR="00374B16" w:rsidRPr="00EA7AAE" w:rsidRDefault="00374B16" w:rsidP="00EA7AAE">
            <w:pPr>
              <w:numPr>
                <w:ilvl w:val="0"/>
                <w:numId w:val="2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Dosar 1 – Documente de calificare</w:t>
            </w:r>
          </w:p>
          <w:p w14:paraId="693CD3B3" w14:textId="77777777" w:rsidR="00374B16" w:rsidRPr="00EA7AAE" w:rsidRDefault="00374B16" w:rsidP="00EA7AAE">
            <w:pPr>
              <w:numPr>
                <w:ilvl w:val="0"/>
                <w:numId w:val="2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Dosar 2 – Propunerea tehnică</w:t>
            </w:r>
          </w:p>
          <w:p w14:paraId="5D92586F" w14:textId="77777777" w:rsidR="00374B16" w:rsidRPr="00EA7AAE" w:rsidRDefault="00374B16" w:rsidP="00EA7AAE">
            <w:pPr>
              <w:numPr>
                <w:ilvl w:val="0"/>
                <w:numId w:val="2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Dosar 3 – Propunerea financiară</w:t>
            </w:r>
          </w:p>
          <w:p w14:paraId="050C8783" w14:textId="53702E4D" w:rsidR="00374B16" w:rsidRPr="00EA7AAE" w:rsidRDefault="00EA1F85" w:rsidP="00EA7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74B16" w:rsidRPr="00EA7AAE">
              <w:rPr>
                <w:rFonts w:ascii="Times New Roman" w:hAnsi="Times New Roman" w:cs="Times New Roman"/>
                <w:sz w:val="24"/>
                <w:szCs w:val="24"/>
              </w:rPr>
              <w:t xml:space="preserve">Pe fiecare document aflat în copie a unui document original se va </w:t>
            </w:r>
            <w:proofErr w:type="spellStart"/>
            <w:r w:rsidR="00374B16" w:rsidRPr="00EA7AAE">
              <w:rPr>
                <w:rFonts w:ascii="Times New Roman" w:hAnsi="Times New Roman" w:cs="Times New Roman"/>
                <w:sz w:val="24"/>
                <w:szCs w:val="24"/>
              </w:rPr>
              <w:t>menţiona</w:t>
            </w:r>
            <w:proofErr w:type="spellEnd"/>
            <w:r w:rsidR="00374B16" w:rsidRPr="00EA7AAE">
              <w:rPr>
                <w:rFonts w:ascii="Times New Roman" w:hAnsi="Times New Roman" w:cs="Times New Roman"/>
                <w:sz w:val="24"/>
                <w:szCs w:val="24"/>
              </w:rPr>
              <w:t xml:space="preserve"> „</w:t>
            </w:r>
            <w:r w:rsidR="00374B16" w:rsidRPr="00EA7AAE">
              <w:rPr>
                <w:rFonts w:ascii="Times New Roman" w:hAnsi="Times New Roman" w:cs="Times New Roman"/>
                <w:i/>
                <w:sz w:val="24"/>
                <w:szCs w:val="24"/>
              </w:rPr>
              <w:t>Conform cu originalul</w:t>
            </w:r>
            <w:r w:rsidR="00374B16" w:rsidRPr="00EA7AAE">
              <w:rPr>
                <w:rFonts w:ascii="Times New Roman" w:hAnsi="Times New Roman" w:cs="Times New Roman"/>
                <w:sz w:val="24"/>
                <w:szCs w:val="24"/>
              </w:rPr>
              <w:t>” – aceste copii vor fi lizibile. Pe parcursul evaluării ofertelor, Achizitorul poate solicita oricând prezentarea documentelor originale pentru documentele prezentate inițial în copie.</w:t>
            </w:r>
          </w:p>
          <w:p w14:paraId="4CB76B4E" w14:textId="1CCA360A" w:rsidR="00374B16" w:rsidRPr="00EA7AAE" w:rsidRDefault="00BB08BA" w:rsidP="00EA7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74B16" w:rsidRPr="00EA7AAE">
              <w:rPr>
                <w:rFonts w:ascii="Times New Roman" w:hAnsi="Times New Roman" w:cs="Times New Roman"/>
                <w:sz w:val="24"/>
                <w:szCs w:val="24"/>
              </w:rPr>
              <w:t xml:space="preserve">Originalele propunerii tehnice </w:t>
            </w:r>
            <w:proofErr w:type="spellStart"/>
            <w:r w:rsidR="00374B16" w:rsidRPr="00EA7AAE">
              <w:rPr>
                <w:rFonts w:ascii="Times New Roman" w:hAnsi="Times New Roman" w:cs="Times New Roman"/>
                <w:sz w:val="24"/>
                <w:szCs w:val="24"/>
              </w:rPr>
              <w:t>şi</w:t>
            </w:r>
            <w:proofErr w:type="spellEnd"/>
            <w:r w:rsidR="00374B16" w:rsidRPr="00EA7AAE">
              <w:rPr>
                <w:rFonts w:ascii="Times New Roman" w:hAnsi="Times New Roman" w:cs="Times New Roman"/>
                <w:sz w:val="24"/>
                <w:szCs w:val="24"/>
              </w:rPr>
              <w:t xml:space="preserve"> ale documentelor de calificare, precum </w:t>
            </w:r>
            <w:proofErr w:type="spellStart"/>
            <w:r w:rsidR="00374B16" w:rsidRPr="00EA7AAE">
              <w:rPr>
                <w:rFonts w:ascii="Times New Roman" w:hAnsi="Times New Roman" w:cs="Times New Roman"/>
                <w:sz w:val="24"/>
                <w:szCs w:val="24"/>
              </w:rPr>
              <w:t>şi</w:t>
            </w:r>
            <w:proofErr w:type="spellEnd"/>
            <w:r w:rsidR="00374B16" w:rsidRPr="00EA7AAE">
              <w:rPr>
                <w:rFonts w:ascii="Times New Roman" w:hAnsi="Times New Roman" w:cs="Times New Roman"/>
                <w:sz w:val="24"/>
                <w:szCs w:val="24"/>
              </w:rPr>
              <w:t xml:space="preserve"> cele ale propunerii financiare se vor introduce în plicuri distincte, marcate corespunzător. </w:t>
            </w:r>
          </w:p>
          <w:p w14:paraId="339C6A73" w14:textId="0BFE578A" w:rsidR="00374B16" w:rsidRPr="00EA7AAE" w:rsidRDefault="00BB08BA" w:rsidP="00EA7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74B16" w:rsidRPr="00EA7AAE">
              <w:rPr>
                <w:rFonts w:ascii="Times New Roman" w:hAnsi="Times New Roman" w:cs="Times New Roman"/>
                <w:sz w:val="24"/>
                <w:szCs w:val="24"/>
              </w:rPr>
              <w:t xml:space="preserve">Seturile de originale vor fi introduse în plicuri separate, marcate corespunzător cu numele achizitorului </w:t>
            </w:r>
            <w:proofErr w:type="spellStart"/>
            <w:r w:rsidR="00374B16" w:rsidRPr="00EA7AAE">
              <w:rPr>
                <w:rFonts w:ascii="Times New Roman" w:hAnsi="Times New Roman" w:cs="Times New Roman"/>
                <w:sz w:val="24"/>
                <w:szCs w:val="24"/>
              </w:rPr>
              <w:t>şi</w:t>
            </w:r>
            <w:proofErr w:type="spellEnd"/>
            <w:r w:rsidR="00374B16" w:rsidRPr="00EA7AAE">
              <w:rPr>
                <w:rFonts w:ascii="Times New Roman" w:hAnsi="Times New Roman" w:cs="Times New Roman"/>
                <w:sz w:val="24"/>
                <w:szCs w:val="24"/>
              </w:rPr>
              <w:t xml:space="preserve"> denumirea contractului de furnizare de produse/ prestare servicii/ execuție lucrări, și vor fi sigilate. </w:t>
            </w:r>
          </w:p>
          <w:p w14:paraId="12AC92D3" w14:textId="6E685549" w:rsidR="00374B16" w:rsidRPr="00EA7AAE" w:rsidRDefault="00BB08BA" w:rsidP="00EA7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74B16" w:rsidRPr="00EA7AAE">
              <w:rPr>
                <w:rFonts w:ascii="Times New Roman" w:hAnsi="Times New Roman" w:cs="Times New Roman"/>
                <w:sz w:val="24"/>
                <w:szCs w:val="24"/>
              </w:rPr>
              <w:t xml:space="preserve">Toate acestea se vor introduce într-un singur plic exterior, netransparent </w:t>
            </w:r>
            <w:proofErr w:type="spellStart"/>
            <w:r w:rsidR="00374B16" w:rsidRPr="00EA7AAE">
              <w:rPr>
                <w:rFonts w:ascii="Times New Roman" w:hAnsi="Times New Roman" w:cs="Times New Roman"/>
                <w:sz w:val="24"/>
                <w:szCs w:val="24"/>
              </w:rPr>
              <w:t>şi</w:t>
            </w:r>
            <w:proofErr w:type="spellEnd"/>
            <w:r w:rsidR="00374B16" w:rsidRPr="00EA7AAE">
              <w:rPr>
                <w:rFonts w:ascii="Times New Roman" w:hAnsi="Times New Roman" w:cs="Times New Roman"/>
                <w:sz w:val="24"/>
                <w:szCs w:val="24"/>
              </w:rPr>
              <w:t xml:space="preserve"> închis corespunzător. </w:t>
            </w:r>
          </w:p>
          <w:p w14:paraId="0189625A" w14:textId="0FCF2286" w:rsidR="00374B16" w:rsidRPr="00EA7AAE" w:rsidRDefault="00BB08BA" w:rsidP="00EA7AA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374B16" w:rsidRPr="00EA7AAE">
              <w:rPr>
                <w:rFonts w:ascii="Times New Roman" w:hAnsi="Times New Roman" w:cs="Times New Roman"/>
                <w:b/>
                <w:sz w:val="24"/>
                <w:szCs w:val="24"/>
              </w:rPr>
              <w:t>Plicul exterior</w:t>
            </w:r>
            <w:r w:rsidR="00374B16" w:rsidRPr="00EA7AAE">
              <w:rPr>
                <w:rFonts w:ascii="Times New Roman" w:hAnsi="Times New Roman" w:cs="Times New Roman"/>
                <w:sz w:val="24"/>
                <w:szCs w:val="24"/>
              </w:rPr>
              <w:t xml:space="preserve"> va fi marcat cu</w:t>
            </w:r>
            <w:r w:rsidR="00720142">
              <w:rPr>
                <w:rFonts w:ascii="Times New Roman" w:hAnsi="Times New Roman" w:cs="Times New Roman"/>
                <w:sz w:val="24"/>
                <w:szCs w:val="24"/>
              </w:rPr>
              <w:t xml:space="preserve"> următoarele date:</w:t>
            </w:r>
            <w:r w:rsidR="00374B16" w:rsidRPr="00EA7AAE">
              <w:rPr>
                <w:rFonts w:ascii="Times New Roman" w:hAnsi="Times New Roman" w:cs="Times New Roman"/>
                <w:sz w:val="24"/>
                <w:szCs w:val="24"/>
              </w:rPr>
              <w:t xml:space="preserve"> </w:t>
            </w:r>
          </w:p>
          <w:p w14:paraId="0E8EC4EE" w14:textId="77777777" w:rsidR="00374B16" w:rsidRPr="00EA7AAE" w:rsidRDefault="00374B16" w:rsidP="00EA7AAE">
            <w:pPr>
              <w:numPr>
                <w:ilvl w:val="0"/>
                <w:numId w:val="24"/>
              </w:numPr>
              <w:spacing w:after="0" w:line="240" w:lineRule="auto"/>
              <w:rPr>
                <w:rFonts w:ascii="Times New Roman" w:hAnsi="Times New Roman" w:cs="Times New Roman"/>
                <w:sz w:val="24"/>
                <w:szCs w:val="24"/>
              </w:rPr>
            </w:pPr>
            <w:r w:rsidRPr="00EA7AAE">
              <w:rPr>
                <w:rFonts w:ascii="Times New Roman" w:hAnsi="Times New Roman" w:cs="Times New Roman"/>
                <w:bCs/>
                <w:sz w:val="24"/>
                <w:szCs w:val="24"/>
              </w:rPr>
              <w:t>Baza de Tratament și Agrement Băile Sărate Ocna Mureș SA</w:t>
            </w:r>
            <w:r w:rsidRPr="00EA7AAE">
              <w:rPr>
                <w:rFonts w:ascii="Times New Roman" w:hAnsi="Times New Roman" w:cs="Times New Roman"/>
                <w:b/>
                <w:sz w:val="24"/>
                <w:szCs w:val="24"/>
              </w:rPr>
              <w:t xml:space="preserve">, </w:t>
            </w:r>
            <w:r w:rsidRPr="00EA7AAE">
              <w:rPr>
                <w:rFonts w:ascii="Times New Roman" w:hAnsi="Times New Roman" w:cs="Times New Roman"/>
                <w:sz w:val="24"/>
                <w:szCs w:val="24"/>
              </w:rPr>
              <w:t xml:space="preserve">Ocna Mureș, str. Fabricii nr. 12, jud. Alba </w:t>
            </w:r>
          </w:p>
          <w:p w14:paraId="162594B7" w14:textId="4CCD36F4" w:rsidR="00374B16" w:rsidRPr="00EA7AAE" w:rsidRDefault="00374B16" w:rsidP="00EA7AAE">
            <w:pPr>
              <w:numPr>
                <w:ilvl w:val="0"/>
                <w:numId w:val="2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 NU SE DESCHIDE ÎNAINTE DE</w:t>
            </w:r>
            <w:r w:rsidRPr="00EA7AAE">
              <w:rPr>
                <w:rFonts w:ascii="Times New Roman" w:hAnsi="Times New Roman" w:cs="Times New Roman"/>
                <w:b/>
                <w:sz w:val="24"/>
                <w:szCs w:val="24"/>
              </w:rPr>
              <w:t xml:space="preserve"> „zz.ll.an, ora ……</w:t>
            </w:r>
            <w:r w:rsidRPr="00EA7AAE">
              <w:rPr>
                <w:rFonts w:ascii="Times New Roman" w:hAnsi="Times New Roman" w:cs="Times New Roman"/>
                <w:sz w:val="24"/>
                <w:szCs w:val="24"/>
              </w:rPr>
              <w:t>”</w:t>
            </w:r>
            <w:r w:rsidR="00411981">
              <w:rPr>
                <w:rFonts w:ascii="Times New Roman" w:hAnsi="Times New Roman" w:cs="Times New Roman"/>
                <w:sz w:val="24"/>
                <w:szCs w:val="24"/>
              </w:rPr>
              <w:t xml:space="preserve"> </w:t>
            </w:r>
            <w:r w:rsidR="00411981" w:rsidRPr="00411981">
              <w:rPr>
                <w:rFonts w:ascii="Times New Roman" w:hAnsi="Times New Roman" w:cs="Times New Roman"/>
                <w:i/>
                <w:iCs/>
                <w:sz w:val="24"/>
                <w:szCs w:val="24"/>
              </w:rPr>
              <w:t>(conform informațiilor din Anunțul de participare)</w:t>
            </w:r>
          </w:p>
          <w:p w14:paraId="3AC6DC94" w14:textId="7E1A4450" w:rsidR="00374B16" w:rsidRPr="00EA7AAE" w:rsidRDefault="00374B16" w:rsidP="00EA7AAE">
            <w:pPr>
              <w:numPr>
                <w:ilvl w:val="0"/>
                <w:numId w:val="2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OFERTA PENTRU ACHIZIȚIA „</w:t>
            </w:r>
            <w:r w:rsidRPr="00EA7AAE">
              <w:rPr>
                <w:rFonts w:ascii="Times New Roman" w:hAnsi="Times New Roman" w:cs="Times New Roman"/>
                <w:b/>
                <w:sz w:val="24"/>
                <w:szCs w:val="24"/>
              </w:rPr>
              <w:t xml:space="preserve">Achiziție de </w:t>
            </w:r>
            <w:r w:rsidR="00746481" w:rsidRPr="008F6550">
              <w:rPr>
                <w:rFonts w:ascii="Times New Roman" w:hAnsi="Times New Roman" w:cs="Times New Roman"/>
                <w:b/>
                <w:bCs/>
                <w:sz w:val="24"/>
                <w:szCs w:val="24"/>
              </w:rPr>
              <w:t>lucrări privind</w:t>
            </w:r>
            <w:r w:rsidR="00746481" w:rsidRPr="00EA7AAE">
              <w:rPr>
                <w:rFonts w:ascii="Times New Roman" w:hAnsi="Times New Roman" w:cs="Times New Roman"/>
                <w:sz w:val="24"/>
                <w:szCs w:val="24"/>
              </w:rPr>
              <w:t xml:space="preserve"> </w:t>
            </w:r>
            <w:r w:rsidR="00746481" w:rsidRPr="004D56C8">
              <w:rPr>
                <w:rFonts w:ascii="Times New Roman" w:hAnsi="Times New Roman" w:cs="Times New Roman"/>
                <w:b/>
                <w:bCs/>
                <w:color w:val="000000"/>
                <w:kern w:val="0"/>
                <w:sz w:val="24"/>
                <w:szCs w:val="24"/>
              </w:rPr>
              <w:t xml:space="preserve">EXTINDERE CU </w:t>
            </w:r>
            <w:r w:rsidR="00746481">
              <w:rPr>
                <w:rFonts w:ascii="Times New Roman" w:hAnsi="Times New Roman" w:cs="Times New Roman"/>
                <w:b/>
                <w:bCs/>
                <w:color w:val="000000"/>
                <w:kern w:val="0"/>
                <w:sz w:val="24"/>
                <w:szCs w:val="24"/>
              </w:rPr>
              <w:t xml:space="preserve"> </w:t>
            </w:r>
            <w:r w:rsidR="00746481" w:rsidRPr="004D56C8">
              <w:rPr>
                <w:rFonts w:ascii="Times New Roman" w:hAnsi="Times New Roman" w:cs="Times New Roman"/>
                <w:b/>
                <w:bCs/>
                <w:color w:val="000000"/>
                <w:kern w:val="0"/>
                <w:sz w:val="24"/>
                <w:szCs w:val="24"/>
              </w:rPr>
              <w:t>SUPRAETAJARE PARȚIALĂ - BAZA DE TRATAMENT ȘI AGREMENT</w:t>
            </w:r>
            <w:r w:rsidRPr="00EA7AAE">
              <w:rPr>
                <w:rFonts w:ascii="Times New Roman" w:hAnsi="Times New Roman" w:cs="Times New Roman"/>
                <w:sz w:val="24"/>
                <w:szCs w:val="24"/>
              </w:rPr>
              <w:t>”</w:t>
            </w:r>
          </w:p>
          <w:p w14:paraId="7A08DC69" w14:textId="77777777" w:rsidR="00374B16" w:rsidRPr="00EA7AAE" w:rsidRDefault="00374B16" w:rsidP="00EA7AAE">
            <w:pPr>
              <w:numPr>
                <w:ilvl w:val="0"/>
                <w:numId w:val="24"/>
              </w:numPr>
              <w:spacing w:after="0" w:line="240" w:lineRule="auto"/>
              <w:rPr>
                <w:rFonts w:ascii="Times New Roman" w:hAnsi="Times New Roman" w:cs="Times New Roman"/>
                <w:b/>
                <w:sz w:val="24"/>
                <w:szCs w:val="24"/>
              </w:rPr>
            </w:pPr>
            <w:r w:rsidRPr="00EA7AAE">
              <w:rPr>
                <w:rFonts w:ascii="Times New Roman" w:hAnsi="Times New Roman" w:cs="Times New Roman"/>
                <w:sz w:val="24"/>
                <w:szCs w:val="24"/>
              </w:rPr>
              <w:t>Adresa completă a ofertantului, pentru a permite returnarea ofertei nedeschise, dacă aceasta este declarată întârziată.</w:t>
            </w:r>
          </w:p>
          <w:p w14:paraId="40FCAAF8" w14:textId="3BBEEED5" w:rsidR="00374B16" w:rsidRPr="00EA7AAE" w:rsidRDefault="00BB08BA" w:rsidP="00EA7AA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74B16" w:rsidRPr="00EA7AAE">
              <w:rPr>
                <w:rFonts w:ascii="Times New Roman" w:hAnsi="Times New Roman" w:cs="Times New Roman"/>
                <w:b/>
                <w:sz w:val="24"/>
                <w:szCs w:val="24"/>
              </w:rPr>
              <w:t xml:space="preserve">La depunerea ofertelor achizitorul va înscrie numărul de înregistrare, data </w:t>
            </w:r>
            <w:proofErr w:type="spellStart"/>
            <w:r w:rsidR="00374B16" w:rsidRPr="00EA7AAE">
              <w:rPr>
                <w:rFonts w:ascii="Times New Roman" w:hAnsi="Times New Roman" w:cs="Times New Roman"/>
                <w:b/>
                <w:sz w:val="24"/>
                <w:szCs w:val="24"/>
              </w:rPr>
              <w:t>şi</w:t>
            </w:r>
            <w:proofErr w:type="spellEnd"/>
            <w:r w:rsidR="00374B16" w:rsidRPr="00EA7AAE">
              <w:rPr>
                <w:rFonts w:ascii="Times New Roman" w:hAnsi="Times New Roman" w:cs="Times New Roman"/>
                <w:b/>
                <w:sz w:val="24"/>
                <w:szCs w:val="24"/>
              </w:rPr>
              <w:t xml:space="preserve"> ora pe exteriorul plicurilor.</w:t>
            </w:r>
          </w:p>
          <w:p w14:paraId="3837CBA1" w14:textId="27CD8F76" w:rsidR="00374B16" w:rsidRPr="00EA7AAE" w:rsidRDefault="00BB08BA" w:rsidP="00EA7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74B16" w:rsidRPr="00EA7AAE">
              <w:rPr>
                <w:rFonts w:ascii="Times New Roman" w:hAnsi="Times New Roman" w:cs="Times New Roman"/>
                <w:sz w:val="24"/>
                <w:szCs w:val="24"/>
              </w:rPr>
              <w:t xml:space="preserve">Pe lângă documentele de calificare, cele cuprinse în propunerea tehnică </w:t>
            </w:r>
            <w:proofErr w:type="spellStart"/>
            <w:r w:rsidR="00374B16" w:rsidRPr="00EA7AAE">
              <w:rPr>
                <w:rFonts w:ascii="Times New Roman" w:hAnsi="Times New Roman" w:cs="Times New Roman"/>
                <w:sz w:val="24"/>
                <w:szCs w:val="24"/>
              </w:rPr>
              <w:t>şi</w:t>
            </w:r>
            <w:proofErr w:type="spellEnd"/>
            <w:r w:rsidR="00374B16" w:rsidRPr="00EA7AAE">
              <w:rPr>
                <w:rFonts w:ascii="Times New Roman" w:hAnsi="Times New Roman" w:cs="Times New Roman"/>
                <w:sz w:val="24"/>
                <w:szCs w:val="24"/>
              </w:rPr>
              <w:t xml:space="preserve"> cea financiară solicitate, se vor prezenta, î</w:t>
            </w:r>
            <w:r w:rsidR="00374B16" w:rsidRPr="00EA7AAE">
              <w:rPr>
                <w:rFonts w:ascii="Times New Roman" w:hAnsi="Times New Roman" w:cs="Times New Roman"/>
                <w:sz w:val="24"/>
                <w:szCs w:val="24"/>
                <w:u w:val="single"/>
              </w:rPr>
              <w:t>n exteriorul plicului mare,</w:t>
            </w:r>
            <w:r w:rsidR="00374B16" w:rsidRPr="00EA7AAE">
              <w:rPr>
                <w:rFonts w:ascii="Times New Roman" w:hAnsi="Times New Roman" w:cs="Times New Roman"/>
                <w:sz w:val="24"/>
                <w:szCs w:val="24"/>
              </w:rPr>
              <w:t xml:space="preserve"> </w:t>
            </w:r>
            <w:proofErr w:type="spellStart"/>
            <w:r w:rsidR="00374B16" w:rsidRPr="00EA7AAE">
              <w:rPr>
                <w:rFonts w:ascii="Times New Roman" w:hAnsi="Times New Roman" w:cs="Times New Roman"/>
                <w:sz w:val="24"/>
                <w:szCs w:val="24"/>
              </w:rPr>
              <w:t>şi</w:t>
            </w:r>
            <w:proofErr w:type="spellEnd"/>
            <w:r w:rsidR="00374B16" w:rsidRPr="00EA7AAE">
              <w:rPr>
                <w:rFonts w:ascii="Times New Roman" w:hAnsi="Times New Roman" w:cs="Times New Roman"/>
                <w:sz w:val="24"/>
                <w:szCs w:val="24"/>
              </w:rPr>
              <w:t xml:space="preserve"> următoarele documente:</w:t>
            </w:r>
          </w:p>
          <w:p w14:paraId="4F8BA9AB" w14:textId="730DC109" w:rsidR="00374B16" w:rsidRPr="00EA7AAE" w:rsidRDefault="00374B16" w:rsidP="00EA7AAE">
            <w:pPr>
              <w:numPr>
                <w:ilvl w:val="0"/>
                <w:numId w:val="25"/>
              </w:numPr>
              <w:spacing w:after="0" w:line="240" w:lineRule="auto"/>
              <w:rPr>
                <w:rFonts w:ascii="Times New Roman" w:hAnsi="Times New Roman" w:cs="Times New Roman"/>
                <w:b/>
                <w:bCs/>
                <w:iCs/>
                <w:sz w:val="24"/>
                <w:szCs w:val="24"/>
              </w:rPr>
            </w:pPr>
            <w:r w:rsidRPr="00EA7AAE">
              <w:rPr>
                <w:rFonts w:ascii="Times New Roman" w:hAnsi="Times New Roman" w:cs="Times New Roman"/>
                <w:b/>
                <w:sz w:val="24"/>
                <w:szCs w:val="24"/>
              </w:rPr>
              <w:t>Scrisoare de înaintare</w:t>
            </w:r>
            <w:r w:rsidRPr="00EA7AAE">
              <w:rPr>
                <w:rFonts w:ascii="Times New Roman" w:hAnsi="Times New Roman" w:cs="Times New Roman"/>
                <w:sz w:val="24"/>
                <w:szCs w:val="24"/>
              </w:rPr>
              <w:t xml:space="preserve"> – conform </w:t>
            </w:r>
            <w:r w:rsidRPr="00EA7AAE">
              <w:rPr>
                <w:rFonts w:ascii="Times New Roman" w:hAnsi="Times New Roman" w:cs="Times New Roman"/>
                <w:b/>
                <w:bCs/>
                <w:iCs/>
                <w:sz w:val="24"/>
                <w:szCs w:val="24"/>
              </w:rPr>
              <w:t>Formular 1</w:t>
            </w:r>
            <w:r w:rsidR="00BB08BA">
              <w:rPr>
                <w:rFonts w:ascii="Times New Roman" w:hAnsi="Times New Roman" w:cs="Times New Roman"/>
                <w:iCs/>
                <w:sz w:val="24"/>
                <w:szCs w:val="24"/>
              </w:rPr>
              <w:t xml:space="preserve"> din secțiunea ”Formulare”</w:t>
            </w:r>
            <w:r w:rsidRPr="00EA7AAE">
              <w:rPr>
                <w:rFonts w:ascii="Times New Roman" w:hAnsi="Times New Roman" w:cs="Times New Roman"/>
                <w:b/>
                <w:bCs/>
                <w:iCs/>
                <w:sz w:val="24"/>
                <w:szCs w:val="24"/>
              </w:rPr>
              <w:t>;</w:t>
            </w:r>
          </w:p>
          <w:p w14:paraId="3BF8D838" w14:textId="77777777" w:rsidR="00374B16" w:rsidRPr="00EA7AAE" w:rsidRDefault="00374B16" w:rsidP="00EA7AAE">
            <w:pPr>
              <w:numPr>
                <w:ilvl w:val="0"/>
                <w:numId w:val="25"/>
              </w:numPr>
              <w:spacing w:after="0" w:line="240" w:lineRule="auto"/>
              <w:rPr>
                <w:rFonts w:ascii="Times New Roman" w:hAnsi="Times New Roman" w:cs="Times New Roman"/>
                <w:i/>
                <w:sz w:val="24"/>
                <w:szCs w:val="24"/>
              </w:rPr>
            </w:pPr>
            <w:r w:rsidRPr="00EA7AAE">
              <w:rPr>
                <w:rFonts w:ascii="Times New Roman" w:hAnsi="Times New Roman" w:cs="Times New Roman"/>
                <w:b/>
                <w:sz w:val="24"/>
                <w:szCs w:val="24"/>
              </w:rPr>
              <w:t>Împuternicire scrisă</w:t>
            </w:r>
            <w:r w:rsidRPr="00EA7AAE">
              <w:rPr>
                <w:rFonts w:ascii="Times New Roman" w:hAnsi="Times New Roman" w:cs="Times New Roman"/>
                <w:sz w:val="24"/>
                <w:szCs w:val="24"/>
              </w:rPr>
              <w:t xml:space="preserve"> – (dacă e cazul) din partea ofertantului, pentru persoanele desemnate să participe la activitatea de deschidere a ofertelor – </w:t>
            </w:r>
            <w:r w:rsidRPr="00EA7AAE">
              <w:rPr>
                <w:rFonts w:ascii="Times New Roman" w:hAnsi="Times New Roman" w:cs="Times New Roman"/>
                <w:b/>
                <w:bCs/>
                <w:iCs/>
                <w:sz w:val="24"/>
                <w:szCs w:val="24"/>
              </w:rPr>
              <w:t>Formular 2;</w:t>
            </w:r>
          </w:p>
          <w:p w14:paraId="548BA0AD" w14:textId="77777777" w:rsidR="00374B16" w:rsidRPr="00EA7AAE" w:rsidRDefault="00374B16" w:rsidP="00EA7AAE">
            <w:pPr>
              <w:numPr>
                <w:ilvl w:val="0"/>
                <w:numId w:val="25"/>
              </w:numPr>
              <w:spacing w:after="0" w:line="240" w:lineRule="auto"/>
              <w:rPr>
                <w:rFonts w:ascii="Times New Roman" w:hAnsi="Times New Roman" w:cs="Times New Roman"/>
                <w:sz w:val="24"/>
                <w:szCs w:val="24"/>
                <w:u w:val="single"/>
              </w:rPr>
            </w:pPr>
            <w:r w:rsidRPr="00EA7AAE">
              <w:rPr>
                <w:rFonts w:ascii="Times New Roman" w:hAnsi="Times New Roman" w:cs="Times New Roman"/>
                <w:b/>
                <w:bCs/>
                <w:iCs/>
                <w:sz w:val="24"/>
                <w:szCs w:val="24"/>
              </w:rPr>
              <w:t xml:space="preserve">Dovada constituirii garanției de participare (dacă este cazul) va fi de asemenea </w:t>
            </w:r>
            <w:r w:rsidRPr="00EA7AAE">
              <w:rPr>
                <w:rFonts w:ascii="Times New Roman" w:hAnsi="Times New Roman" w:cs="Times New Roman"/>
                <w:b/>
                <w:bCs/>
                <w:iCs/>
                <w:sz w:val="24"/>
                <w:szCs w:val="24"/>
                <w:u w:val="single"/>
              </w:rPr>
              <w:t>pe plicul mare în exterior</w:t>
            </w:r>
            <w:r w:rsidRPr="00EA7AAE">
              <w:rPr>
                <w:rFonts w:ascii="Times New Roman" w:hAnsi="Times New Roman" w:cs="Times New Roman"/>
                <w:b/>
                <w:bCs/>
                <w:iCs/>
                <w:sz w:val="24"/>
                <w:szCs w:val="24"/>
              </w:rPr>
              <w:t>, î</w:t>
            </w:r>
            <w:r w:rsidRPr="00EA7AAE">
              <w:rPr>
                <w:rFonts w:ascii="Times New Roman" w:hAnsi="Times New Roman" w:cs="Times New Roman"/>
                <w:b/>
                <w:bCs/>
                <w:iCs/>
                <w:sz w:val="24"/>
                <w:szCs w:val="24"/>
                <w:u w:val="single"/>
              </w:rPr>
              <w:t>n original</w:t>
            </w:r>
            <w:r w:rsidRPr="00EA7AAE">
              <w:rPr>
                <w:rFonts w:ascii="Times New Roman" w:hAnsi="Times New Roman" w:cs="Times New Roman"/>
                <w:b/>
                <w:bCs/>
                <w:iCs/>
                <w:sz w:val="24"/>
                <w:szCs w:val="24"/>
              </w:rPr>
              <w:t>.</w:t>
            </w:r>
          </w:p>
          <w:p w14:paraId="0B9FFFDE" w14:textId="77777777" w:rsidR="00374B16" w:rsidRPr="00EA7AAE" w:rsidRDefault="00374B16" w:rsidP="00EA7AAE">
            <w:pPr>
              <w:spacing w:after="0" w:line="240" w:lineRule="auto"/>
              <w:rPr>
                <w:rFonts w:ascii="Times New Roman" w:hAnsi="Times New Roman" w:cs="Times New Roman"/>
                <w:sz w:val="24"/>
                <w:szCs w:val="24"/>
              </w:rPr>
            </w:pPr>
          </w:p>
          <w:p w14:paraId="6EA2B827" w14:textId="701318B1" w:rsidR="0022791C" w:rsidRDefault="00A46A78" w:rsidP="00227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791C">
              <w:rPr>
                <w:rFonts w:ascii="Times New Roman" w:hAnsi="Times New Roman" w:cs="Times New Roman"/>
                <w:sz w:val="24"/>
                <w:szCs w:val="24"/>
              </w:rPr>
              <w:t xml:space="preserve">Comisia de evaluare are dreptul de a respinge oferta ca </w:t>
            </w:r>
            <w:r w:rsidR="0022791C">
              <w:rPr>
                <w:rFonts w:ascii="Times New Roman" w:hAnsi="Times New Roman" w:cs="Times New Roman"/>
                <w:b/>
                <w:sz w:val="24"/>
                <w:szCs w:val="24"/>
              </w:rPr>
              <w:t>inacceptabilă</w:t>
            </w:r>
            <w:r w:rsidR="0022791C">
              <w:rPr>
                <w:rFonts w:ascii="Times New Roman" w:hAnsi="Times New Roman" w:cs="Times New Roman"/>
                <w:sz w:val="24"/>
                <w:szCs w:val="24"/>
              </w:rPr>
              <w:t xml:space="preserve"> în oricare din următoarele situații:</w:t>
            </w:r>
          </w:p>
          <w:p w14:paraId="737FA1C2" w14:textId="42EDF4A5" w:rsidR="0022791C" w:rsidRDefault="0022791C" w:rsidP="00227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 fost depusă după data și ora-limită de depunere sau la o altă adresă decât cele stabilite prin anunțul de participare și/sau, după caz, în invitația de participare, respectiv în clarificările la acestea dacă este cazul;</w:t>
            </w:r>
          </w:p>
          <w:p w14:paraId="026D7768" w14:textId="77777777" w:rsidR="0022791C" w:rsidRDefault="0022791C" w:rsidP="00227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nu a fost însoțită de garanția de participare, în cuantumul, forma și având perioada de valabilitate solicitate în documentația de achiziție si ofertantul nu </w:t>
            </w:r>
            <w:proofErr w:type="spellStart"/>
            <w:r>
              <w:rPr>
                <w:rFonts w:ascii="Times New Roman" w:hAnsi="Times New Roman" w:cs="Times New Roman"/>
                <w:sz w:val="24"/>
                <w:szCs w:val="24"/>
              </w:rPr>
              <w:t>corecteaza</w:t>
            </w:r>
            <w:proofErr w:type="spellEnd"/>
            <w:r>
              <w:rPr>
                <w:rFonts w:ascii="Times New Roman" w:hAnsi="Times New Roman" w:cs="Times New Roman"/>
                <w:sz w:val="24"/>
                <w:szCs w:val="24"/>
              </w:rPr>
              <w:t xml:space="preserve"> eroarea in maxim 24 ore de la sesizarea acesteia;</w:t>
            </w:r>
          </w:p>
          <w:p w14:paraId="652DFB7B" w14:textId="77777777" w:rsidR="00374B16" w:rsidRDefault="0022791C" w:rsidP="00227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nu conține propunerea tehnică și/sau propunerea financiară;</w:t>
            </w:r>
          </w:p>
          <w:p w14:paraId="30159485" w14:textId="6D62E6A1" w:rsidR="00A46A78" w:rsidRPr="00EA7AAE" w:rsidRDefault="00A46A78" w:rsidP="00A46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A7AAE">
              <w:rPr>
                <w:rFonts w:ascii="Times New Roman" w:hAnsi="Times New Roman" w:cs="Times New Roman"/>
                <w:sz w:val="24"/>
                <w:szCs w:val="24"/>
              </w:rPr>
              <w:t>Achizitorul  nu-</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asumă răspunderea pentru ofertele depuse/transmise la o altă adresă decât cea stabilită în </w:t>
            </w:r>
            <w:proofErr w:type="spellStart"/>
            <w:r w:rsidRPr="00EA7AAE">
              <w:rPr>
                <w:rFonts w:ascii="Times New Roman" w:hAnsi="Times New Roman" w:cs="Times New Roman"/>
                <w:sz w:val="24"/>
                <w:szCs w:val="24"/>
              </w:rPr>
              <w:t>anunţul</w:t>
            </w:r>
            <w:proofErr w:type="spellEnd"/>
            <w:r w:rsidRPr="00EA7AAE">
              <w:rPr>
                <w:rFonts w:ascii="Times New Roman" w:hAnsi="Times New Roman" w:cs="Times New Roman"/>
                <w:sz w:val="24"/>
                <w:szCs w:val="24"/>
              </w:rPr>
              <w:t>/</w:t>
            </w:r>
            <w:proofErr w:type="spellStart"/>
            <w:r w:rsidRPr="00EA7AAE">
              <w:rPr>
                <w:rFonts w:ascii="Times New Roman" w:hAnsi="Times New Roman" w:cs="Times New Roman"/>
                <w:sz w:val="24"/>
                <w:szCs w:val="24"/>
              </w:rPr>
              <w:t>invitaţia</w:t>
            </w:r>
            <w:proofErr w:type="spellEnd"/>
            <w:r w:rsidRPr="00EA7AAE">
              <w:rPr>
                <w:rFonts w:ascii="Times New Roman" w:hAnsi="Times New Roman" w:cs="Times New Roman"/>
                <w:sz w:val="24"/>
                <w:szCs w:val="24"/>
              </w:rPr>
              <w:t xml:space="preserve"> de participare. </w:t>
            </w:r>
          </w:p>
          <w:p w14:paraId="4D6B9853" w14:textId="29D99DE9" w:rsidR="00A46A78" w:rsidRPr="0022791C" w:rsidRDefault="00A46A78" w:rsidP="00A46A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A7AAE">
              <w:rPr>
                <w:rFonts w:ascii="Times New Roman" w:hAnsi="Times New Roman" w:cs="Times New Roman"/>
                <w:sz w:val="24"/>
                <w:szCs w:val="24"/>
              </w:rPr>
              <w:t>Oferta care este primită după expirarea termenului limită pentru depunere, se returnează nedeschisă.</w:t>
            </w:r>
          </w:p>
        </w:tc>
      </w:tr>
      <w:tr w:rsidR="00374B16" w:rsidRPr="00EA7AAE" w14:paraId="0FA59682" w14:textId="77777777">
        <w:trPr>
          <w:trHeight w:val="336"/>
        </w:trPr>
        <w:tc>
          <w:tcPr>
            <w:tcW w:w="9810" w:type="dxa"/>
            <w:tcBorders>
              <w:top w:val="single" w:sz="8" w:space="0" w:color="000000"/>
              <w:left w:val="single" w:sz="8" w:space="0" w:color="000000"/>
              <w:bottom w:val="single" w:sz="8" w:space="0" w:color="000000"/>
              <w:right w:val="single" w:sz="8" w:space="0" w:color="000000"/>
            </w:tcBorders>
            <w:hideMark/>
          </w:tcPr>
          <w:p w14:paraId="54CB205E"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lastRenderedPageBreak/>
              <w:t xml:space="preserve">IV.4.4. Posibilitatea retragerii sau modificării ofertei </w:t>
            </w:r>
          </w:p>
        </w:tc>
      </w:tr>
      <w:tr w:rsidR="00374B16" w:rsidRPr="00EA7AAE" w14:paraId="7A36D859" w14:textId="77777777" w:rsidTr="00FF40C6">
        <w:trPr>
          <w:trHeight w:val="1544"/>
        </w:trPr>
        <w:tc>
          <w:tcPr>
            <w:tcW w:w="9810" w:type="dxa"/>
            <w:tcBorders>
              <w:top w:val="single" w:sz="8" w:space="0" w:color="000000"/>
              <w:left w:val="single" w:sz="8" w:space="0" w:color="000000"/>
              <w:bottom w:val="single" w:sz="8" w:space="0" w:color="000000"/>
              <w:right w:val="single" w:sz="8" w:space="0" w:color="000000"/>
            </w:tcBorders>
            <w:hideMark/>
          </w:tcPr>
          <w:p w14:paraId="255CF52F" w14:textId="0EBFAB98"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Ofertantul nu are dreptul de a retrage sau modifica oferta sau/</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documentele care </w:t>
            </w:r>
            <w:proofErr w:type="spellStart"/>
            <w:r w:rsidRPr="00EA7AAE">
              <w:rPr>
                <w:rFonts w:ascii="Times New Roman" w:hAnsi="Times New Roman" w:cs="Times New Roman"/>
                <w:sz w:val="24"/>
                <w:szCs w:val="24"/>
              </w:rPr>
              <w:t>însoţesc</w:t>
            </w:r>
            <w:proofErr w:type="spellEnd"/>
            <w:r w:rsidRPr="00EA7AAE">
              <w:rPr>
                <w:rFonts w:ascii="Times New Roman" w:hAnsi="Times New Roman" w:cs="Times New Roman"/>
                <w:sz w:val="24"/>
                <w:szCs w:val="24"/>
              </w:rPr>
              <w:t xml:space="preserve"> oferta după expirarea datei limită pentru depunerea ofertelor, sub </w:t>
            </w:r>
            <w:proofErr w:type="spellStart"/>
            <w:r w:rsidRPr="00EA7AAE">
              <w:rPr>
                <w:rFonts w:ascii="Times New Roman" w:hAnsi="Times New Roman" w:cs="Times New Roman"/>
                <w:sz w:val="24"/>
                <w:szCs w:val="24"/>
              </w:rPr>
              <w:t>sancţiunea</w:t>
            </w:r>
            <w:proofErr w:type="spellEnd"/>
            <w:r w:rsidRPr="00EA7AAE">
              <w:rPr>
                <w:rFonts w:ascii="Times New Roman" w:hAnsi="Times New Roman" w:cs="Times New Roman"/>
                <w:sz w:val="24"/>
                <w:szCs w:val="24"/>
              </w:rPr>
              <w:t xml:space="preserve"> excluderii acestuia de la procedura pentru atribuirea contractului de </w:t>
            </w:r>
            <w:proofErr w:type="spellStart"/>
            <w:r w:rsidRPr="00EA7AAE">
              <w:rPr>
                <w:rFonts w:ascii="Times New Roman" w:hAnsi="Times New Roman" w:cs="Times New Roman"/>
                <w:sz w:val="24"/>
                <w:szCs w:val="24"/>
              </w:rPr>
              <w:t>achizitie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 pierderii </w:t>
            </w:r>
            <w:proofErr w:type="spellStart"/>
            <w:r w:rsidRPr="00EA7AAE">
              <w:rPr>
                <w:rFonts w:ascii="Times New Roman" w:hAnsi="Times New Roman" w:cs="Times New Roman"/>
                <w:sz w:val="24"/>
                <w:szCs w:val="24"/>
              </w:rPr>
              <w:t>garanţiei</w:t>
            </w:r>
            <w:proofErr w:type="spellEnd"/>
            <w:r w:rsidRPr="00EA7AAE">
              <w:rPr>
                <w:rFonts w:ascii="Times New Roman" w:hAnsi="Times New Roman" w:cs="Times New Roman"/>
                <w:sz w:val="24"/>
                <w:szCs w:val="24"/>
              </w:rPr>
              <w:t xml:space="preserve"> de participare, cu </w:t>
            </w:r>
            <w:proofErr w:type="spellStart"/>
            <w:r w:rsidRPr="00EA7AAE">
              <w:rPr>
                <w:rFonts w:ascii="Times New Roman" w:hAnsi="Times New Roman" w:cs="Times New Roman"/>
                <w:sz w:val="24"/>
                <w:szCs w:val="24"/>
              </w:rPr>
              <w:t>excepţia</w:t>
            </w:r>
            <w:proofErr w:type="spellEnd"/>
            <w:r w:rsidRPr="00EA7AAE">
              <w:rPr>
                <w:rFonts w:ascii="Times New Roman" w:hAnsi="Times New Roman" w:cs="Times New Roman"/>
                <w:sz w:val="24"/>
                <w:szCs w:val="24"/>
              </w:rPr>
              <w:t xml:space="preserve"> cazurilor în care acest lucru este solicitat de comisia de evaluare conform prevederilor Regulamentului.  </w:t>
            </w:r>
          </w:p>
        </w:tc>
      </w:tr>
      <w:tr w:rsidR="00C6631B" w:rsidRPr="00C6631B" w14:paraId="7679F576" w14:textId="77777777">
        <w:trPr>
          <w:trHeight w:val="308"/>
        </w:trPr>
        <w:tc>
          <w:tcPr>
            <w:tcW w:w="9810" w:type="dxa"/>
            <w:tcBorders>
              <w:top w:val="single" w:sz="8" w:space="0" w:color="000000"/>
              <w:left w:val="single" w:sz="8" w:space="0" w:color="000000"/>
              <w:bottom w:val="single" w:sz="8" w:space="0" w:color="000000"/>
              <w:right w:val="single" w:sz="8" w:space="0" w:color="000000"/>
            </w:tcBorders>
            <w:hideMark/>
          </w:tcPr>
          <w:p w14:paraId="2516CB17" w14:textId="77777777" w:rsidR="00374B16" w:rsidRPr="00C6631B" w:rsidRDefault="00374B16" w:rsidP="00EA7AAE">
            <w:pPr>
              <w:spacing w:after="0" w:line="240" w:lineRule="auto"/>
              <w:rPr>
                <w:rFonts w:ascii="Times New Roman" w:hAnsi="Times New Roman" w:cs="Times New Roman"/>
                <w:b/>
                <w:sz w:val="24"/>
                <w:szCs w:val="24"/>
              </w:rPr>
            </w:pPr>
            <w:r w:rsidRPr="00C6631B">
              <w:rPr>
                <w:rFonts w:ascii="Times New Roman" w:hAnsi="Times New Roman" w:cs="Times New Roman"/>
                <w:b/>
                <w:sz w:val="24"/>
                <w:szCs w:val="24"/>
              </w:rPr>
              <w:t>IV.4.5. Deschiderea ofertelor</w:t>
            </w:r>
          </w:p>
        </w:tc>
      </w:tr>
      <w:tr w:rsidR="00C6631B" w:rsidRPr="00C6631B" w14:paraId="4EA5A2E2" w14:textId="77777777">
        <w:trPr>
          <w:trHeight w:val="324"/>
        </w:trPr>
        <w:tc>
          <w:tcPr>
            <w:tcW w:w="9810" w:type="dxa"/>
            <w:tcBorders>
              <w:top w:val="single" w:sz="8" w:space="0" w:color="000000"/>
              <w:left w:val="single" w:sz="8" w:space="0" w:color="000000"/>
              <w:bottom w:val="single" w:sz="8" w:space="0" w:color="000000"/>
              <w:right w:val="single" w:sz="8" w:space="0" w:color="000000"/>
            </w:tcBorders>
            <w:hideMark/>
          </w:tcPr>
          <w:p w14:paraId="3FCAB457" w14:textId="200ADB2F" w:rsidR="00374B16" w:rsidRPr="00C6631B" w:rsidRDefault="00275CA1" w:rsidP="00EA7AAE">
            <w:pPr>
              <w:spacing w:after="0" w:line="240" w:lineRule="auto"/>
              <w:rPr>
                <w:rFonts w:ascii="Times New Roman" w:hAnsi="Times New Roman" w:cs="Times New Roman"/>
                <w:sz w:val="24"/>
                <w:szCs w:val="24"/>
              </w:rPr>
            </w:pPr>
            <w:r w:rsidRPr="00C6631B">
              <w:rPr>
                <w:rFonts w:ascii="Times New Roman" w:hAnsi="Times New Roman" w:cs="Times New Roman"/>
                <w:b/>
                <w:bCs/>
                <w:sz w:val="24"/>
                <w:szCs w:val="24"/>
              </w:rPr>
              <w:t xml:space="preserve">        </w:t>
            </w:r>
            <w:r w:rsidR="00374B16" w:rsidRPr="00C6631B">
              <w:rPr>
                <w:rFonts w:ascii="Times New Roman" w:hAnsi="Times New Roman" w:cs="Times New Roman"/>
                <w:b/>
                <w:bCs/>
                <w:sz w:val="24"/>
                <w:szCs w:val="24"/>
              </w:rPr>
              <w:t xml:space="preserve">Data, ora </w:t>
            </w:r>
            <w:proofErr w:type="spellStart"/>
            <w:r w:rsidR="00374B16" w:rsidRPr="00C6631B">
              <w:rPr>
                <w:rFonts w:ascii="Times New Roman" w:hAnsi="Times New Roman" w:cs="Times New Roman"/>
                <w:b/>
                <w:bCs/>
                <w:sz w:val="24"/>
                <w:szCs w:val="24"/>
              </w:rPr>
              <w:t>şi</w:t>
            </w:r>
            <w:proofErr w:type="spellEnd"/>
            <w:r w:rsidR="00374B16" w:rsidRPr="00C6631B">
              <w:rPr>
                <w:rFonts w:ascii="Times New Roman" w:hAnsi="Times New Roman" w:cs="Times New Roman"/>
                <w:b/>
                <w:bCs/>
                <w:sz w:val="24"/>
                <w:szCs w:val="24"/>
              </w:rPr>
              <w:t xml:space="preserve"> locul deschiderii ofertelor: </w:t>
            </w:r>
            <w:r w:rsidR="00374B16" w:rsidRPr="00C6631B">
              <w:rPr>
                <w:rFonts w:ascii="Times New Roman" w:hAnsi="Times New Roman" w:cs="Times New Roman"/>
                <w:sz w:val="24"/>
                <w:szCs w:val="24"/>
              </w:rPr>
              <w:t>conform anunțului/invitației de participare.</w:t>
            </w:r>
          </w:p>
          <w:p w14:paraId="5E754CD6" w14:textId="674D654C" w:rsidR="00374B16" w:rsidRPr="00C6631B" w:rsidRDefault="00275CA1" w:rsidP="00EA7AAE">
            <w:pPr>
              <w:spacing w:after="0" w:line="240" w:lineRule="auto"/>
              <w:rPr>
                <w:rFonts w:ascii="Times New Roman" w:hAnsi="Times New Roman" w:cs="Times New Roman"/>
                <w:sz w:val="24"/>
                <w:szCs w:val="24"/>
              </w:rPr>
            </w:pPr>
            <w:r w:rsidRPr="00C6631B">
              <w:rPr>
                <w:rFonts w:ascii="Times New Roman" w:hAnsi="Times New Roman" w:cs="Times New Roman"/>
                <w:b/>
                <w:bCs/>
                <w:sz w:val="24"/>
                <w:szCs w:val="24"/>
              </w:rPr>
              <w:t xml:space="preserve">       </w:t>
            </w:r>
            <w:proofErr w:type="spellStart"/>
            <w:r w:rsidR="00374B16" w:rsidRPr="00C6631B">
              <w:rPr>
                <w:rFonts w:ascii="Times New Roman" w:hAnsi="Times New Roman" w:cs="Times New Roman"/>
                <w:b/>
                <w:bCs/>
                <w:sz w:val="24"/>
                <w:szCs w:val="24"/>
              </w:rPr>
              <w:t>Condiţii</w:t>
            </w:r>
            <w:proofErr w:type="spellEnd"/>
            <w:r w:rsidR="00374B16" w:rsidRPr="00C6631B">
              <w:rPr>
                <w:rFonts w:ascii="Times New Roman" w:hAnsi="Times New Roman" w:cs="Times New Roman"/>
                <w:b/>
                <w:bCs/>
                <w:sz w:val="24"/>
                <w:szCs w:val="24"/>
              </w:rPr>
              <w:t xml:space="preserve"> pentru </w:t>
            </w:r>
            <w:proofErr w:type="spellStart"/>
            <w:r w:rsidR="00374B16" w:rsidRPr="00C6631B">
              <w:rPr>
                <w:rFonts w:ascii="Times New Roman" w:hAnsi="Times New Roman" w:cs="Times New Roman"/>
                <w:b/>
                <w:bCs/>
                <w:sz w:val="24"/>
                <w:szCs w:val="24"/>
              </w:rPr>
              <w:t>participanţii</w:t>
            </w:r>
            <w:proofErr w:type="spellEnd"/>
            <w:r w:rsidR="00374B16" w:rsidRPr="00C6631B">
              <w:rPr>
                <w:rFonts w:ascii="Times New Roman" w:hAnsi="Times New Roman" w:cs="Times New Roman"/>
                <w:b/>
                <w:bCs/>
                <w:sz w:val="24"/>
                <w:szCs w:val="24"/>
              </w:rPr>
              <w:t xml:space="preserve"> la </w:t>
            </w:r>
            <w:proofErr w:type="spellStart"/>
            <w:r w:rsidR="00374B16" w:rsidRPr="00C6631B">
              <w:rPr>
                <w:rFonts w:ascii="Times New Roman" w:hAnsi="Times New Roman" w:cs="Times New Roman"/>
                <w:b/>
                <w:bCs/>
                <w:sz w:val="24"/>
                <w:szCs w:val="24"/>
              </w:rPr>
              <w:t>şedinţa</w:t>
            </w:r>
            <w:proofErr w:type="spellEnd"/>
            <w:r w:rsidR="00374B16" w:rsidRPr="00C6631B">
              <w:rPr>
                <w:rFonts w:ascii="Times New Roman" w:hAnsi="Times New Roman" w:cs="Times New Roman"/>
                <w:b/>
                <w:bCs/>
                <w:sz w:val="24"/>
                <w:szCs w:val="24"/>
              </w:rPr>
              <w:t xml:space="preserve"> de deschidere:</w:t>
            </w:r>
          </w:p>
          <w:p w14:paraId="5511A8C6" w14:textId="634EAA84" w:rsidR="00374B16" w:rsidRPr="00C6631B" w:rsidRDefault="00275CA1" w:rsidP="00EA7AAE">
            <w:pPr>
              <w:spacing w:after="0" w:line="240" w:lineRule="auto"/>
              <w:rPr>
                <w:rFonts w:ascii="Times New Roman" w:hAnsi="Times New Roman" w:cs="Times New Roman"/>
                <w:sz w:val="24"/>
                <w:szCs w:val="24"/>
              </w:rPr>
            </w:pPr>
            <w:r w:rsidRPr="00C6631B">
              <w:rPr>
                <w:rFonts w:ascii="Times New Roman" w:hAnsi="Times New Roman" w:cs="Times New Roman"/>
                <w:sz w:val="24"/>
                <w:szCs w:val="24"/>
              </w:rPr>
              <w:t xml:space="preserve">       </w:t>
            </w:r>
            <w:r w:rsidR="00374B16" w:rsidRPr="00C6631B">
              <w:rPr>
                <w:rFonts w:ascii="Times New Roman" w:hAnsi="Times New Roman" w:cs="Times New Roman"/>
                <w:sz w:val="24"/>
                <w:szCs w:val="24"/>
              </w:rPr>
              <w:t xml:space="preserve">Fiecare ofertant va putea fi reprezentat în </w:t>
            </w:r>
            <w:proofErr w:type="spellStart"/>
            <w:r w:rsidR="00374B16" w:rsidRPr="00C6631B">
              <w:rPr>
                <w:rFonts w:ascii="Times New Roman" w:hAnsi="Times New Roman" w:cs="Times New Roman"/>
                <w:sz w:val="24"/>
                <w:szCs w:val="24"/>
              </w:rPr>
              <w:t>faţa</w:t>
            </w:r>
            <w:proofErr w:type="spellEnd"/>
            <w:r w:rsidR="00374B16" w:rsidRPr="00C6631B">
              <w:rPr>
                <w:rFonts w:ascii="Times New Roman" w:hAnsi="Times New Roman" w:cs="Times New Roman"/>
                <w:sz w:val="24"/>
                <w:szCs w:val="24"/>
              </w:rPr>
              <w:t xml:space="preserve"> comisiei de evaluare </w:t>
            </w:r>
            <w:r w:rsidR="00374B16" w:rsidRPr="00C6631B">
              <w:rPr>
                <w:rFonts w:ascii="Times New Roman" w:hAnsi="Times New Roman" w:cs="Times New Roman"/>
                <w:b/>
                <w:sz w:val="24"/>
                <w:szCs w:val="24"/>
              </w:rPr>
              <w:t>de o singură persoană</w:t>
            </w:r>
            <w:r w:rsidRPr="00C6631B">
              <w:rPr>
                <w:rFonts w:ascii="Times New Roman" w:hAnsi="Times New Roman" w:cs="Times New Roman"/>
                <w:b/>
                <w:sz w:val="24"/>
                <w:szCs w:val="24"/>
              </w:rPr>
              <w:t>.</w:t>
            </w:r>
          </w:p>
          <w:p w14:paraId="21849783" w14:textId="3A488B6F" w:rsidR="00374B16" w:rsidRPr="00C6631B" w:rsidRDefault="00275CA1" w:rsidP="00EA7AAE">
            <w:pPr>
              <w:spacing w:after="0" w:line="240" w:lineRule="auto"/>
              <w:rPr>
                <w:rFonts w:ascii="Times New Roman" w:hAnsi="Times New Roman" w:cs="Times New Roman"/>
                <w:sz w:val="24"/>
                <w:szCs w:val="24"/>
              </w:rPr>
            </w:pPr>
            <w:r w:rsidRPr="00C6631B">
              <w:rPr>
                <w:rFonts w:ascii="Times New Roman" w:hAnsi="Times New Roman" w:cs="Times New Roman"/>
                <w:sz w:val="24"/>
                <w:szCs w:val="24"/>
              </w:rPr>
              <w:t xml:space="preserve">       </w:t>
            </w:r>
            <w:r w:rsidR="00374B16" w:rsidRPr="00C6631B">
              <w:rPr>
                <w:rFonts w:ascii="Times New Roman" w:hAnsi="Times New Roman" w:cs="Times New Roman"/>
                <w:sz w:val="24"/>
                <w:szCs w:val="24"/>
              </w:rPr>
              <w:t xml:space="preserve">Participarea la </w:t>
            </w:r>
            <w:proofErr w:type="spellStart"/>
            <w:r w:rsidR="00374B16" w:rsidRPr="00C6631B">
              <w:rPr>
                <w:rFonts w:ascii="Times New Roman" w:hAnsi="Times New Roman" w:cs="Times New Roman"/>
                <w:sz w:val="24"/>
                <w:szCs w:val="24"/>
              </w:rPr>
              <w:t>sedința</w:t>
            </w:r>
            <w:proofErr w:type="spellEnd"/>
            <w:r w:rsidR="00374B16" w:rsidRPr="00C6631B">
              <w:rPr>
                <w:rFonts w:ascii="Times New Roman" w:hAnsi="Times New Roman" w:cs="Times New Roman"/>
                <w:sz w:val="24"/>
                <w:szCs w:val="24"/>
              </w:rPr>
              <w:t xml:space="preserve"> de deschidere a ofertelor este permisă tuturor </w:t>
            </w:r>
            <w:proofErr w:type="spellStart"/>
            <w:r w:rsidR="00374B16" w:rsidRPr="00C6631B">
              <w:rPr>
                <w:rFonts w:ascii="Times New Roman" w:hAnsi="Times New Roman" w:cs="Times New Roman"/>
                <w:sz w:val="24"/>
                <w:szCs w:val="24"/>
              </w:rPr>
              <w:t>ofertantilor</w:t>
            </w:r>
            <w:proofErr w:type="spellEnd"/>
            <w:r w:rsidR="00374B16" w:rsidRPr="00C6631B">
              <w:rPr>
                <w:rFonts w:ascii="Times New Roman" w:hAnsi="Times New Roman" w:cs="Times New Roman"/>
                <w:sz w:val="24"/>
                <w:szCs w:val="24"/>
              </w:rPr>
              <w:t xml:space="preserve">, în baza unei </w:t>
            </w:r>
            <w:r w:rsidR="00374B16" w:rsidRPr="00C6631B">
              <w:rPr>
                <w:rFonts w:ascii="Times New Roman" w:hAnsi="Times New Roman" w:cs="Times New Roman"/>
                <w:b/>
                <w:sz w:val="24"/>
                <w:szCs w:val="24"/>
              </w:rPr>
              <w:t>împuterniciri prezentată în original, semnată și ștampilată de reprezentantul legal al ofertantului și a copiei actului de identitate.</w:t>
            </w:r>
            <w:r w:rsidR="00374B16" w:rsidRPr="00C6631B">
              <w:rPr>
                <w:rFonts w:ascii="Times New Roman" w:hAnsi="Times New Roman" w:cs="Times New Roman"/>
                <w:sz w:val="24"/>
                <w:szCs w:val="24"/>
              </w:rPr>
              <w:t xml:space="preserve"> </w:t>
            </w:r>
          </w:p>
          <w:p w14:paraId="76B53F6C" w14:textId="267EB587" w:rsidR="00374B16" w:rsidRPr="00C6631B" w:rsidRDefault="00275CA1" w:rsidP="00EA7AAE">
            <w:pPr>
              <w:spacing w:after="0" w:line="240" w:lineRule="auto"/>
              <w:rPr>
                <w:rFonts w:ascii="Times New Roman" w:hAnsi="Times New Roman" w:cs="Times New Roman"/>
                <w:sz w:val="24"/>
                <w:szCs w:val="24"/>
              </w:rPr>
            </w:pPr>
            <w:r w:rsidRPr="00C6631B">
              <w:rPr>
                <w:rFonts w:ascii="Times New Roman" w:hAnsi="Times New Roman" w:cs="Times New Roman"/>
                <w:sz w:val="24"/>
                <w:szCs w:val="24"/>
              </w:rPr>
              <w:t xml:space="preserve">       </w:t>
            </w:r>
            <w:r w:rsidR="00374B16" w:rsidRPr="00C6631B">
              <w:rPr>
                <w:rFonts w:ascii="Times New Roman" w:hAnsi="Times New Roman" w:cs="Times New Roman"/>
                <w:sz w:val="24"/>
                <w:szCs w:val="24"/>
              </w:rPr>
              <w:t xml:space="preserve">Reprezentanții împuterniciți să participe la </w:t>
            </w:r>
            <w:proofErr w:type="spellStart"/>
            <w:r w:rsidR="00374B16" w:rsidRPr="00C6631B">
              <w:rPr>
                <w:rFonts w:ascii="Times New Roman" w:hAnsi="Times New Roman" w:cs="Times New Roman"/>
                <w:sz w:val="24"/>
                <w:szCs w:val="24"/>
              </w:rPr>
              <w:t>sedința</w:t>
            </w:r>
            <w:proofErr w:type="spellEnd"/>
            <w:r w:rsidR="00374B16" w:rsidRPr="00C6631B">
              <w:rPr>
                <w:rFonts w:ascii="Times New Roman" w:hAnsi="Times New Roman" w:cs="Times New Roman"/>
                <w:sz w:val="24"/>
                <w:szCs w:val="24"/>
              </w:rPr>
              <w:t xml:space="preserve"> de deschidere a ofertelor se vor legitima cu actul de identitate.</w:t>
            </w:r>
          </w:p>
          <w:p w14:paraId="224F1357" w14:textId="4D042401" w:rsidR="00374B16" w:rsidRPr="00C6631B" w:rsidRDefault="00275CA1" w:rsidP="00EA7AAE">
            <w:pPr>
              <w:spacing w:after="0" w:line="240" w:lineRule="auto"/>
              <w:rPr>
                <w:rFonts w:ascii="Times New Roman" w:hAnsi="Times New Roman" w:cs="Times New Roman"/>
                <w:sz w:val="24"/>
                <w:szCs w:val="24"/>
              </w:rPr>
            </w:pPr>
            <w:r w:rsidRPr="00C6631B">
              <w:rPr>
                <w:rFonts w:ascii="Times New Roman" w:hAnsi="Times New Roman" w:cs="Times New Roman"/>
                <w:sz w:val="24"/>
                <w:szCs w:val="24"/>
              </w:rPr>
              <w:t xml:space="preserve">       </w:t>
            </w:r>
            <w:proofErr w:type="spellStart"/>
            <w:r w:rsidR="00374B16" w:rsidRPr="00C6631B">
              <w:rPr>
                <w:rFonts w:ascii="Times New Roman" w:hAnsi="Times New Roman" w:cs="Times New Roman"/>
                <w:sz w:val="24"/>
                <w:szCs w:val="24"/>
              </w:rPr>
              <w:t>Preşedintele</w:t>
            </w:r>
            <w:proofErr w:type="spellEnd"/>
            <w:r w:rsidR="00374B16" w:rsidRPr="00C6631B">
              <w:rPr>
                <w:rFonts w:ascii="Times New Roman" w:hAnsi="Times New Roman" w:cs="Times New Roman"/>
                <w:sz w:val="24"/>
                <w:szCs w:val="24"/>
              </w:rPr>
              <w:t xml:space="preserve"> comisiei are dreptul să dispună evacuarea din sală a </w:t>
            </w:r>
            <w:proofErr w:type="spellStart"/>
            <w:r w:rsidR="00374B16" w:rsidRPr="00C6631B">
              <w:rPr>
                <w:rFonts w:ascii="Times New Roman" w:hAnsi="Times New Roman" w:cs="Times New Roman"/>
                <w:sz w:val="24"/>
                <w:szCs w:val="24"/>
              </w:rPr>
              <w:t>participanţilor</w:t>
            </w:r>
            <w:proofErr w:type="spellEnd"/>
            <w:r w:rsidR="00374B16" w:rsidRPr="00C6631B">
              <w:rPr>
                <w:rFonts w:ascii="Times New Roman" w:hAnsi="Times New Roman" w:cs="Times New Roman"/>
                <w:sz w:val="24"/>
                <w:szCs w:val="24"/>
              </w:rPr>
              <w:t xml:space="preserve"> sau a </w:t>
            </w:r>
            <w:proofErr w:type="spellStart"/>
            <w:r w:rsidR="00374B16" w:rsidRPr="00C6631B">
              <w:rPr>
                <w:rFonts w:ascii="Times New Roman" w:hAnsi="Times New Roman" w:cs="Times New Roman"/>
                <w:sz w:val="24"/>
                <w:szCs w:val="24"/>
              </w:rPr>
              <w:t>însoţitorilor</w:t>
            </w:r>
            <w:proofErr w:type="spellEnd"/>
            <w:r w:rsidR="00374B16" w:rsidRPr="00C6631B">
              <w:rPr>
                <w:rFonts w:ascii="Times New Roman" w:hAnsi="Times New Roman" w:cs="Times New Roman"/>
                <w:sz w:val="24"/>
                <w:szCs w:val="24"/>
              </w:rPr>
              <w:t xml:space="preserve"> acestora, care prin comportamentul lor împiedică buna </w:t>
            </w:r>
            <w:proofErr w:type="spellStart"/>
            <w:r w:rsidR="00374B16" w:rsidRPr="00C6631B">
              <w:rPr>
                <w:rFonts w:ascii="Times New Roman" w:hAnsi="Times New Roman" w:cs="Times New Roman"/>
                <w:sz w:val="24"/>
                <w:szCs w:val="24"/>
              </w:rPr>
              <w:t>desfăşurare</w:t>
            </w:r>
            <w:proofErr w:type="spellEnd"/>
            <w:r w:rsidR="00374B16" w:rsidRPr="00C6631B">
              <w:rPr>
                <w:rFonts w:ascii="Times New Roman" w:hAnsi="Times New Roman" w:cs="Times New Roman"/>
                <w:sz w:val="24"/>
                <w:szCs w:val="24"/>
              </w:rPr>
              <w:t xml:space="preserve"> a procedurii. </w:t>
            </w:r>
          </w:p>
        </w:tc>
      </w:tr>
    </w:tbl>
    <w:p w14:paraId="43668D5F" w14:textId="77777777" w:rsidR="00374B16" w:rsidRPr="00FF40C6" w:rsidRDefault="00374B16" w:rsidP="00EA7AAE">
      <w:pPr>
        <w:spacing w:after="0" w:line="240" w:lineRule="auto"/>
        <w:rPr>
          <w:rFonts w:ascii="Times New Roman" w:hAnsi="Times New Roman" w:cs="Times New Roman"/>
          <w:b/>
          <w:color w:val="EE0000"/>
          <w:sz w:val="24"/>
          <w:szCs w:val="24"/>
        </w:rPr>
      </w:pPr>
    </w:p>
    <w:p w14:paraId="504A441C" w14:textId="77777777" w:rsidR="00374B16" w:rsidRPr="00C6631B" w:rsidRDefault="00374B16" w:rsidP="00EA7AAE">
      <w:pPr>
        <w:spacing w:after="0" w:line="240" w:lineRule="auto"/>
        <w:rPr>
          <w:rFonts w:ascii="Times New Roman" w:hAnsi="Times New Roman" w:cs="Times New Roman"/>
          <w:b/>
          <w:sz w:val="24"/>
          <w:szCs w:val="24"/>
        </w:rPr>
      </w:pPr>
      <w:r w:rsidRPr="00C6631B">
        <w:rPr>
          <w:rFonts w:ascii="Times New Roman" w:hAnsi="Times New Roman" w:cs="Times New Roman"/>
          <w:b/>
          <w:sz w:val="24"/>
          <w:szCs w:val="24"/>
        </w:rPr>
        <w:t>SECŢIUNEA VI: INFORMAŢII SUPLIMENTARE</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0"/>
      </w:tblGrid>
      <w:tr w:rsidR="00FF40C6" w:rsidRPr="00FF40C6" w14:paraId="15A640F1" w14:textId="77777777">
        <w:tc>
          <w:tcPr>
            <w:tcW w:w="9810" w:type="dxa"/>
            <w:tcBorders>
              <w:top w:val="single" w:sz="4" w:space="0" w:color="auto"/>
              <w:left w:val="single" w:sz="4" w:space="0" w:color="auto"/>
              <w:bottom w:val="single" w:sz="4" w:space="0" w:color="auto"/>
              <w:right w:val="single" w:sz="4" w:space="0" w:color="auto"/>
            </w:tcBorders>
            <w:hideMark/>
          </w:tcPr>
          <w:p w14:paraId="4C23D4C4" w14:textId="7644A309" w:rsidR="00374B16" w:rsidRPr="00C6631B" w:rsidRDefault="00374B16" w:rsidP="00EA7AAE">
            <w:pPr>
              <w:spacing w:after="0" w:line="240" w:lineRule="auto"/>
              <w:rPr>
                <w:rFonts w:ascii="Times New Roman" w:hAnsi="Times New Roman" w:cs="Times New Roman"/>
                <w:b/>
                <w:sz w:val="24"/>
                <w:szCs w:val="24"/>
              </w:rPr>
            </w:pPr>
            <w:r w:rsidRPr="00C6631B">
              <w:rPr>
                <w:rFonts w:ascii="Times New Roman" w:hAnsi="Times New Roman" w:cs="Times New Roman"/>
                <w:b/>
                <w:sz w:val="24"/>
                <w:szCs w:val="24"/>
              </w:rPr>
              <w:t xml:space="preserve">VI.1) Contractul se înscrie într-un proiect/program finanțat din fonduri comunitare: da □ nu </w:t>
            </w:r>
            <w:r w:rsidR="00BC03BB">
              <w:rPr>
                <w:rFonts w:ascii="Times New Roman" w:hAnsi="Times New Roman" w:cs="Times New Roman"/>
                <w:b/>
                <w:sz w:val="24"/>
                <w:szCs w:val="24"/>
              </w:rPr>
              <w:t>■</w:t>
            </w:r>
          </w:p>
        </w:tc>
      </w:tr>
      <w:tr w:rsidR="00FF40C6" w:rsidRPr="00FF40C6" w14:paraId="4FCCFDB3" w14:textId="77777777">
        <w:tc>
          <w:tcPr>
            <w:tcW w:w="9810" w:type="dxa"/>
            <w:tcBorders>
              <w:top w:val="single" w:sz="4" w:space="0" w:color="auto"/>
              <w:left w:val="single" w:sz="4" w:space="0" w:color="auto"/>
              <w:bottom w:val="single" w:sz="4" w:space="0" w:color="auto"/>
              <w:right w:val="single" w:sz="4" w:space="0" w:color="auto"/>
            </w:tcBorders>
          </w:tcPr>
          <w:p w14:paraId="261619F2" w14:textId="77777777" w:rsidR="00374B16" w:rsidRPr="00C6631B" w:rsidRDefault="00374B16" w:rsidP="00EA7AAE">
            <w:pPr>
              <w:spacing w:after="0" w:line="240" w:lineRule="auto"/>
              <w:rPr>
                <w:rFonts w:ascii="Times New Roman" w:hAnsi="Times New Roman" w:cs="Times New Roman"/>
                <w:sz w:val="24"/>
                <w:szCs w:val="24"/>
              </w:rPr>
            </w:pPr>
            <w:r w:rsidRPr="00C6631B">
              <w:rPr>
                <w:rFonts w:ascii="Times New Roman" w:hAnsi="Times New Roman" w:cs="Times New Roman"/>
                <w:b/>
                <w:sz w:val="24"/>
                <w:szCs w:val="24"/>
              </w:rPr>
              <w:t>VI.2) ALTE INFORMAȚII</w:t>
            </w:r>
            <w:r w:rsidRPr="00C6631B">
              <w:rPr>
                <w:rFonts w:ascii="Times New Roman" w:hAnsi="Times New Roman" w:cs="Times New Roman"/>
                <w:sz w:val="24"/>
                <w:szCs w:val="24"/>
              </w:rPr>
              <w:t>:</w:t>
            </w:r>
          </w:p>
          <w:p w14:paraId="38EE1BD3" w14:textId="00014F1F" w:rsidR="00374B16" w:rsidRPr="00C6631B" w:rsidRDefault="00374B16" w:rsidP="00EA7AAE">
            <w:pPr>
              <w:spacing w:after="0" w:line="240" w:lineRule="auto"/>
              <w:rPr>
                <w:rFonts w:ascii="Times New Roman" w:hAnsi="Times New Roman" w:cs="Times New Roman"/>
                <w:sz w:val="24"/>
                <w:szCs w:val="24"/>
              </w:rPr>
            </w:pPr>
            <w:r w:rsidRPr="00C6631B">
              <w:rPr>
                <w:rFonts w:ascii="Times New Roman" w:hAnsi="Times New Roman" w:cs="Times New Roman"/>
                <w:sz w:val="24"/>
                <w:szCs w:val="24"/>
              </w:rPr>
              <w:t xml:space="preserve">- Ofertantul </w:t>
            </w:r>
            <w:proofErr w:type="spellStart"/>
            <w:r w:rsidRPr="00C6631B">
              <w:rPr>
                <w:rFonts w:ascii="Times New Roman" w:hAnsi="Times New Roman" w:cs="Times New Roman"/>
                <w:sz w:val="24"/>
                <w:szCs w:val="24"/>
              </w:rPr>
              <w:t>îşi</w:t>
            </w:r>
            <w:proofErr w:type="spellEnd"/>
            <w:r w:rsidRPr="00C6631B">
              <w:rPr>
                <w:rFonts w:ascii="Times New Roman" w:hAnsi="Times New Roman" w:cs="Times New Roman"/>
                <w:sz w:val="24"/>
                <w:szCs w:val="24"/>
              </w:rPr>
              <w:t xml:space="preserve"> asumă răspunderea exclusivă pentru legalitatea </w:t>
            </w:r>
            <w:proofErr w:type="spellStart"/>
            <w:r w:rsidRPr="00C6631B">
              <w:rPr>
                <w:rFonts w:ascii="Times New Roman" w:hAnsi="Times New Roman" w:cs="Times New Roman"/>
                <w:sz w:val="24"/>
                <w:szCs w:val="24"/>
              </w:rPr>
              <w:t>şi</w:t>
            </w:r>
            <w:proofErr w:type="spellEnd"/>
            <w:r w:rsidRPr="00C6631B">
              <w:rPr>
                <w:rFonts w:ascii="Times New Roman" w:hAnsi="Times New Roman" w:cs="Times New Roman"/>
                <w:sz w:val="24"/>
                <w:szCs w:val="24"/>
              </w:rPr>
              <w:t xml:space="preserve"> autenticitatea tuturor</w:t>
            </w:r>
            <w:r w:rsidR="006D7CD8">
              <w:rPr>
                <w:rFonts w:ascii="Times New Roman" w:hAnsi="Times New Roman" w:cs="Times New Roman"/>
                <w:sz w:val="24"/>
                <w:szCs w:val="24"/>
              </w:rPr>
              <w:t xml:space="preserve"> </w:t>
            </w:r>
            <w:r w:rsidRPr="00C6631B">
              <w:rPr>
                <w:rFonts w:ascii="Times New Roman" w:hAnsi="Times New Roman" w:cs="Times New Roman"/>
                <w:sz w:val="24"/>
                <w:szCs w:val="24"/>
              </w:rPr>
              <w:t>documentelor prezentate în vederea participării la procedură.</w:t>
            </w:r>
          </w:p>
          <w:p w14:paraId="21AE4F5C" w14:textId="77777777" w:rsidR="00374B16" w:rsidRPr="00C6631B" w:rsidRDefault="00374B16" w:rsidP="00EA7AAE">
            <w:pPr>
              <w:spacing w:after="0" w:line="240" w:lineRule="auto"/>
              <w:rPr>
                <w:rFonts w:ascii="Times New Roman" w:hAnsi="Times New Roman" w:cs="Times New Roman"/>
                <w:sz w:val="24"/>
                <w:szCs w:val="24"/>
              </w:rPr>
            </w:pPr>
            <w:r w:rsidRPr="00C6631B">
              <w:rPr>
                <w:rFonts w:ascii="Times New Roman" w:hAnsi="Times New Roman" w:cs="Times New Roman"/>
                <w:sz w:val="24"/>
                <w:szCs w:val="24"/>
              </w:rPr>
              <w:lastRenderedPageBreak/>
              <w:t xml:space="preserve">- Analizarea documentelor prezentate de </w:t>
            </w:r>
            <w:proofErr w:type="spellStart"/>
            <w:r w:rsidRPr="00C6631B">
              <w:rPr>
                <w:rFonts w:ascii="Times New Roman" w:hAnsi="Times New Roman" w:cs="Times New Roman"/>
                <w:sz w:val="24"/>
                <w:szCs w:val="24"/>
              </w:rPr>
              <w:t>ofertanţi</w:t>
            </w:r>
            <w:proofErr w:type="spellEnd"/>
            <w:r w:rsidRPr="00C6631B">
              <w:rPr>
                <w:rFonts w:ascii="Times New Roman" w:hAnsi="Times New Roman" w:cs="Times New Roman"/>
                <w:sz w:val="24"/>
                <w:szCs w:val="24"/>
              </w:rPr>
              <w:t xml:space="preserve"> de către comisia de evaluare nu angajează din partea acesteia nicio răspundere sau </w:t>
            </w:r>
            <w:proofErr w:type="spellStart"/>
            <w:r w:rsidRPr="00C6631B">
              <w:rPr>
                <w:rFonts w:ascii="Times New Roman" w:hAnsi="Times New Roman" w:cs="Times New Roman"/>
                <w:sz w:val="24"/>
                <w:szCs w:val="24"/>
              </w:rPr>
              <w:t>obligaţie</w:t>
            </w:r>
            <w:proofErr w:type="spellEnd"/>
            <w:r w:rsidRPr="00C6631B">
              <w:rPr>
                <w:rFonts w:ascii="Times New Roman" w:hAnsi="Times New Roman" w:cs="Times New Roman"/>
                <w:sz w:val="24"/>
                <w:szCs w:val="24"/>
              </w:rPr>
              <w:t xml:space="preserve"> </w:t>
            </w:r>
            <w:proofErr w:type="spellStart"/>
            <w:r w:rsidRPr="00C6631B">
              <w:rPr>
                <w:rFonts w:ascii="Times New Roman" w:hAnsi="Times New Roman" w:cs="Times New Roman"/>
                <w:sz w:val="24"/>
                <w:szCs w:val="24"/>
              </w:rPr>
              <w:t>faţă</w:t>
            </w:r>
            <w:proofErr w:type="spellEnd"/>
            <w:r w:rsidRPr="00C6631B">
              <w:rPr>
                <w:rFonts w:ascii="Times New Roman" w:hAnsi="Times New Roman" w:cs="Times New Roman"/>
                <w:sz w:val="24"/>
                <w:szCs w:val="24"/>
              </w:rPr>
              <w:t xml:space="preserve"> de acceptarea acestora ca fiind autentice sau legale </w:t>
            </w:r>
            <w:proofErr w:type="spellStart"/>
            <w:r w:rsidRPr="00C6631B">
              <w:rPr>
                <w:rFonts w:ascii="Times New Roman" w:hAnsi="Times New Roman" w:cs="Times New Roman"/>
                <w:sz w:val="24"/>
                <w:szCs w:val="24"/>
              </w:rPr>
              <w:t>şi</w:t>
            </w:r>
            <w:proofErr w:type="spellEnd"/>
            <w:r w:rsidRPr="00C6631B">
              <w:rPr>
                <w:rFonts w:ascii="Times New Roman" w:hAnsi="Times New Roman" w:cs="Times New Roman"/>
                <w:sz w:val="24"/>
                <w:szCs w:val="24"/>
              </w:rPr>
              <w:t xml:space="preserve"> nu înlătură răspunderea exclusivă a ofertantului sub acest aspect.</w:t>
            </w:r>
          </w:p>
          <w:p w14:paraId="372750DE" w14:textId="77777777" w:rsidR="00374B16" w:rsidRPr="00C6631B" w:rsidRDefault="00374B16" w:rsidP="00EA7AAE">
            <w:pPr>
              <w:spacing w:after="0" w:line="240" w:lineRule="auto"/>
              <w:rPr>
                <w:rFonts w:ascii="Times New Roman" w:hAnsi="Times New Roman" w:cs="Times New Roman"/>
                <w:sz w:val="24"/>
                <w:szCs w:val="24"/>
              </w:rPr>
            </w:pPr>
            <w:r w:rsidRPr="00C6631B">
              <w:rPr>
                <w:rFonts w:ascii="Times New Roman" w:hAnsi="Times New Roman" w:cs="Times New Roman"/>
                <w:sz w:val="24"/>
                <w:szCs w:val="24"/>
              </w:rPr>
              <w:t xml:space="preserve">- Achizitorul </w:t>
            </w:r>
            <w:proofErr w:type="spellStart"/>
            <w:r w:rsidRPr="00C6631B">
              <w:rPr>
                <w:rFonts w:ascii="Times New Roman" w:hAnsi="Times New Roman" w:cs="Times New Roman"/>
                <w:sz w:val="24"/>
                <w:szCs w:val="24"/>
              </w:rPr>
              <w:t>îşi</w:t>
            </w:r>
            <w:proofErr w:type="spellEnd"/>
            <w:r w:rsidRPr="00C6631B">
              <w:rPr>
                <w:rFonts w:ascii="Times New Roman" w:hAnsi="Times New Roman" w:cs="Times New Roman"/>
                <w:sz w:val="24"/>
                <w:szCs w:val="24"/>
              </w:rPr>
              <w:t xml:space="preserve"> rezervă dreptul ca la analiza ofertelor depuse să ia în calcul </w:t>
            </w:r>
            <w:proofErr w:type="spellStart"/>
            <w:r w:rsidRPr="00C6631B">
              <w:rPr>
                <w:rFonts w:ascii="Times New Roman" w:hAnsi="Times New Roman" w:cs="Times New Roman"/>
                <w:sz w:val="24"/>
                <w:szCs w:val="24"/>
              </w:rPr>
              <w:t>şi</w:t>
            </w:r>
            <w:proofErr w:type="spellEnd"/>
            <w:r w:rsidRPr="00C6631B">
              <w:rPr>
                <w:rFonts w:ascii="Times New Roman" w:hAnsi="Times New Roman" w:cs="Times New Roman"/>
                <w:sz w:val="24"/>
                <w:szCs w:val="24"/>
              </w:rPr>
              <w:t xml:space="preserve"> alte elemente ce nu au fost prevăzute în prezenta </w:t>
            </w:r>
            <w:proofErr w:type="spellStart"/>
            <w:r w:rsidRPr="00C6631B">
              <w:rPr>
                <w:rFonts w:ascii="Times New Roman" w:hAnsi="Times New Roman" w:cs="Times New Roman"/>
                <w:sz w:val="24"/>
                <w:szCs w:val="24"/>
              </w:rPr>
              <w:t>documentaţie</w:t>
            </w:r>
            <w:proofErr w:type="spellEnd"/>
            <w:r w:rsidRPr="00C6631B">
              <w:rPr>
                <w:rFonts w:ascii="Times New Roman" w:hAnsi="Times New Roman" w:cs="Times New Roman"/>
                <w:sz w:val="24"/>
                <w:szCs w:val="24"/>
              </w:rPr>
              <w:t xml:space="preserve"> de atribuire, dar care conduc la avantaje, de orice natură, pentru Achizitor și sunt incluse în prețul ofertat.</w:t>
            </w:r>
          </w:p>
          <w:p w14:paraId="7A562352" w14:textId="10A17C02" w:rsidR="00374B16" w:rsidRPr="00C6631B" w:rsidRDefault="00374B16" w:rsidP="00EA7AAE">
            <w:pPr>
              <w:spacing w:after="0" w:line="240" w:lineRule="auto"/>
              <w:rPr>
                <w:rFonts w:ascii="Times New Roman" w:hAnsi="Times New Roman" w:cs="Times New Roman"/>
                <w:sz w:val="24"/>
                <w:szCs w:val="24"/>
              </w:rPr>
            </w:pPr>
            <w:r w:rsidRPr="00C6631B">
              <w:rPr>
                <w:rFonts w:ascii="Times New Roman" w:hAnsi="Times New Roman" w:cs="Times New Roman"/>
                <w:sz w:val="24"/>
                <w:szCs w:val="24"/>
              </w:rPr>
              <w:t xml:space="preserve">Cerințele din </w:t>
            </w:r>
            <w:r w:rsidR="003C3C52" w:rsidRPr="00C6631B">
              <w:rPr>
                <w:rFonts w:ascii="Times New Roman" w:hAnsi="Times New Roman" w:cs="Times New Roman"/>
                <w:sz w:val="24"/>
                <w:szCs w:val="24"/>
              </w:rPr>
              <w:t>Documentația de atribuire</w:t>
            </w:r>
            <w:r w:rsidRPr="00C6631B">
              <w:rPr>
                <w:rFonts w:ascii="Times New Roman" w:hAnsi="Times New Roman" w:cs="Times New Roman"/>
                <w:sz w:val="24"/>
                <w:szCs w:val="24"/>
              </w:rPr>
              <w:t xml:space="preserve"> sunt condiții eliminatorii. Ofertele care nu corespund acestor cerințe nu vor fi luate în considerare.</w:t>
            </w:r>
          </w:p>
          <w:p w14:paraId="025A5873" w14:textId="4C10D5D8" w:rsidR="00FF2F9B" w:rsidRPr="00C6631B" w:rsidRDefault="00FF2F9B" w:rsidP="00FF2F9B">
            <w:pPr>
              <w:autoSpaceDE w:val="0"/>
              <w:autoSpaceDN w:val="0"/>
              <w:adjustRightInd w:val="0"/>
              <w:spacing w:after="0" w:line="240" w:lineRule="auto"/>
              <w:jc w:val="both"/>
              <w:rPr>
                <w:rFonts w:ascii="Times New Roman" w:eastAsia="Times New Roman" w:hAnsi="Times New Roman"/>
                <w:sz w:val="24"/>
                <w:szCs w:val="24"/>
                <w:lang w:eastAsia="ro-RO"/>
              </w:rPr>
            </w:pPr>
            <w:r w:rsidRPr="00C6631B">
              <w:rPr>
                <w:rFonts w:ascii="Times New Roman" w:eastAsia="Times New Roman" w:hAnsi="Times New Roman"/>
                <w:sz w:val="24"/>
                <w:szCs w:val="24"/>
                <w:lang w:eastAsia="ro-RO"/>
              </w:rPr>
              <w:t xml:space="preserve">- În cazul unei contestații, contestatorul are obligația de a respecta prevederile </w:t>
            </w:r>
            <w:r w:rsidRPr="00C6631B">
              <w:rPr>
                <w:rFonts w:ascii="Times New Roman" w:hAnsi="Times New Roman" w:cs="Times New Roman"/>
                <w:bCs/>
                <w:iCs/>
                <w:sz w:val="24"/>
                <w:szCs w:val="24"/>
              </w:rPr>
              <w:t>Regulamentului privind organizarea și desfășurarea procedurilor pentru achizițiile de produse, servicii și lucrări elaborat de Baza de Tratament și Agrement Băile Sărate Ocna Mureș SA</w:t>
            </w:r>
            <w:r w:rsidRPr="00C6631B">
              <w:rPr>
                <w:rFonts w:ascii="Times New Roman" w:eastAsia="Times New Roman" w:hAnsi="Times New Roman"/>
                <w:sz w:val="24"/>
                <w:szCs w:val="24"/>
                <w:lang w:eastAsia="ro-RO"/>
              </w:rPr>
              <w:t>.</w:t>
            </w:r>
          </w:p>
          <w:p w14:paraId="5EFFE4DB" w14:textId="2DBC0A43" w:rsidR="00FF2F9B" w:rsidRDefault="00FF2F9B" w:rsidP="00FF2F9B">
            <w:pPr>
              <w:autoSpaceDE w:val="0"/>
              <w:autoSpaceDN w:val="0"/>
              <w:adjustRightInd w:val="0"/>
              <w:spacing w:after="0" w:line="240" w:lineRule="auto"/>
              <w:jc w:val="both"/>
              <w:rPr>
                <w:rFonts w:ascii="Times New Roman" w:eastAsia="Times New Roman" w:hAnsi="Times New Roman"/>
                <w:sz w:val="24"/>
                <w:szCs w:val="24"/>
                <w:lang w:eastAsia="ro-RO"/>
              </w:rPr>
            </w:pPr>
            <w:r w:rsidRPr="00C6631B">
              <w:rPr>
                <w:rFonts w:ascii="Times New Roman" w:eastAsia="Times New Roman" w:hAnsi="Times New Roman"/>
                <w:sz w:val="24"/>
                <w:szCs w:val="24"/>
                <w:lang w:eastAsia="ro-RO"/>
              </w:rPr>
              <w:t>- Cerințele tehnice definite la nivelul anunțului de participare, caietului de sarcini sau altor documente complementare, prin trimiterea standardelor, la un anumit producător, la mărci, brevete, tipuri, la o origine sau la o producție/metodă specifică de fabricație/prestare/execuție, vor fi înțelese ca fiind însoțite de mențiunea ”sau echivalent”.</w:t>
            </w:r>
          </w:p>
          <w:p w14:paraId="3844E9D0" w14:textId="4FEF6F65" w:rsidR="00C6631B" w:rsidRPr="00C6631B" w:rsidRDefault="00C6631B" w:rsidP="00FF2F9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w:t>
            </w:r>
            <w:r w:rsidRPr="00C6631B">
              <w:rPr>
                <w:rFonts w:ascii="Times New Roman" w:hAnsi="Times New Roman" w:cs="Times New Roman"/>
                <w:bCs/>
                <w:iCs/>
                <w:sz w:val="24"/>
                <w:szCs w:val="24"/>
              </w:rPr>
              <w:t xml:space="preserve"> Regulamentu</w:t>
            </w:r>
            <w:r>
              <w:rPr>
                <w:rFonts w:ascii="Times New Roman" w:hAnsi="Times New Roman" w:cs="Times New Roman"/>
                <w:bCs/>
                <w:iCs/>
                <w:sz w:val="24"/>
                <w:szCs w:val="24"/>
              </w:rPr>
              <w:t>l</w:t>
            </w:r>
            <w:r w:rsidRPr="00C6631B">
              <w:rPr>
                <w:rFonts w:ascii="Times New Roman" w:hAnsi="Times New Roman" w:cs="Times New Roman"/>
                <w:bCs/>
                <w:iCs/>
                <w:sz w:val="24"/>
                <w:szCs w:val="24"/>
              </w:rPr>
              <w:t xml:space="preserve"> privind organizarea și desfășurarea procedurilor pentru achizițiile de produse, servicii și lucrări elaborat de Baza de Tratament și Agrement Băile Sărate Ocna Mureș SA</w:t>
            </w:r>
            <w:r>
              <w:rPr>
                <w:rFonts w:ascii="Times New Roman" w:hAnsi="Times New Roman" w:cs="Times New Roman"/>
                <w:bCs/>
                <w:iCs/>
                <w:sz w:val="24"/>
                <w:szCs w:val="24"/>
              </w:rPr>
              <w:t>, precum și normele de aplicare la acesta sunt parte a Documentației de atribuire</w:t>
            </w:r>
            <w:r w:rsidRPr="00C6631B">
              <w:rPr>
                <w:rFonts w:ascii="Times New Roman" w:eastAsia="Times New Roman" w:hAnsi="Times New Roman"/>
                <w:sz w:val="24"/>
                <w:szCs w:val="24"/>
                <w:lang w:eastAsia="ro-RO"/>
              </w:rPr>
              <w:t>.</w:t>
            </w:r>
          </w:p>
          <w:p w14:paraId="7518B462" w14:textId="25F0935E" w:rsidR="00374B16" w:rsidRPr="00C6631B" w:rsidRDefault="00374B16" w:rsidP="00EA7AAE">
            <w:pPr>
              <w:spacing w:after="0" w:line="240" w:lineRule="auto"/>
              <w:rPr>
                <w:rFonts w:ascii="Times New Roman" w:hAnsi="Times New Roman" w:cs="Times New Roman"/>
                <w:b/>
                <w:i/>
                <w:sz w:val="24"/>
                <w:szCs w:val="24"/>
              </w:rPr>
            </w:pPr>
          </w:p>
        </w:tc>
      </w:tr>
    </w:tbl>
    <w:p w14:paraId="062D9DAA" w14:textId="77777777" w:rsidR="00374B16" w:rsidRPr="00EA7AAE" w:rsidRDefault="00374B16" w:rsidP="00EA7AAE">
      <w:pPr>
        <w:spacing w:after="0" w:line="240" w:lineRule="auto"/>
        <w:rPr>
          <w:rFonts w:ascii="Times New Roman" w:hAnsi="Times New Roman" w:cs="Times New Roman"/>
          <w:b/>
          <w:sz w:val="24"/>
          <w:szCs w:val="24"/>
        </w:rPr>
      </w:pPr>
    </w:p>
    <w:p w14:paraId="1F0629DF" w14:textId="77777777" w:rsidR="00374B16" w:rsidRPr="00EA7AAE" w:rsidRDefault="00374B16" w:rsidP="00EA7AAE">
      <w:pPr>
        <w:spacing w:after="0" w:line="240" w:lineRule="auto"/>
        <w:rPr>
          <w:rFonts w:ascii="Times New Roman" w:hAnsi="Times New Roman" w:cs="Times New Roman"/>
          <w:sz w:val="24"/>
          <w:szCs w:val="24"/>
        </w:rPr>
      </w:pPr>
    </w:p>
    <w:p w14:paraId="4A8122CF" w14:textId="77777777" w:rsidR="00374B16" w:rsidRPr="00EA7AAE" w:rsidRDefault="00374B16" w:rsidP="00EA7AAE">
      <w:pPr>
        <w:spacing w:after="0" w:line="240" w:lineRule="auto"/>
        <w:rPr>
          <w:rFonts w:ascii="Times New Roman" w:hAnsi="Times New Roman" w:cs="Times New Roman"/>
          <w:sz w:val="24"/>
          <w:szCs w:val="24"/>
        </w:rPr>
      </w:pPr>
    </w:p>
    <w:p w14:paraId="57212E06" w14:textId="77777777" w:rsidR="00374B16" w:rsidRPr="00EA7AAE" w:rsidRDefault="00374B16" w:rsidP="00EA7AAE">
      <w:pPr>
        <w:spacing w:after="0" w:line="240" w:lineRule="auto"/>
        <w:rPr>
          <w:rFonts w:ascii="Times New Roman" w:hAnsi="Times New Roman" w:cs="Times New Roman"/>
          <w:sz w:val="24"/>
          <w:szCs w:val="24"/>
        </w:rPr>
      </w:pPr>
    </w:p>
    <w:p w14:paraId="2EEF7951" w14:textId="77777777" w:rsidR="00374B16" w:rsidRPr="00EA7AAE" w:rsidRDefault="00374B16" w:rsidP="00EA7AAE">
      <w:pPr>
        <w:spacing w:after="0" w:line="240" w:lineRule="auto"/>
        <w:rPr>
          <w:rFonts w:ascii="Times New Roman" w:hAnsi="Times New Roman" w:cs="Times New Roman"/>
          <w:sz w:val="24"/>
          <w:szCs w:val="24"/>
        </w:rPr>
      </w:pPr>
    </w:p>
    <w:p w14:paraId="340DE9CD" w14:textId="77777777" w:rsidR="00374B16" w:rsidRPr="00EA7AAE" w:rsidRDefault="00374B16" w:rsidP="00EA7AAE">
      <w:pPr>
        <w:spacing w:after="0" w:line="240" w:lineRule="auto"/>
        <w:rPr>
          <w:rFonts w:ascii="Times New Roman" w:hAnsi="Times New Roman" w:cs="Times New Roman"/>
          <w:sz w:val="24"/>
          <w:szCs w:val="24"/>
        </w:rPr>
      </w:pPr>
    </w:p>
    <w:p w14:paraId="14CF1AFE" w14:textId="77777777" w:rsidR="00374B16" w:rsidRPr="00EA7AAE" w:rsidRDefault="00374B16" w:rsidP="00EA7AAE">
      <w:pPr>
        <w:spacing w:after="0" w:line="240" w:lineRule="auto"/>
        <w:rPr>
          <w:rFonts w:ascii="Times New Roman" w:hAnsi="Times New Roman" w:cs="Times New Roman"/>
          <w:sz w:val="24"/>
          <w:szCs w:val="24"/>
        </w:rPr>
      </w:pPr>
    </w:p>
    <w:p w14:paraId="684B3A9E" w14:textId="77777777" w:rsidR="00374B16" w:rsidRPr="00EA7AAE" w:rsidRDefault="00374B16" w:rsidP="00EA7AAE">
      <w:pPr>
        <w:spacing w:after="0" w:line="240" w:lineRule="auto"/>
        <w:rPr>
          <w:rFonts w:ascii="Times New Roman" w:hAnsi="Times New Roman" w:cs="Times New Roman"/>
          <w:sz w:val="24"/>
          <w:szCs w:val="24"/>
        </w:rPr>
      </w:pPr>
    </w:p>
    <w:p w14:paraId="2914B004" w14:textId="77777777" w:rsidR="00374B16" w:rsidRPr="00EA7AAE" w:rsidRDefault="00374B16" w:rsidP="00EA7AAE">
      <w:pPr>
        <w:spacing w:after="0" w:line="240" w:lineRule="auto"/>
        <w:rPr>
          <w:rFonts w:ascii="Times New Roman" w:hAnsi="Times New Roman" w:cs="Times New Roman"/>
          <w:sz w:val="24"/>
          <w:szCs w:val="24"/>
        </w:rPr>
      </w:pPr>
    </w:p>
    <w:p w14:paraId="19B16385" w14:textId="77777777" w:rsidR="00374B16" w:rsidRPr="00EA7AAE" w:rsidRDefault="00374B16" w:rsidP="00EA7AAE">
      <w:pPr>
        <w:spacing w:after="0" w:line="240" w:lineRule="auto"/>
        <w:rPr>
          <w:rFonts w:ascii="Times New Roman" w:hAnsi="Times New Roman" w:cs="Times New Roman"/>
          <w:sz w:val="24"/>
          <w:szCs w:val="24"/>
        </w:rPr>
      </w:pPr>
    </w:p>
    <w:p w14:paraId="1A4B82B7" w14:textId="77777777" w:rsidR="00055B89" w:rsidRPr="00DF4319" w:rsidRDefault="00055B89" w:rsidP="00AA0875">
      <w:pPr>
        <w:suppressAutoHyphens/>
        <w:spacing w:after="0" w:line="240" w:lineRule="auto"/>
        <w:jc w:val="both"/>
        <w:rPr>
          <w:rFonts w:ascii="Times New Roman" w:hAnsi="Times New Roman" w:cs="Times New Roman"/>
          <w:sz w:val="24"/>
          <w:szCs w:val="24"/>
        </w:rPr>
      </w:pPr>
    </w:p>
    <w:sectPr w:rsidR="00055B89" w:rsidRPr="00DF431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E601" w14:textId="77777777" w:rsidR="00D902DB" w:rsidRDefault="00D902DB" w:rsidP="00EA7AAE">
      <w:pPr>
        <w:spacing w:after="0" w:line="240" w:lineRule="auto"/>
      </w:pPr>
      <w:r>
        <w:separator/>
      </w:r>
    </w:p>
  </w:endnote>
  <w:endnote w:type="continuationSeparator" w:id="0">
    <w:p w14:paraId="72E25C00" w14:textId="77777777" w:rsidR="00D902DB" w:rsidRDefault="00D902DB" w:rsidP="00EA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ndale Sans UI">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ROM">
    <w:altName w:val="Century Gothic"/>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SegoeUI">
    <w:altName w:val="Segoe Print"/>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005861"/>
      <w:docPartObj>
        <w:docPartGallery w:val="Page Numbers (Bottom of Page)"/>
        <w:docPartUnique/>
      </w:docPartObj>
    </w:sdtPr>
    <w:sdtContent>
      <w:p w14:paraId="10CAC712" w14:textId="3737E338" w:rsidR="00EA7AAE" w:rsidRDefault="00EA7AAE">
        <w:pPr>
          <w:pStyle w:val="Subsol"/>
          <w:jc w:val="center"/>
        </w:pPr>
        <w:r>
          <w:fldChar w:fldCharType="begin"/>
        </w:r>
        <w:r>
          <w:instrText>PAGE   \* MERGEFORMAT</w:instrText>
        </w:r>
        <w:r>
          <w:fldChar w:fldCharType="separate"/>
        </w:r>
        <w:r>
          <w:rPr>
            <w:lang w:val="ro-RO"/>
          </w:rPr>
          <w:t>2</w:t>
        </w:r>
        <w:r>
          <w:fldChar w:fldCharType="end"/>
        </w:r>
      </w:p>
    </w:sdtContent>
  </w:sdt>
  <w:p w14:paraId="2727FA20" w14:textId="77777777" w:rsidR="00EA7AAE" w:rsidRDefault="00EA7AA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6F1A" w14:textId="77777777" w:rsidR="00D902DB" w:rsidRDefault="00D902DB" w:rsidP="00EA7AAE">
      <w:pPr>
        <w:spacing w:after="0" w:line="240" w:lineRule="auto"/>
      </w:pPr>
      <w:r>
        <w:separator/>
      </w:r>
    </w:p>
  </w:footnote>
  <w:footnote w:type="continuationSeparator" w:id="0">
    <w:p w14:paraId="3E81DC78" w14:textId="77777777" w:rsidR="00D902DB" w:rsidRDefault="00D902DB" w:rsidP="00EA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432A" w14:textId="77777777" w:rsidR="001E3276" w:rsidRPr="00BE5DDB" w:rsidRDefault="001E3276" w:rsidP="001E3276">
    <w:pPr>
      <w:pStyle w:val="Antet"/>
      <w:tabs>
        <w:tab w:val="center" w:pos="0"/>
        <w:tab w:val="right" w:pos="9000"/>
      </w:tabs>
      <w:jc w:val="right"/>
      <w:rPr>
        <w:rFonts w:cstheme="minorHAnsi"/>
        <w:sz w:val="18"/>
        <w:szCs w:val="18"/>
        <w:lang w:val="it-IT"/>
      </w:rPr>
    </w:pPr>
    <w:r>
      <w:rPr>
        <w:noProof/>
      </w:rPr>
      <w:drawing>
        <wp:anchor distT="0" distB="0" distL="114300" distR="114300" simplePos="0" relativeHeight="251659264" behindDoc="0" locked="0" layoutInCell="1" allowOverlap="1" wp14:anchorId="2B760097" wp14:editId="6901632A">
          <wp:simplePos x="0" y="0"/>
          <wp:positionH relativeFrom="margin">
            <wp:align>left</wp:align>
          </wp:positionH>
          <wp:positionV relativeFrom="paragraph">
            <wp:posOffset>-130230</wp:posOffset>
          </wp:positionV>
          <wp:extent cx="1962150" cy="581025"/>
          <wp:effectExtent l="0" t="0" r="0" b="9525"/>
          <wp:wrapSquare wrapText="bothSides"/>
          <wp:docPr id="1733963287" name="Imagine 173396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47935" name="Imagine 869747935"/>
                  <pic:cNvPicPr/>
                </pic:nvPicPr>
                <pic:blipFill>
                  <a:blip r:embed="rId1">
                    <a:extLst>
                      <a:ext uri="{28A0092B-C50C-407E-A947-70E740481C1C}">
                        <a14:useLocalDpi xmlns:a14="http://schemas.microsoft.com/office/drawing/2010/main" val="0"/>
                      </a:ext>
                    </a:extLst>
                  </a:blip>
                  <a:stretch>
                    <a:fillRect/>
                  </a:stretch>
                </pic:blipFill>
                <pic:spPr>
                  <a:xfrm>
                    <a:off x="0" y="0"/>
                    <a:ext cx="1962150" cy="581025"/>
                  </a:xfrm>
                  <a:prstGeom prst="rect">
                    <a:avLst/>
                  </a:prstGeom>
                </pic:spPr>
              </pic:pic>
            </a:graphicData>
          </a:graphic>
          <wp14:sizeRelH relativeFrom="page">
            <wp14:pctWidth>0</wp14:pctWidth>
          </wp14:sizeRelH>
          <wp14:sizeRelV relativeFrom="page">
            <wp14:pctHeight>0</wp14:pctHeight>
          </wp14:sizeRelV>
        </wp:anchor>
      </w:drawing>
    </w:r>
    <w:r w:rsidRPr="00BE5DDB">
      <w:rPr>
        <w:rFonts w:cstheme="minorHAnsi"/>
        <w:sz w:val="18"/>
        <w:szCs w:val="18"/>
        <w:lang w:val="it-IT"/>
      </w:rPr>
      <w:t>Baza de Tratament și Agrement Băile Sărate Ocna Mureș SA</w:t>
    </w:r>
  </w:p>
  <w:p w14:paraId="2BBD8910" w14:textId="77777777" w:rsidR="001E3276" w:rsidRPr="00BE5DDB" w:rsidRDefault="001E3276" w:rsidP="001E3276">
    <w:pPr>
      <w:pStyle w:val="Antet"/>
      <w:tabs>
        <w:tab w:val="center" w:pos="0"/>
      </w:tabs>
      <w:jc w:val="right"/>
      <w:rPr>
        <w:rFonts w:cstheme="minorHAnsi"/>
        <w:sz w:val="18"/>
        <w:szCs w:val="18"/>
        <w:lang w:val="it-IT"/>
      </w:rPr>
    </w:pPr>
    <w:r w:rsidRPr="00BE5DDB">
      <w:rPr>
        <w:rFonts w:cstheme="minorHAnsi"/>
        <w:sz w:val="18"/>
        <w:szCs w:val="18"/>
        <w:lang w:val="it-IT"/>
      </w:rPr>
      <w:tab/>
      <w:t>CIF: RO46589673 RC: J01/1054/2022</w:t>
    </w:r>
  </w:p>
  <w:p w14:paraId="213FE662" w14:textId="77777777" w:rsidR="001E3276" w:rsidRPr="00BE5DDB" w:rsidRDefault="001E3276" w:rsidP="001E3276">
    <w:pPr>
      <w:pStyle w:val="Antet"/>
      <w:tabs>
        <w:tab w:val="center" w:pos="0"/>
      </w:tabs>
      <w:jc w:val="right"/>
      <w:rPr>
        <w:rFonts w:cstheme="minorHAnsi"/>
        <w:sz w:val="18"/>
        <w:szCs w:val="18"/>
        <w:lang w:val="it-IT"/>
      </w:rPr>
    </w:pPr>
    <w:r w:rsidRPr="00BE5DDB">
      <w:rPr>
        <w:rFonts w:cstheme="minorHAnsi"/>
        <w:sz w:val="18"/>
        <w:szCs w:val="18"/>
        <w:lang w:val="it-IT"/>
      </w:rPr>
      <w:tab/>
      <w:t>Orș.Ocna Mureș Str.Fabricii nr.12 Jud.Alba</w:t>
    </w:r>
  </w:p>
  <w:p w14:paraId="2A894B4F" w14:textId="77777777" w:rsidR="001E3276" w:rsidRDefault="001E327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3" w15:restartNumberingAfterBreak="0">
    <w:nsid w:val="00000012"/>
    <w:multiLevelType w:val="singleLevel"/>
    <w:tmpl w:val="00000012"/>
    <w:name w:val="WW8Num18"/>
    <w:lvl w:ilvl="0">
      <w:start w:val="1"/>
      <w:numFmt w:val="lowerLetter"/>
      <w:lvlText w:val="%1)"/>
      <w:lvlJc w:val="left"/>
      <w:pPr>
        <w:tabs>
          <w:tab w:val="num" w:pos="0"/>
        </w:tabs>
        <w:ind w:left="0" w:firstLine="0"/>
      </w:pPr>
      <w:rPr>
        <w:rFonts w:hint="default"/>
        <w:lang w:val="fr-FR"/>
      </w:rPr>
    </w:lvl>
  </w:abstractNum>
  <w:abstractNum w:abstractNumId="4" w15:restartNumberingAfterBreak="0">
    <w:nsid w:val="00000013"/>
    <w:multiLevelType w:val="singleLevel"/>
    <w:tmpl w:val="00000013"/>
    <w:name w:val="WW8Num19"/>
    <w:lvl w:ilvl="0">
      <w:start w:val="1"/>
      <w:numFmt w:val="lowerLetter"/>
      <w:lvlText w:val="%1)"/>
      <w:lvlJc w:val="left"/>
      <w:pPr>
        <w:tabs>
          <w:tab w:val="num" w:pos="720"/>
        </w:tabs>
        <w:ind w:left="0" w:firstLine="0"/>
      </w:pPr>
      <w:rPr>
        <w:rFonts w:hint="default"/>
        <w:lang w:val="ro-RO"/>
      </w:rPr>
    </w:lvl>
  </w:abstractNum>
  <w:abstractNum w:abstractNumId="5" w15:restartNumberingAfterBreak="0">
    <w:nsid w:val="00000015"/>
    <w:multiLevelType w:val="multilevel"/>
    <w:tmpl w:val="F0A6D2A4"/>
    <w:name w:val="WW8Num21"/>
    <w:lvl w:ilvl="0">
      <w:start w:val="1"/>
      <w:numFmt w:val="decimal"/>
      <w:lvlText w:val="(%1)"/>
      <w:lvlJc w:val="left"/>
      <w:pPr>
        <w:tabs>
          <w:tab w:val="num" w:pos="0"/>
        </w:tabs>
        <w:ind w:left="720" w:hanging="360"/>
      </w:pPr>
      <w:rPr>
        <w:rFonts w:eastAsia="Andale Sans UI" w:cs="Times New Roman"/>
        <w:b w:val="0"/>
        <w:bCs w:val="0"/>
        <w:iCs/>
        <w:kern w:val="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6"/>
    <w:multiLevelType w:val="singleLevel"/>
    <w:tmpl w:val="00000016"/>
    <w:name w:val="WW8Num22"/>
    <w:lvl w:ilvl="0">
      <w:start w:val="1"/>
      <w:numFmt w:val="lowerLetter"/>
      <w:lvlText w:val="%1)"/>
      <w:lvlJc w:val="left"/>
      <w:pPr>
        <w:tabs>
          <w:tab w:val="num" w:pos="0"/>
        </w:tabs>
        <w:ind w:left="0" w:firstLine="0"/>
      </w:pPr>
      <w:rPr>
        <w:rFonts w:ascii="Arial" w:eastAsia="Times New Roman" w:hAnsi="Arial" w:cs="Arial" w:hint="default"/>
        <w:sz w:val="24"/>
        <w:lang w:val="ro-RO"/>
      </w:rPr>
    </w:lvl>
  </w:abstractNum>
  <w:abstractNum w:abstractNumId="7" w15:restartNumberingAfterBreak="0">
    <w:nsid w:val="00000017"/>
    <w:multiLevelType w:val="singleLevel"/>
    <w:tmpl w:val="00000017"/>
    <w:name w:val="WW8Num23"/>
    <w:lvl w:ilvl="0">
      <w:start w:val="2"/>
      <w:numFmt w:val="lowerLetter"/>
      <w:lvlText w:val="%1)"/>
      <w:lvlJc w:val="left"/>
      <w:pPr>
        <w:tabs>
          <w:tab w:val="num" w:pos="0"/>
        </w:tabs>
        <w:ind w:left="0" w:firstLine="0"/>
      </w:pPr>
      <w:rPr>
        <w:rFonts w:hint="default"/>
        <w:lang w:val="ro-RO"/>
      </w:rPr>
    </w:lvl>
  </w:abstractNum>
  <w:abstractNum w:abstractNumId="8" w15:restartNumberingAfterBreak="0">
    <w:nsid w:val="02CF73B8"/>
    <w:multiLevelType w:val="singleLevel"/>
    <w:tmpl w:val="C1C8C030"/>
    <w:lvl w:ilvl="0">
      <w:start w:val="1"/>
      <w:numFmt w:val="decimal"/>
      <w:lvlText w:val="24.%1."/>
      <w:legacy w:legacy="1" w:legacySpace="0" w:legacyIndent="554"/>
      <w:lvlJc w:val="left"/>
      <w:rPr>
        <w:rFonts w:ascii="Times New Roman" w:hAnsi="Times New Roman" w:cs="Times New Roman" w:hint="default"/>
        <w:b w:val="0"/>
      </w:rPr>
    </w:lvl>
  </w:abstractNum>
  <w:abstractNum w:abstractNumId="9" w15:restartNumberingAfterBreak="0">
    <w:nsid w:val="02FF277F"/>
    <w:multiLevelType w:val="hybridMultilevel"/>
    <w:tmpl w:val="5AE6A1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04AE2C08"/>
    <w:multiLevelType w:val="hybridMultilevel"/>
    <w:tmpl w:val="D6FC3570"/>
    <w:lvl w:ilvl="0" w:tplc="D30614C8">
      <w:start w:val="1"/>
      <w:numFmt w:val="bullet"/>
      <w:lvlText w:val="-"/>
      <w:lvlJc w:val="left"/>
      <w:pPr>
        <w:ind w:left="885" w:hanging="360"/>
      </w:pPr>
      <w:rPr>
        <w:rFonts w:ascii="Times New Roman" w:hAnsi="Times New Roman" w:cs="Times New Roman" w:hint="default"/>
      </w:rPr>
    </w:lvl>
    <w:lvl w:ilvl="1" w:tplc="04180003">
      <w:start w:val="1"/>
      <w:numFmt w:val="bullet"/>
      <w:lvlText w:val="o"/>
      <w:lvlJc w:val="left"/>
      <w:pPr>
        <w:ind w:left="1605" w:hanging="360"/>
      </w:pPr>
      <w:rPr>
        <w:rFonts w:ascii="Courier New" w:hAnsi="Courier New" w:cs="Courier New" w:hint="default"/>
      </w:rPr>
    </w:lvl>
    <w:lvl w:ilvl="2" w:tplc="04180005">
      <w:start w:val="1"/>
      <w:numFmt w:val="bullet"/>
      <w:lvlText w:val=""/>
      <w:lvlJc w:val="left"/>
      <w:pPr>
        <w:ind w:left="2325" w:hanging="360"/>
      </w:pPr>
      <w:rPr>
        <w:rFonts w:ascii="Wingdings" w:hAnsi="Wingdings" w:hint="default"/>
      </w:rPr>
    </w:lvl>
    <w:lvl w:ilvl="3" w:tplc="04180001">
      <w:start w:val="1"/>
      <w:numFmt w:val="bullet"/>
      <w:lvlText w:val=""/>
      <w:lvlJc w:val="left"/>
      <w:pPr>
        <w:ind w:left="3045" w:hanging="360"/>
      </w:pPr>
      <w:rPr>
        <w:rFonts w:ascii="Symbol" w:hAnsi="Symbol" w:hint="default"/>
      </w:rPr>
    </w:lvl>
    <w:lvl w:ilvl="4" w:tplc="04180003">
      <w:start w:val="1"/>
      <w:numFmt w:val="bullet"/>
      <w:lvlText w:val="o"/>
      <w:lvlJc w:val="left"/>
      <w:pPr>
        <w:ind w:left="3765" w:hanging="360"/>
      </w:pPr>
      <w:rPr>
        <w:rFonts w:ascii="Courier New" w:hAnsi="Courier New" w:cs="Courier New" w:hint="default"/>
      </w:rPr>
    </w:lvl>
    <w:lvl w:ilvl="5" w:tplc="04180005">
      <w:start w:val="1"/>
      <w:numFmt w:val="bullet"/>
      <w:lvlText w:val=""/>
      <w:lvlJc w:val="left"/>
      <w:pPr>
        <w:ind w:left="4485" w:hanging="360"/>
      </w:pPr>
      <w:rPr>
        <w:rFonts w:ascii="Wingdings" w:hAnsi="Wingdings" w:hint="default"/>
      </w:rPr>
    </w:lvl>
    <w:lvl w:ilvl="6" w:tplc="04180001">
      <w:start w:val="1"/>
      <w:numFmt w:val="bullet"/>
      <w:lvlText w:val=""/>
      <w:lvlJc w:val="left"/>
      <w:pPr>
        <w:ind w:left="5205" w:hanging="360"/>
      </w:pPr>
      <w:rPr>
        <w:rFonts w:ascii="Symbol" w:hAnsi="Symbol" w:hint="default"/>
      </w:rPr>
    </w:lvl>
    <w:lvl w:ilvl="7" w:tplc="04180003">
      <w:start w:val="1"/>
      <w:numFmt w:val="bullet"/>
      <w:lvlText w:val="o"/>
      <w:lvlJc w:val="left"/>
      <w:pPr>
        <w:ind w:left="5925" w:hanging="360"/>
      </w:pPr>
      <w:rPr>
        <w:rFonts w:ascii="Courier New" w:hAnsi="Courier New" w:cs="Courier New" w:hint="default"/>
      </w:rPr>
    </w:lvl>
    <w:lvl w:ilvl="8" w:tplc="04180005">
      <w:start w:val="1"/>
      <w:numFmt w:val="bullet"/>
      <w:lvlText w:val=""/>
      <w:lvlJc w:val="left"/>
      <w:pPr>
        <w:ind w:left="6645" w:hanging="360"/>
      </w:pPr>
      <w:rPr>
        <w:rFonts w:ascii="Wingdings" w:hAnsi="Wingdings" w:hint="default"/>
      </w:rPr>
    </w:lvl>
  </w:abstractNum>
  <w:abstractNum w:abstractNumId="11" w15:restartNumberingAfterBreak="0">
    <w:nsid w:val="069710D7"/>
    <w:multiLevelType w:val="multilevel"/>
    <w:tmpl w:val="A8F8A716"/>
    <w:lvl w:ilvl="0">
      <w:start w:val="13"/>
      <w:numFmt w:val="decimal"/>
      <w:lvlText w:val="%1."/>
      <w:lvlJc w:val="left"/>
      <w:pPr>
        <w:tabs>
          <w:tab w:val="num" w:pos="480"/>
        </w:tabs>
        <w:ind w:left="480" w:hanging="480"/>
      </w:pPr>
      <w:rPr>
        <w:rFonts w:hint="default"/>
        <w:b w:val="0"/>
      </w:rPr>
    </w:lvl>
    <w:lvl w:ilvl="1">
      <w:start w:val="1"/>
      <w:numFmt w:val="decimal"/>
      <w:lvlText w:val="%1.%2."/>
      <w:lvlJc w:val="left"/>
      <w:pPr>
        <w:tabs>
          <w:tab w:val="num" w:pos="906"/>
        </w:tabs>
        <w:ind w:left="906" w:hanging="480"/>
      </w:pPr>
      <w:rPr>
        <w:rFonts w:hint="default"/>
        <w:b w:val="0"/>
        <w:strike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07C8282F"/>
    <w:multiLevelType w:val="hybridMultilevel"/>
    <w:tmpl w:val="BA583030"/>
    <w:lvl w:ilvl="0" w:tplc="0409000F">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EA36D4"/>
    <w:multiLevelType w:val="hybridMultilevel"/>
    <w:tmpl w:val="2968E6D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AD00FEE"/>
    <w:multiLevelType w:val="hybridMultilevel"/>
    <w:tmpl w:val="A09C2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AE65729"/>
    <w:multiLevelType w:val="hybridMultilevel"/>
    <w:tmpl w:val="DF1CCB64"/>
    <w:lvl w:ilvl="0" w:tplc="04090005">
      <w:start w:val="1"/>
      <w:numFmt w:val="bullet"/>
      <w:lvlText w:val=""/>
      <w:lvlJc w:val="left"/>
      <w:pPr>
        <w:tabs>
          <w:tab w:val="num" w:pos="360"/>
        </w:tabs>
        <w:ind w:left="360" w:hanging="360"/>
      </w:pPr>
      <w:rPr>
        <w:rFonts w:ascii="Wingdings" w:hAnsi="Wingdings" w:hint="default"/>
      </w:rPr>
    </w:lvl>
    <w:lvl w:ilvl="1" w:tplc="D30614C8">
      <w:start w:val="1"/>
      <w:numFmt w:val="bullet"/>
      <w:lvlText w:val="-"/>
      <w:lvlJc w:val="left"/>
      <w:pPr>
        <w:tabs>
          <w:tab w:val="num" w:pos="1080"/>
        </w:tabs>
        <w:ind w:left="1080" w:hanging="360"/>
      </w:pPr>
      <w:rPr>
        <w:rFonts w:ascii="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BF56728"/>
    <w:multiLevelType w:val="multilevel"/>
    <w:tmpl w:val="4E2A246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7"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F2A7593"/>
    <w:multiLevelType w:val="hybridMultilevel"/>
    <w:tmpl w:val="8FE0F766"/>
    <w:lvl w:ilvl="0" w:tplc="D30614C8">
      <w:start w:val="1"/>
      <w:numFmt w:val="bullet"/>
      <w:lvlText w:val="-"/>
      <w:lvlJc w:val="left"/>
      <w:pPr>
        <w:ind w:left="885" w:hanging="360"/>
      </w:pPr>
      <w:rPr>
        <w:rFonts w:ascii="Times New Roman" w:hAnsi="Times New Roman" w:cs="Times New Roman" w:hint="default"/>
      </w:rPr>
    </w:lvl>
    <w:lvl w:ilvl="1" w:tplc="04180003">
      <w:start w:val="1"/>
      <w:numFmt w:val="bullet"/>
      <w:lvlText w:val="o"/>
      <w:lvlJc w:val="left"/>
      <w:pPr>
        <w:ind w:left="1605" w:hanging="360"/>
      </w:pPr>
      <w:rPr>
        <w:rFonts w:ascii="Courier New" w:hAnsi="Courier New" w:cs="Courier New" w:hint="default"/>
      </w:rPr>
    </w:lvl>
    <w:lvl w:ilvl="2" w:tplc="04180005">
      <w:start w:val="1"/>
      <w:numFmt w:val="bullet"/>
      <w:lvlText w:val=""/>
      <w:lvlJc w:val="left"/>
      <w:pPr>
        <w:ind w:left="2325" w:hanging="360"/>
      </w:pPr>
      <w:rPr>
        <w:rFonts w:ascii="Wingdings" w:hAnsi="Wingdings" w:hint="default"/>
      </w:rPr>
    </w:lvl>
    <w:lvl w:ilvl="3" w:tplc="04180001">
      <w:start w:val="1"/>
      <w:numFmt w:val="bullet"/>
      <w:lvlText w:val=""/>
      <w:lvlJc w:val="left"/>
      <w:pPr>
        <w:ind w:left="3045" w:hanging="360"/>
      </w:pPr>
      <w:rPr>
        <w:rFonts w:ascii="Symbol" w:hAnsi="Symbol" w:hint="default"/>
      </w:rPr>
    </w:lvl>
    <w:lvl w:ilvl="4" w:tplc="04180003">
      <w:start w:val="1"/>
      <w:numFmt w:val="bullet"/>
      <w:lvlText w:val="o"/>
      <w:lvlJc w:val="left"/>
      <w:pPr>
        <w:ind w:left="3765" w:hanging="360"/>
      </w:pPr>
      <w:rPr>
        <w:rFonts w:ascii="Courier New" w:hAnsi="Courier New" w:cs="Courier New" w:hint="default"/>
      </w:rPr>
    </w:lvl>
    <w:lvl w:ilvl="5" w:tplc="04180005">
      <w:start w:val="1"/>
      <w:numFmt w:val="bullet"/>
      <w:lvlText w:val=""/>
      <w:lvlJc w:val="left"/>
      <w:pPr>
        <w:ind w:left="4485" w:hanging="360"/>
      </w:pPr>
      <w:rPr>
        <w:rFonts w:ascii="Wingdings" w:hAnsi="Wingdings" w:hint="default"/>
      </w:rPr>
    </w:lvl>
    <w:lvl w:ilvl="6" w:tplc="04180001">
      <w:start w:val="1"/>
      <w:numFmt w:val="bullet"/>
      <w:lvlText w:val=""/>
      <w:lvlJc w:val="left"/>
      <w:pPr>
        <w:ind w:left="5205" w:hanging="360"/>
      </w:pPr>
      <w:rPr>
        <w:rFonts w:ascii="Symbol" w:hAnsi="Symbol" w:hint="default"/>
      </w:rPr>
    </w:lvl>
    <w:lvl w:ilvl="7" w:tplc="04180003">
      <w:start w:val="1"/>
      <w:numFmt w:val="bullet"/>
      <w:lvlText w:val="o"/>
      <w:lvlJc w:val="left"/>
      <w:pPr>
        <w:ind w:left="5925" w:hanging="360"/>
      </w:pPr>
      <w:rPr>
        <w:rFonts w:ascii="Courier New" w:hAnsi="Courier New" w:cs="Courier New" w:hint="default"/>
      </w:rPr>
    </w:lvl>
    <w:lvl w:ilvl="8" w:tplc="04180005">
      <w:start w:val="1"/>
      <w:numFmt w:val="bullet"/>
      <w:lvlText w:val=""/>
      <w:lvlJc w:val="left"/>
      <w:pPr>
        <w:ind w:left="6645" w:hanging="360"/>
      </w:pPr>
      <w:rPr>
        <w:rFonts w:ascii="Wingdings" w:hAnsi="Wingdings" w:hint="default"/>
      </w:rPr>
    </w:lvl>
  </w:abstractNum>
  <w:abstractNum w:abstractNumId="19" w15:restartNumberingAfterBreak="0">
    <w:nsid w:val="10BF3451"/>
    <w:multiLevelType w:val="hybridMultilevel"/>
    <w:tmpl w:val="B41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575F64"/>
    <w:multiLevelType w:val="hybridMultilevel"/>
    <w:tmpl w:val="98CA1DF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5F34A34"/>
    <w:multiLevelType w:val="multilevel"/>
    <w:tmpl w:val="D646F6E2"/>
    <w:lvl w:ilvl="0">
      <w:start w:val="6"/>
      <w:numFmt w:val="decimal"/>
      <w:lvlText w:val="%1."/>
      <w:lvlJc w:val="left"/>
      <w:pPr>
        <w:ind w:left="660" w:hanging="660"/>
      </w:pPr>
    </w:lvl>
    <w:lvl w:ilvl="1">
      <w:start w:val="2"/>
      <w:numFmt w:val="decimal"/>
      <w:lvlText w:val="%1.%2."/>
      <w:lvlJc w:val="left"/>
      <w:pPr>
        <w:ind w:left="660" w:hanging="660"/>
      </w:pPr>
    </w:lvl>
    <w:lvl w:ilvl="2">
      <w:start w:val="1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1A1C5F54"/>
    <w:multiLevelType w:val="multilevel"/>
    <w:tmpl w:val="23500556"/>
    <w:lvl w:ilvl="0">
      <w:start w:val="1"/>
      <w:numFmt w:val="decimal"/>
      <w:lvlText w:val="%1."/>
      <w:lvlJc w:val="left"/>
      <w:pPr>
        <w:ind w:left="480" w:hanging="480"/>
      </w:pPr>
      <w:rPr>
        <w:i w:val="0"/>
      </w:rPr>
    </w:lvl>
    <w:lvl w:ilvl="1">
      <w:start w:val="1"/>
      <w:numFmt w:val="decimal"/>
      <w:lvlText w:val="%1.%2."/>
      <w:lvlJc w:val="left"/>
      <w:pPr>
        <w:ind w:left="720" w:hanging="720"/>
      </w:pPr>
      <w:rPr>
        <w:b/>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2160" w:hanging="2160"/>
      </w:pPr>
      <w:rPr>
        <w:i w:val="0"/>
      </w:rPr>
    </w:lvl>
  </w:abstractNum>
  <w:abstractNum w:abstractNumId="23" w15:restartNumberingAfterBreak="0">
    <w:nsid w:val="1E072138"/>
    <w:multiLevelType w:val="hybridMultilevel"/>
    <w:tmpl w:val="13483350"/>
    <w:lvl w:ilvl="0" w:tplc="BF1C50B4">
      <w:start w:val="1"/>
      <w:numFmt w:val="upperRoman"/>
      <w:lvlText w:val="%1."/>
      <w:lvlJc w:val="left"/>
      <w:pPr>
        <w:tabs>
          <w:tab w:val="num" w:pos="1080"/>
        </w:tabs>
        <w:ind w:left="1080" w:hanging="720"/>
      </w:pPr>
    </w:lvl>
    <w:lvl w:ilvl="1" w:tplc="D812DD58">
      <w:start w:val="1"/>
      <w:numFmt w:val="lowerLetter"/>
      <w:lvlText w:val="%2)"/>
      <w:lvlJc w:val="left"/>
      <w:pPr>
        <w:tabs>
          <w:tab w:val="num" w:pos="1440"/>
        </w:tabs>
        <w:ind w:left="1440" w:hanging="360"/>
      </w:pPr>
      <w:rPr>
        <w:rFonts w:ascii="ArialUpR" w:hAnsi="ArialUpR"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4" w15:restartNumberingAfterBreak="0">
    <w:nsid w:val="1FD7331E"/>
    <w:multiLevelType w:val="hybridMultilevel"/>
    <w:tmpl w:val="C3A08116"/>
    <w:lvl w:ilvl="0" w:tplc="04090001">
      <w:start w:val="1"/>
      <w:numFmt w:val="bullet"/>
      <w:lvlText w:val=""/>
      <w:lvlJc w:val="left"/>
      <w:pPr>
        <w:tabs>
          <w:tab w:val="num" w:pos="990"/>
        </w:tabs>
        <w:ind w:left="990" w:hanging="360"/>
      </w:pPr>
      <w:rPr>
        <w:rFonts w:ascii="Symbol" w:hAnsi="Symbol" w:hint="default"/>
      </w:rPr>
    </w:lvl>
    <w:lvl w:ilvl="1" w:tplc="8E48C464">
      <w:start w:val="6"/>
      <w:numFmt w:val="bullet"/>
      <w:lvlText w:val="-"/>
      <w:lvlJc w:val="left"/>
      <w:pPr>
        <w:tabs>
          <w:tab w:val="num" w:pos="2070"/>
        </w:tabs>
        <w:ind w:left="2070" w:hanging="360"/>
      </w:pPr>
      <w:rPr>
        <w:rFonts w:ascii="Times New Roman" w:eastAsia="Times New Roman" w:hAnsi="Times New Roman" w:cs="Times New Roman"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25" w15:restartNumberingAfterBreak="0">
    <w:nsid w:val="22BC4DAF"/>
    <w:multiLevelType w:val="hybridMultilevel"/>
    <w:tmpl w:val="F2C03A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3204356"/>
    <w:multiLevelType w:val="hybridMultilevel"/>
    <w:tmpl w:val="E500E2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037701"/>
    <w:multiLevelType w:val="multilevel"/>
    <w:tmpl w:val="1CCE8B9A"/>
    <w:lvl w:ilvl="0">
      <w:start w:val="1"/>
      <w:numFmt w:val="decimal"/>
      <w:lvlText w:val="%1."/>
      <w:lvlJc w:val="left"/>
      <w:pPr>
        <w:tabs>
          <w:tab w:val="num" w:pos="1080"/>
        </w:tabs>
        <w:ind w:left="1080" w:hanging="360"/>
      </w:pPr>
    </w:lvl>
    <w:lvl w:ilvl="1">
      <w:start w:val="2"/>
      <w:numFmt w:val="decimal"/>
      <w:isLgl/>
      <w:lvlText w:val="%1.%2"/>
      <w:lvlJc w:val="left"/>
      <w:pPr>
        <w:tabs>
          <w:tab w:val="num" w:pos="1095"/>
        </w:tabs>
        <w:ind w:left="1095" w:hanging="37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8" w15:restartNumberingAfterBreak="0">
    <w:nsid w:val="275B108D"/>
    <w:multiLevelType w:val="hybridMultilevel"/>
    <w:tmpl w:val="248EC8C4"/>
    <w:lvl w:ilvl="0" w:tplc="516051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606148"/>
    <w:multiLevelType w:val="hybridMultilevel"/>
    <w:tmpl w:val="443C41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10C61DB"/>
    <w:multiLevelType w:val="hybridMultilevel"/>
    <w:tmpl w:val="B26ECE7A"/>
    <w:lvl w:ilvl="0" w:tplc="EF820606">
      <w:start w:val="65535"/>
      <w:numFmt w:val="bullet"/>
      <w:lvlText w:val="•"/>
      <w:legacy w:legacy="1" w:legacySpace="0" w:legacyIndent="295"/>
      <w:lvlJc w:val="left"/>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151A92"/>
    <w:multiLevelType w:val="hybridMultilevel"/>
    <w:tmpl w:val="46742D6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38EB5835"/>
    <w:multiLevelType w:val="multilevel"/>
    <w:tmpl w:val="F0A6D2A4"/>
    <w:lvl w:ilvl="0">
      <w:start w:val="1"/>
      <w:numFmt w:val="decimal"/>
      <w:lvlText w:val="(%1)"/>
      <w:lvlJc w:val="left"/>
      <w:pPr>
        <w:tabs>
          <w:tab w:val="num" w:pos="0"/>
        </w:tabs>
        <w:ind w:left="720" w:hanging="360"/>
      </w:pPr>
      <w:rPr>
        <w:rFonts w:eastAsia="Andale Sans UI" w:cs="Times New Roman"/>
        <w:b w:val="0"/>
        <w:bCs w:val="0"/>
        <w:iCs/>
        <w:kern w:val="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CA95887"/>
    <w:multiLevelType w:val="hybridMultilevel"/>
    <w:tmpl w:val="4D4CDF26"/>
    <w:lvl w:ilvl="0" w:tplc="04180015">
      <w:start w:val="1"/>
      <w:numFmt w:val="upp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4" w15:restartNumberingAfterBreak="0">
    <w:nsid w:val="3CD859AE"/>
    <w:multiLevelType w:val="hybridMultilevel"/>
    <w:tmpl w:val="A9C22744"/>
    <w:lvl w:ilvl="0" w:tplc="E61417F0">
      <w:start w:val="1"/>
      <w:numFmt w:val="lowerLetter"/>
      <w:lvlText w:val="%1)"/>
      <w:lvlJc w:val="left"/>
      <w:pPr>
        <w:ind w:left="1710" w:hanging="9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40D442DE"/>
    <w:multiLevelType w:val="hybridMultilevel"/>
    <w:tmpl w:val="64903E8C"/>
    <w:lvl w:ilvl="0" w:tplc="EA02CD60">
      <w:start w:val="1"/>
      <w:numFmt w:val="decimal"/>
      <w:lvlText w:val="%1."/>
      <w:lvlJc w:val="left"/>
      <w:pPr>
        <w:ind w:left="720" w:hanging="360"/>
      </w:pPr>
      <w:rPr>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420902C1"/>
    <w:multiLevelType w:val="hybridMultilevel"/>
    <w:tmpl w:val="A572A74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7F1A8478">
      <w:numFmt w:val="bullet"/>
      <w:lvlText w:val="-"/>
      <w:lvlJc w:val="left"/>
      <w:pPr>
        <w:ind w:left="2880" w:hanging="360"/>
      </w:pPr>
      <w:rPr>
        <w:rFonts w:ascii="Times New Roman" w:eastAsia="Times New Roman" w:hAnsi="Times New Roman" w:cs="Times New Roman"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421D22F2"/>
    <w:multiLevelType w:val="hybridMultilevel"/>
    <w:tmpl w:val="2946BD40"/>
    <w:lvl w:ilvl="0" w:tplc="D62E1F40">
      <w:start w:val="8"/>
      <w:numFmt w:val="bullet"/>
      <w:lvlText w:val="-"/>
      <w:lvlJc w:val="left"/>
      <w:pPr>
        <w:ind w:left="960" w:hanging="360"/>
      </w:pPr>
      <w:rPr>
        <w:rFonts w:ascii="Times New Roman" w:eastAsia="Times New Roman" w:hAnsi="Times New Roman" w:cs="Times New Roman"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38" w15:restartNumberingAfterBreak="0">
    <w:nsid w:val="428521D0"/>
    <w:multiLevelType w:val="hybridMultilevel"/>
    <w:tmpl w:val="AF7468A4"/>
    <w:lvl w:ilvl="0" w:tplc="BF1C50B4">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9" w15:restartNumberingAfterBreak="0">
    <w:nsid w:val="433461E7"/>
    <w:multiLevelType w:val="hybridMultilevel"/>
    <w:tmpl w:val="07443100"/>
    <w:lvl w:ilvl="0" w:tplc="0409000F">
      <w:start w:val="5"/>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82191A"/>
    <w:multiLevelType w:val="hybridMultilevel"/>
    <w:tmpl w:val="4E36BDEA"/>
    <w:lvl w:ilvl="0" w:tplc="04090017">
      <w:start w:val="1"/>
      <w:numFmt w:val="lowerLetter"/>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4B665E77"/>
    <w:multiLevelType w:val="singleLevel"/>
    <w:tmpl w:val="9E743D9C"/>
    <w:lvl w:ilvl="0">
      <w:start w:val="1"/>
      <w:numFmt w:val="lowerLetter"/>
      <w:lvlText w:val="%1)"/>
      <w:legacy w:legacy="1" w:legacySpace="0" w:legacyIndent="259"/>
      <w:lvlJc w:val="left"/>
      <w:rPr>
        <w:rFonts w:ascii="Times New Roman" w:hAnsi="Times New Roman" w:cs="Times New Roman" w:hint="default"/>
      </w:rPr>
    </w:lvl>
  </w:abstractNum>
  <w:abstractNum w:abstractNumId="42"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08557C5"/>
    <w:multiLevelType w:val="hybridMultilevel"/>
    <w:tmpl w:val="D6FC127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21845"/>
    <w:multiLevelType w:val="hybridMultilevel"/>
    <w:tmpl w:val="7D14D32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5" w15:restartNumberingAfterBreak="0">
    <w:nsid w:val="54D36DCC"/>
    <w:multiLevelType w:val="multilevel"/>
    <w:tmpl w:val="ED767894"/>
    <w:lvl w:ilvl="0">
      <w:start w:val="14"/>
      <w:numFmt w:val="decimal"/>
      <w:lvlText w:val="%1."/>
      <w:lvlJc w:val="left"/>
      <w:pPr>
        <w:tabs>
          <w:tab w:val="num" w:pos="480"/>
        </w:tabs>
        <w:ind w:left="480" w:hanging="480"/>
      </w:pPr>
      <w:rPr>
        <w:rFonts w:hint="default"/>
        <w:b w:val="0"/>
      </w:rPr>
    </w:lvl>
    <w:lvl w:ilvl="1">
      <w:start w:val="3"/>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6" w15:restartNumberingAfterBreak="0">
    <w:nsid w:val="54D706E4"/>
    <w:multiLevelType w:val="hybridMultilevel"/>
    <w:tmpl w:val="D6A4E050"/>
    <w:lvl w:ilvl="0" w:tplc="198EE310">
      <w:start w:val="1"/>
      <w:numFmt w:val="lowerRoman"/>
      <w:lvlText w:val="%1."/>
      <w:lvlJc w:val="right"/>
      <w:pPr>
        <w:ind w:left="720" w:hanging="360"/>
      </w:pPr>
      <w:rPr>
        <w:rFonts w:cs="Times New Roman"/>
        <w:color w:val="auto"/>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7" w15:restartNumberingAfterBreak="0">
    <w:nsid w:val="55183642"/>
    <w:multiLevelType w:val="hybridMultilevel"/>
    <w:tmpl w:val="3D788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57E0C14"/>
    <w:multiLevelType w:val="hybridMultilevel"/>
    <w:tmpl w:val="7B4A57AC"/>
    <w:lvl w:ilvl="0" w:tplc="B85410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D25D0D"/>
    <w:multiLevelType w:val="hybridMultilevel"/>
    <w:tmpl w:val="068EDE3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80747DC"/>
    <w:multiLevelType w:val="hybridMultilevel"/>
    <w:tmpl w:val="122EE70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A9308CB"/>
    <w:multiLevelType w:val="hybridMultilevel"/>
    <w:tmpl w:val="3BAEE9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5B8B3119"/>
    <w:multiLevelType w:val="hybridMultilevel"/>
    <w:tmpl w:val="7D12A474"/>
    <w:lvl w:ilvl="0" w:tplc="0418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E007A0"/>
    <w:multiLevelType w:val="hybridMultilevel"/>
    <w:tmpl w:val="5826279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4" w15:restartNumberingAfterBreak="0">
    <w:nsid w:val="63C6762C"/>
    <w:multiLevelType w:val="hybridMultilevel"/>
    <w:tmpl w:val="04BE30AA"/>
    <w:lvl w:ilvl="0" w:tplc="A06029DC">
      <w:start w:val="1"/>
      <w:numFmt w:val="bullet"/>
      <w:lvlText w:val=""/>
      <w:lvlJc w:val="left"/>
      <w:pPr>
        <w:tabs>
          <w:tab w:val="num" w:pos="360"/>
        </w:tabs>
        <w:ind w:left="360" w:hanging="360"/>
      </w:pPr>
      <w:rPr>
        <w:rFonts w:ascii="Wingdings" w:hAnsi="Wingdings" w:hint="default"/>
        <w:strike w:val="0"/>
        <w:dstrike w:val="0"/>
        <w:color w:val="auto"/>
        <w:u w:val="none"/>
        <w:effect w:val="none"/>
      </w:rPr>
    </w:lvl>
    <w:lvl w:ilvl="1" w:tplc="75EA03BA">
      <w:start w:val="1"/>
      <w:numFmt w:val="bullet"/>
      <w:lvlText w:val="-"/>
      <w:lvlJc w:val="left"/>
      <w:pPr>
        <w:tabs>
          <w:tab w:val="num" w:pos="1070"/>
        </w:tabs>
        <w:ind w:left="1070" w:hanging="360"/>
      </w:pPr>
      <w:rPr>
        <w:rFonts w:ascii="Times New Roman" w:eastAsia="Times New Roman" w:hAnsi="Times New Roman" w:cs="Times New Roman"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48C216D"/>
    <w:multiLevelType w:val="hybridMultilevel"/>
    <w:tmpl w:val="B80AE0C4"/>
    <w:lvl w:ilvl="0" w:tplc="04090005">
      <w:start w:val="1"/>
      <w:numFmt w:val="bullet"/>
      <w:lvlText w:val=""/>
      <w:lvlJc w:val="left"/>
      <w:pPr>
        <w:tabs>
          <w:tab w:val="num" w:pos="720"/>
        </w:tabs>
        <w:ind w:left="720" w:hanging="360"/>
      </w:pPr>
      <w:rPr>
        <w:rFonts w:ascii="Wingdings" w:hAnsi="Wingdings" w:hint="default"/>
      </w:rPr>
    </w:lvl>
    <w:lvl w:ilvl="1" w:tplc="57141FC6">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7CA0F6F"/>
    <w:multiLevelType w:val="hybridMultilevel"/>
    <w:tmpl w:val="81FAD3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824765E"/>
    <w:multiLevelType w:val="hybridMultilevel"/>
    <w:tmpl w:val="86F6F3A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9" w15:restartNumberingAfterBreak="0">
    <w:nsid w:val="690B1FA7"/>
    <w:multiLevelType w:val="hybridMultilevel"/>
    <w:tmpl w:val="F4D2C626"/>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593"/>
        </w:tabs>
        <w:ind w:left="1593" w:hanging="360"/>
      </w:pPr>
      <w:rPr>
        <w:rFonts w:ascii="Courier New" w:hAnsi="Courier New" w:cs="Courier New" w:hint="default"/>
      </w:rPr>
    </w:lvl>
    <w:lvl w:ilvl="2" w:tplc="04090005">
      <w:start w:val="1"/>
      <w:numFmt w:val="bullet"/>
      <w:lvlText w:val=""/>
      <w:lvlJc w:val="left"/>
      <w:pPr>
        <w:tabs>
          <w:tab w:val="num" w:pos="2313"/>
        </w:tabs>
        <w:ind w:left="2313" w:hanging="360"/>
      </w:pPr>
      <w:rPr>
        <w:rFonts w:ascii="Wingdings" w:hAnsi="Wingdings" w:hint="default"/>
      </w:rPr>
    </w:lvl>
    <w:lvl w:ilvl="3" w:tplc="04090001">
      <w:start w:val="1"/>
      <w:numFmt w:val="bullet"/>
      <w:lvlText w:val=""/>
      <w:lvlJc w:val="left"/>
      <w:pPr>
        <w:tabs>
          <w:tab w:val="num" w:pos="3033"/>
        </w:tabs>
        <w:ind w:left="3033" w:hanging="360"/>
      </w:pPr>
      <w:rPr>
        <w:rFonts w:ascii="Symbol" w:hAnsi="Symbol" w:hint="default"/>
      </w:rPr>
    </w:lvl>
    <w:lvl w:ilvl="4" w:tplc="04090003">
      <w:start w:val="1"/>
      <w:numFmt w:val="bullet"/>
      <w:lvlText w:val="o"/>
      <w:lvlJc w:val="left"/>
      <w:pPr>
        <w:tabs>
          <w:tab w:val="num" w:pos="3753"/>
        </w:tabs>
        <w:ind w:left="3753" w:hanging="360"/>
      </w:pPr>
      <w:rPr>
        <w:rFonts w:ascii="Courier New" w:hAnsi="Courier New" w:cs="Courier New" w:hint="default"/>
      </w:rPr>
    </w:lvl>
    <w:lvl w:ilvl="5" w:tplc="04090005">
      <w:start w:val="1"/>
      <w:numFmt w:val="bullet"/>
      <w:lvlText w:val=""/>
      <w:lvlJc w:val="left"/>
      <w:pPr>
        <w:tabs>
          <w:tab w:val="num" w:pos="4473"/>
        </w:tabs>
        <w:ind w:left="4473" w:hanging="360"/>
      </w:pPr>
      <w:rPr>
        <w:rFonts w:ascii="Wingdings" w:hAnsi="Wingdings" w:hint="default"/>
      </w:rPr>
    </w:lvl>
    <w:lvl w:ilvl="6" w:tplc="04090001">
      <w:start w:val="1"/>
      <w:numFmt w:val="bullet"/>
      <w:lvlText w:val=""/>
      <w:lvlJc w:val="left"/>
      <w:pPr>
        <w:tabs>
          <w:tab w:val="num" w:pos="5193"/>
        </w:tabs>
        <w:ind w:left="5193" w:hanging="360"/>
      </w:pPr>
      <w:rPr>
        <w:rFonts w:ascii="Symbol" w:hAnsi="Symbol" w:hint="default"/>
      </w:rPr>
    </w:lvl>
    <w:lvl w:ilvl="7" w:tplc="04090003">
      <w:start w:val="1"/>
      <w:numFmt w:val="bullet"/>
      <w:lvlText w:val="o"/>
      <w:lvlJc w:val="left"/>
      <w:pPr>
        <w:tabs>
          <w:tab w:val="num" w:pos="5913"/>
        </w:tabs>
        <w:ind w:left="5913" w:hanging="360"/>
      </w:pPr>
      <w:rPr>
        <w:rFonts w:ascii="Courier New" w:hAnsi="Courier New" w:cs="Courier New" w:hint="default"/>
      </w:rPr>
    </w:lvl>
    <w:lvl w:ilvl="8" w:tplc="04090005">
      <w:start w:val="1"/>
      <w:numFmt w:val="bullet"/>
      <w:lvlText w:val=""/>
      <w:lvlJc w:val="left"/>
      <w:pPr>
        <w:tabs>
          <w:tab w:val="num" w:pos="6633"/>
        </w:tabs>
        <w:ind w:left="6633" w:hanging="360"/>
      </w:pPr>
      <w:rPr>
        <w:rFonts w:ascii="Wingdings" w:hAnsi="Wingdings" w:hint="default"/>
      </w:rPr>
    </w:lvl>
  </w:abstractNum>
  <w:abstractNum w:abstractNumId="60" w15:restartNumberingAfterBreak="0">
    <w:nsid w:val="6DB9150D"/>
    <w:multiLevelType w:val="hybridMultilevel"/>
    <w:tmpl w:val="6DB65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 w15:restartNumberingAfterBreak="0">
    <w:nsid w:val="7940579F"/>
    <w:multiLevelType w:val="hybridMultilevel"/>
    <w:tmpl w:val="88A6CE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7B3901FF"/>
    <w:multiLevelType w:val="hybridMultilevel"/>
    <w:tmpl w:val="7132243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C21579D"/>
    <w:multiLevelType w:val="hybridMultilevel"/>
    <w:tmpl w:val="F5E4DD84"/>
    <w:lvl w:ilvl="0" w:tplc="BF1C50B4">
      <w:start w:val="1"/>
      <w:numFmt w:val="upperRoman"/>
      <w:lvlText w:val="%1."/>
      <w:lvlJc w:val="left"/>
      <w:pPr>
        <w:tabs>
          <w:tab w:val="num" w:pos="1080"/>
        </w:tabs>
        <w:ind w:left="1080" w:hanging="72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num w:numId="1" w16cid:durableId="1647584376">
    <w:abstractNumId w:val="20"/>
  </w:num>
  <w:num w:numId="2" w16cid:durableId="289164426">
    <w:abstractNumId w:val="49"/>
  </w:num>
  <w:num w:numId="3" w16cid:durableId="1918242419">
    <w:abstractNumId w:val="54"/>
  </w:num>
  <w:num w:numId="4" w16cid:durableId="2076855850">
    <w:abstractNumId w:val="15"/>
  </w:num>
  <w:num w:numId="5" w16cid:durableId="1525628845">
    <w:abstractNumId w:val="13"/>
  </w:num>
  <w:num w:numId="6" w16cid:durableId="754011817">
    <w:abstractNumId w:val="50"/>
  </w:num>
  <w:num w:numId="7" w16cid:durableId="527255122">
    <w:abstractNumId w:val="63"/>
  </w:num>
  <w:num w:numId="8" w16cid:durableId="1081218672">
    <w:abstractNumId w:val="24"/>
  </w:num>
  <w:num w:numId="9" w16cid:durableId="300117916">
    <w:abstractNumId w:val="25"/>
  </w:num>
  <w:num w:numId="10" w16cid:durableId="2546737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547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37503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76215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6013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143559">
    <w:abstractNumId w:val="55"/>
  </w:num>
  <w:num w:numId="16" w16cid:durableId="1061369830">
    <w:abstractNumId w:val="43"/>
  </w:num>
  <w:num w:numId="17" w16cid:durableId="1084378900">
    <w:abstractNumId w:val="21"/>
    <w:lvlOverride w:ilvl="0">
      <w:startOverride w:val="6"/>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3000737">
    <w:abstractNumId w:val="10"/>
  </w:num>
  <w:num w:numId="19" w16cid:durableId="809441705">
    <w:abstractNumId w:val="18"/>
  </w:num>
  <w:num w:numId="20" w16cid:durableId="1164856374">
    <w:abstractNumId w:val="59"/>
  </w:num>
  <w:num w:numId="21" w16cid:durableId="11506299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5676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8142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5332209">
    <w:abstractNumId w:val="39"/>
  </w:num>
  <w:num w:numId="25" w16cid:durableId="1500463397">
    <w:abstractNumId w:val="14"/>
  </w:num>
  <w:num w:numId="26" w16cid:durableId="1128204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3441743">
    <w:abstractNumId w:val="1"/>
    <w:lvlOverride w:ilvl="0">
      <w:startOverride w:val="1"/>
    </w:lvlOverride>
  </w:num>
  <w:num w:numId="28" w16cid:durableId="494027839">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24943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95248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060858">
    <w:abstractNumId w:val="62"/>
  </w:num>
  <w:num w:numId="32" w16cid:durableId="1865248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6001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7005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5369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37949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1741780">
    <w:abstractNumId w:val="35"/>
    <w:lvlOverride w:ilvl="0">
      <w:startOverride w:val="1"/>
    </w:lvlOverride>
    <w:lvlOverride w:ilvl="1"/>
    <w:lvlOverride w:ilvl="2"/>
    <w:lvlOverride w:ilvl="3"/>
    <w:lvlOverride w:ilvl="4"/>
    <w:lvlOverride w:ilvl="5"/>
    <w:lvlOverride w:ilvl="6"/>
    <w:lvlOverride w:ilvl="7"/>
    <w:lvlOverride w:ilvl="8"/>
  </w:num>
  <w:num w:numId="38" w16cid:durableId="8778173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8531998">
    <w:abstractNumId w:val="31"/>
  </w:num>
  <w:num w:numId="40" w16cid:durableId="478153540">
    <w:abstractNumId w:val="36"/>
  </w:num>
  <w:num w:numId="41" w16cid:durableId="793518521">
    <w:abstractNumId w:val="37"/>
  </w:num>
  <w:num w:numId="42" w16cid:durableId="20119848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26063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9892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97320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9081051">
    <w:abstractNumId w:val="51"/>
  </w:num>
  <w:num w:numId="47" w16cid:durableId="258299897">
    <w:abstractNumId w:val="26"/>
  </w:num>
  <w:num w:numId="48" w16cid:durableId="123356980">
    <w:abstractNumId w:val="11"/>
  </w:num>
  <w:num w:numId="49" w16cid:durableId="1238662693">
    <w:abstractNumId w:val="41"/>
  </w:num>
  <w:num w:numId="50" w16cid:durableId="424612728">
    <w:abstractNumId w:val="45"/>
  </w:num>
  <w:num w:numId="51" w16cid:durableId="247926011">
    <w:abstractNumId w:val="8"/>
  </w:num>
  <w:num w:numId="52" w16cid:durableId="879247453">
    <w:abstractNumId w:val="30"/>
  </w:num>
  <w:num w:numId="53" w16cid:durableId="1887371346">
    <w:abstractNumId w:val="57"/>
  </w:num>
  <w:num w:numId="54" w16cid:durableId="2101296250">
    <w:abstractNumId w:val="29"/>
  </w:num>
  <w:num w:numId="55" w16cid:durableId="1661616966">
    <w:abstractNumId w:val="12"/>
  </w:num>
  <w:num w:numId="56" w16cid:durableId="820392259">
    <w:abstractNumId w:val="58"/>
  </w:num>
  <w:num w:numId="57" w16cid:durableId="78913651">
    <w:abstractNumId w:val="17"/>
  </w:num>
  <w:num w:numId="58" w16cid:durableId="2080637196">
    <w:abstractNumId w:val="3"/>
  </w:num>
  <w:num w:numId="59" w16cid:durableId="1230505832">
    <w:abstractNumId w:val="0"/>
  </w:num>
  <w:num w:numId="60" w16cid:durableId="1837912554">
    <w:abstractNumId w:val="2"/>
  </w:num>
  <w:num w:numId="61" w16cid:durableId="1855462904">
    <w:abstractNumId w:val="4"/>
  </w:num>
  <w:num w:numId="62" w16cid:durableId="1574857135">
    <w:abstractNumId w:val="6"/>
  </w:num>
  <w:num w:numId="63" w16cid:durableId="697435259">
    <w:abstractNumId w:val="7"/>
  </w:num>
  <w:num w:numId="64" w16cid:durableId="168520493">
    <w:abstractNumId w:val="19"/>
  </w:num>
  <w:num w:numId="65" w16cid:durableId="362438036">
    <w:abstractNumId w:val="48"/>
  </w:num>
  <w:num w:numId="66" w16cid:durableId="603246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9B"/>
    <w:rsid w:val="000028E1"/>
    <w:rsid w:val="000072F6"/>
    <w:rsid w:val="00013D8D"/>
    <w:rsid w:val="00016AE5"/>
    <w:rsid w:val="0003321F"/>
    <w:rsid w:val="00040FAF"/>
    <w:rsid w:val="00052871"/>
    <w:rsid w:val="00055B89"/>
    <w:rsid w:val="00067249"/>
    <w:rsid w:val="000900BD"/>
    <w:rsid w:val="00097D50"/>
    <w:rsid w:val="000A1107"/>
    <w:rsid w:val="000A1170"/>
    <w:rsid w:val="000A7C6E"/>
    <w:rsid w:val="000B05C9"/>
    <w:rsid w:val="000D12A0"/>
    <w:rsid w:val="00102F9D"/>
    <w:rsid w:val="00103742"/>
    <w:rsid w:val="001355C5"/>
    <w:rsid w:val="00142534"/>
    <w:rsid w:val="001427F4"/>
    <w:rsid w:val="00147F71"/>
    <w:rsid w:val="0015725A"/>
    <w:rsid w:val="00160058"/>
    <w:rsid w:val="001654A1"/>
    <w:rsid w:val="00165BE4"/>
    <w:rsid w:val="00165D8C"/>
    <w:rsid w:val="0017618A"/>
    <w:rsid w:val="00176FFC"/>
    <w:rsid w:val="001C4C1F"/>
    <w:rsid w:val="001D3C26"/>
    <w:rsid w:val="001E3276"/>
    <w:rsid w:val="001E5F9B"/>
    <w:rsid w:val="00202810"/>
    <w:rsid w:val="00204332"/>
    <w:rsid w:val="00212664"/>
    <w:rsid w:val="00214D58"/>
    <w:rsid w:val="0022791C"/>
    <w:rsid w:val="00274778"/>
    <w:rsid w:val="00275CA1"/>
    <w:rsid w:val="00295487"/>
    <w:rsid w:val="002A5B01"/>
    <w:rsid w:val="002A78FE"/>
    <w:rsid w:val="002B76BC"/>
    <w:rsid w:val="002E2423"/>
    <w:rsid w:val="002E5B49"/>
    <w:rsid w:val="0031094D"/>
    <w:rsid w:val="00317345"/>
    <w:rsid w:val="003260D4"/>
    <w:rsid w:val="00341518"/>
    <w:rsid w:val="00352083"/>
    <w:rsid w:val="00363920"/>
    <w:rsid w:val="00364337"/>
    <w:rsid w:val="00374B16"/>
    <w:rsid w:val="00385F4E"/>
    <w:rsid w:val="00396ED8"/>
    <w:rsid w:val="003A363E"/>
    <w:rsid w:val="003C3C52"/>
    <w:rsid w:val="00411981"/>
    <w:rsid w:val="00416278"/>
    <w:rsid w:val="00454C16"/>
    <w:rsid w:val="00476FA0"/>
    <w:rsid w:val="00496C48"/>
    <w:rsid w:val="004C017A"/>
    <w:rsid w:val="004C0E10"/>
    <w:rsid w:val="004D56C8"/>
    <w:rsid w:val="004D693B"/>
    <w:rsid w:val="005761EE"/>
    <w:rsid w:val="005D0513"/>
    <w:rsid w:val="005D56E4"/>
    <w:rsid w:val="005D7A7D"/>
    <w:rsid w:val="005E3B4C"/>
    <w:rsid w:val="005F0C0D"/>
    <w:rsid w:val="00602F43"/>
    <w:rsid w:val="00605B87"/>
    <w:rsid w:val="006158D4"/>
    <w:rsid w:val="00617F46"/>
    <w:rsid w:val="006229B0"/>
    <w:rsid w:val="00671A69"/>
    <w:rsid w:val="00685D3F"/>
    <w:rsid w:val="006D6775"/>
    <w:rsid w:val="006D7CD8"/>
    <w:rsid w:val="00720142"/>
    <w:rsid w:val="00740293"/>
    <w:rsid w:val="00746481"/>
    <w:rsid w:val="00770C48"/>
    <w:rsid w:val="007B4743"/>
    <w:rsid w:val="007D7F68"/>
    <w:rsid w:val="0081375D"/>
    <w:rsid w:val="00826C47"/>
    <w:rsid w:val="00842ED5"/>
    <w:rsid w:val="00856D26"/>
    <w:rsid w:val="008655D8"/>
    <w:rsid w:val="00882719"/>
    <w:rsid w:val="008D41B1"/>
    <w:rsid w:val="008E6546"/>
    <w:rsid w:val="00905678"/>
    <w:rsid w:val="00914323"/>
    <w:rsid w:val="00933849"/>
    <w:rsid w:val="0093410F"/>
    <w:rsid w:val="009833D3"/>
    <w:rsid w:val="0098543B"/>
    <w:rsid w:val="009E3BBC"/>
    <w:rsid w:val="009F5329"/>
    <w:rsid w:val="00A02AFE"/>
    <w:rsid w:val="00A24A8A"/>
    <w:rsid w:val="00A33EB7"/>
    <w:rsid w:val="00A3489A"/>
    <w:rsid w:val="00A45827"/>
    <w:rsid w:val="00A46A78"/>
    <w:rsid w:val="00A73C2A"/>
    <w:rsid w:val="00A95E91"/>
    <w:rsid w:val="00AA0875"/>
    <w:rsid w:val="00B06936"/>
    <w:rsid w:val="00B33454"/>
    <w:rsid w:val="00B42D71"/>
    <w:rsid w:val="00B637E0"/>
    <w:rsid w:val="00B65BD5"/>
    <w:rsid w:val="00B67093"/>
    <w:rsid w:val="00B71A3C"/>
    <w:rsid w:val="00BB08BA"/>
    <w:rsid w:val="00BC03BB"/>
    <w:rsid w:val="00BC374A"/>
    <w:rsid w:val="00C17768"/>
    <w:rsid w:val="00C46B43"/>
    <w:rsid w:val="00C479DC"/>
    <w:rsid w:val="00C659B3"/>
    <w:rsid w:val="00C6631B"/>
    <w:rsid w:val="00C85F85"/>
    <w:rsid w:val="00C94010"/>
    <w:rsid w:val="00CC140B"/>
    <w:rsid w:val="00CF6A9B"/>
    <w:rsid w:val="00D00A34"/>
    <w:rsid w:val="00D12C75"/>
    <w:rsid w:val="00D233EB"/>
    <w:rsid w:val="00D35DBD"/>
    <w:rsid w:val="00D54B92"/>
    <w:rsid w:val="00D82C7A"/>
    <w:rsid w:val="00D902DB"/>
    <w:rsid w:val="00DA55A8"/>
    <w:rsid w:val="00DB0385"/>
    <w:rsid w:val="00DD2193"/>
    <w:rsid w:val="00DE543D"/>
    <w:rsid w:val="00DE7B40"/>
    <w:rsid w:val="00DF4319"/>
    <w:rsid w:val="00E00F6C"/>
    <w:rsid w:val="00E0365B"/>
    <w:rsid w:val="00E0442E"/>
    <w:rsid w:val="00E217EB"/>
    <w:rsid w:val="00E22D17"/>
    <w:rsid w:val="00E270A1"/>
    <w:rsid w:val="00E34C7A"/>
    <w:rsid w:val="00E52A8C"/>
    <w:rsid w:val="00EA1F85"/>
    <w:rsid w:val="00EA7AAE"/>
    <w:rsid w:val="00EB4AC0"/>
    <w:rsid w:val="00EC0DE4"/>
    <w:rsid w:val="00ED288E"/>
    <w:rsid w:val="00F17F74"/>
    <w:rsid w:val="00F25F98"/>
    <w:rsid w:val="00F51D9D"/>
    <w:rsid w:val="00F56B3A"/>
    <w:rsid w:val="00F71137"/>
    <w:rsid w:val="00F91EE1"/>
    <w:rsid w:val="00FA4333"/>
    <w:rsid w:val="00FB0D36"/>
    <w:rsid w:val="00FC1C78"/>
    <w:rsid w:val="00FE3A9F"/>
    <w:rsid w:val="00FE6D5A"/>
    <w:rsid w:val="00FF1F56"/>
    <w:rsid w:val="00FF2F9B"/>
    <w:rsid w:val="00FF40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B097"/>
  <w15:chartTrackingRefBased/>
  <w15:docId w15:val="{BE665B0C-D54E-40EC-89B8-91C41818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E5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semiHidden/>
    <w:unhideWhenUsed/>
    <w:qFormat/>
    <w:rsid w:val="001E5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semiHidden/>
    <w:unhideWhenUsed/>
    <w:qFormat/>
    <w:rsid w:val="001E5F9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semiHidden/>
    <w:unhideWhenUsed/>
    <w:qFormat/>
    <w:rsid w:val="001E5F9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semiHidden/>
    <w:unhideWhenUsed/>
    <w:qFormat/>
    <w:rsid w:val="001E5F9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semiHidden/>
    <w:unhideWhenUsed/>
    <w:qFormat/>
    <w:rsid w:val="001E5F9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semiHidden/>
    <w:unhideWhenUsed/>
    <w:qFormat/>
    <w:rsid w:val="001E5F9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E5F9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semiHidden/>
    <w:unhideWhenUsed/>
    <w:qFormat/>
    <w:rsid w:val="001E5F9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E5F9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1E5F9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semiHidden/>
    <w:rsid w:val="001E5F9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semiHidden/>
    <w:rsid w:val="001E5F9B"/>
    <w:rPr>
      <w:rFonts w:eastAsiaTheme="majorEastAsia" w:cstheme="majorBidi"/>
      <w:i/>
      <w:iCs/>
      <w:color w:val="2F5496" w:themeColor="accent1" w:themeShade="BF"/>
    </w:rPr>
  </w:style>
  <w:style w:type="character" w:customStyle="1" w:styleId="Titlu5Caracter">
    <w:name w:val="Titlu 5 Caracter"/>
    <w:basedOn w:val="Fontdeparagrafimplicit"/>
    <w:link w:val="Titlu5"/>
    <w:semiHidden/>
    <w:rsid w:val="001E5F9B"/>
    <w:rPr>
      <w:rFonts w:eastAsiaTheme="majorEastAsia" w:cstheme="majorBidi"/>
      <w:color w:val="2F5496" w:themeColor="accent1" w:themeShade="BF"/>
    </w:rPr>
  </w:style>
  <w:style w:type="character" w:customStyle="1" w:styleId="Titlu6Caracter">
    <w:name w:val="Titlu 6 Caracter"/>
    <w:basedOn w:val="Fontdeparagrafimplicit"/>
    <w:link w:val="Titlu6"/>
    <w:semiHidden/>
    <w:rsid w:val="001E5F9B"/>
    <w:rPr>
      <w:rFonts w:eastAsiaTheme="majorEastAsia" w:cstheme="majorBidi"/>
      <w:i/>
      <w:iCs/>
      <w:color w:val="595959" w:themeColor="text1" w:themeTint="A6"/>
    </w:rPr>
  </w:style>
  <w:style w:type="character" w:customStyle="1" w:styleId="Titlu7Caracter">
    <w:name w:val="Titlu 7 Caracter"/>
    <w:basedOn w:val="Fontdeparagrafimplicit"/>
    <w:link w:val="Titlu7"/>
    <w:semiHidden/>
    <w:rsid w:val="001E5F9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E5F9B"/>
    <w:rPr>
      <w:rFonts w:eastAsiaTheme="majorEastAsia" w:cstheme="majorBidi"/>
      <w:i/>
      <w:iCs/>
      <w:color w:val="272727" w:themeColor="text1" w:themeTint="D8"/>
    </w:rPr>
  </w:style>
  <w:style w:type="character" w:customStyle="1" w:styleId="Titlu9Caracter">
    <w:name w:val="Titlu 9 Caracter"/>
    <w:basedOn w:val="Fontdeparagrafimplicit"/>
    <w:link w:val="Titlu9"/>
    <w:semiHidden/>
    <w:rsid w:val="001E5F9B"/>
    <w:rPr>
      <w:rFonts w:eastAsiaTheme="majorEastAsia" w:cstheme="majorBidi"/>
      <w:color w:val="272727" w:themeColor="text1" w:themeTint="D8"/>
    </w:rPr>
  </w:style>
  <w:style w:type="paragraph" w:styleId="Titlu">
    <w:name w:val="Title"/>
    <w:basedOn w:val="Normal"/>
    <w:next w:val="Normal"/>
    <w:link w:val="TitluCaracter"/>
    <w:uiPriority w:val="10"/>
    <w:qFormat/>
    <w:rsid w:val="001E5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E5F9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E5F9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E5F9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E5F9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E5F9B"/>
    <w:rPr>
      <w:i/>
      <w:iCs/>
      <w:color w:val="404040" w:themeColor="text1" w:themeTint="BF"/>
    </w:rPr>
  </w:style>
  <w:style w:type="paragraph" w:styleId="Listparagraf">
    <w:name w:val="List Paragraph"/>
    <w:aliases w:val="Normal bullet 2,Akapit z listą BS,Outlines a.b.c.,List_Paragraph,Multilevel para_II,Akapit z lista BS,List Paragraph1,Paragraph,Citation List,ANNEX,bullet,bu,bullet1,B,b1,bullet 1,body,b Char Char Char,b Char Char Char Char Char Char,Ha,l"/>
    <w:basedOn w:val="Normal"/>
    <w:link w:val="ListparagrafCaracter"/>
    <w:uiPriority w:val="34"/>
    <w:qFormat/>
    <w:rsid w:val="001E5F9B"/>
    <w:pPr>
      <w:ind w:left="720"/>
      <w:contextualSpacing/>
    </w:pPr>
  </w:style>
  <w:style w:type="character" w:styleId="Accentuareintens">
    <w:name w:val="Intense Emphasis"/>
    <w:basedOn w:val="Fontdeparagrafimplicit"/>
    <w:uiPriority w:val="21"/>
    <w:qFormat/>
    <w:rsid w:val="001E5F9B"/>
    <w:rPr>
      <w:i/>
      <w:iCs/>
      <w:color w:val="2F5496" w:themeColor="accent1" w:themeShade="BF"/>
    </w:rPr>
  </w:style>
  <w:style w:type="paragraph" w:styleId="Citatintens">
    <w:name w:val="Intense Quote"/>
    <w:basedOn w:val="Normal"/>
    <w:next w:val="Normal"/>
    <w:link w:val="CitatintensCaracter"/>
    <w:uiPriority w:val="30"/>
    <w:qFormat/>
    <w:rsid w:val="001E5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E5F9B"/>
    <w:rPr>
      <w:i/>
      <w:iCs/>
      <w:color w:val="2F5496" w:themeColor="accent1" w:themeShade="BF"/>
    </w:rPr>
  </w:style>
  <w:style w:type="character" w:styleId="Referireintens">
    <w:name w:val="Intense Reference"/>
    <w:basedOn w:val="Fontdeparagrafimplicit"/>
    <w:uiPriority w:val="32"/>
    <w:qFormat/>
    <w:rsid w:val="001E5F9B"/>
    <w:rPr>
      <w:b/>
      <w:bCs/>
      <w:smallCaps/>
      <w:color w:val="2F5496" w:themeColor="accent1" w:themeShade="BF"/>
      <w:spacing w:val="5"/>
    </w:rPr>
  </w:style>
  <w:style w:type="character" w:styleId="Hyperlink">
    <w:name w:val="Hyperlink"/>
    <w:unhideWhenUsed/>
    <w:rsid w:val="00374B16"/>
    <w:rPr>
      <w:color w:val="0000FF"/>
      <w:u w:val="single"/>
    </w:rPr>
  </w:style>
  <w:style w:type="character" w:styleId="HyperlinkParcurs">
    <w:name w:val="FollowedHyperlink"/>
    <w:basedOn w:val="Fontdeparagrafimplicit"/>
    <w:uiPriority w:val="99"/>
    <w:semiHidden/>
    <w:unhideWhenUsed/>
    <w:rsid w:val="00374B16"/>
    <w:rPr>
      <w:color w:val="954F72" w:themeColor="followedHyperlink"/>
      <w:u w:val="single"/>
    </w:rPr>
  </w:style>
  <w:style w:type="paragraph" w:customStyle="1" w:styleId="msonormal0">
    <w:name w:val="msonormal"/>
    <w:basedOn w:val="Normal"/>
    <w:rsid w:val="00374B16"/>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NormalWeb">
    <w:name w:val="Normal (Web)"/>
    <w:basedOn w:val="Normal"/>
    <w:semiHidden/>
    <w:unhideWhenUsed/>
    <w:rsid w:val="00374B16"/>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Cuprins1">
    <w:name w:val="toc 1"/>
    <w:basedOn w:val="Normal"/>
    <w:next w:val="Normal"/>
    <w:autoRedefine/>
    <w:semiHidden/>
    <w:unhideWhenUsed/>
    <w:rsid w:val="00374B16"/>
    <w:pPr>
      <w:tabs>
        <w:tab w:val="right" w:leader="dot" w:pos="9530"/>
      </w:tabs>
      <w:spacing w:after="0" w:line="240" w:lineRule="auto"/>
      <w:ind w:left="-108" w:firstLine="108"/>
      <w:jc w:val="both"/>
    </w:pPr>
    <w:rPr>
      <w:rFonts w:ascii="Times New Roman" w:eastAsia="Times New Roman" w:hAnsi="Times New Roman" w:cs="Times New Roman"/>
      <w:b/>
      <w:kern w:val="0"/>
      <w:sz w:val="24"/>
      <w:szCs w:val="20"/>
      <w14:ligatures w14:val="none"/>
    </w:rPr>
  </w:style>
  <w:style w:type="paragraph" w:styleId="Textnotdesubsol">
    <w:name w:val="footnote text"/>
    <w:basedOn w:val="Normal"/>
    <w:link w:val="TextnotdesubsolCaracter"/>
    <w:semiHidden/>
    <w:unhideWhenUsed/>
    <w:rsid w:val="00374B16"/>
    <w:pPr>
      <w:spacing w:after="0" w:line="240" w:lineRule="auto"/>
    </w:pPr>
    <w:rPr>
      <w:rFonts w:ascii="Times New Roman" w:eastAsia="Times New Roman" w:hAnsi="Times New Roman" w:cs="Times New Roman"/>
      <w:kern w:val="0"/>
      <w:sz w:val="20"/>
      <w:szCs w:val="20"/>
      <w:lang w:eastAsia="ro-RO"/>
      <w14:ligatures w14:val="none"/>
    </w:rPr>
  </w:style>
  <w:style w:type="character" w:customStyle="1" w:styleId="TextnotdesubsolCaracter">
    <w:name w:val="Text notă de subsol Caracter"/>
    <w:basedOn w:val="Fontdeparagrafimplicit"/>
    <w:link w:val="Textnotdesubsol"/>
    <w:semiHidden/>
    <w:rsid w:val="00374B16"/>
    <w:rPr>
      <w:rFonts w:ascii="Times New Roman" w:eastAsia="Times New Roman" w:hAnsi="Times New Roman" w:cs="Times New Roman"/>
      <w:kern w:val="0"/>
      <w:sz w:val="20"/>
      <w:szCs w:val="20"/>
      <w:lang w:eastAsia="ro-RO"/>
      <w14:ligatures w14:val="none"/>
    </w:rPr>
  </w:style>
  <w:style w:type="paragraph" w:styleId="Textcomentariu">
    <w:name w:val="annotation text"/>
    <w:basedOn w:val="Normal"/>
    <w:link w:val="TextcomentariuCaracter"/>
    <w:semiHidden/>
    <w:unhideWhenUsed/>
    <w:rsid w:val="00374B16"/>
    <w:pPr>
      <w:spacing w:after="0" w:line="240" w:lineRule="auto"/>
    </w:pPr>
    <w:rPr>
      <w:rFonts w:ascii="Times New Roman" w:eastAsia="Times New Roman" w:hAnsi="Times New Roman" w:cs="Times New Roman"/>
      <w:kern w:val="0"/>
      <w:sz w:val="20"/>
      <w:szCs w:val="20"/>
      <w14:ligatures w14:val="none"/>
    </w:rPr>
  </w:style>
  <w:style w:type="character" w:customStyle="1" w:styleId="TextcomentariuCaracter">
    <w:name w:val="Text comentariu Caracter"/>
    <w:basedOn w:val="Fontdeparagrafimplicit"/>
    <w:link w:val="Textcomentariu"/>
    <w:semiHidden/>
    <w:rsid w:val="00374B16"/>
    <w:rPr>
      <w:rFonts w:ascii="Times New Roman" w:eastAsia="Times New Roman" w:hAnsi="Times New Roman" w:cs="Times New Roman"/>
      <w:kern w:val="0"/>
      <w:sz w:val="20"/>
      <w:szCs w:val="20"/>
      <w14:ligatures w14:val="none"/>
    </w:rPr>
  </w:style>
  <w:style w:type="paragraph" w:styleId="Antet">
    <w:name w:val="header"/>
    <w:basedOn w:val="Normal"/>
    <w:link w:val="AntetCaracter"/>
    <w:uiPriority w:val="99"/>
    <w:unhideWhenUsed/>
    <w:rsid w:val="00374B16"/>
    <w:pPr>
      <w:tabs>
        <w:tab w:val="center" w:pos="4320"/>
        <w:tab w:val="right" w:pos="8640"/>
      </w:tabs>
      <w:spacing w:after="0" w:line="240" w:lineRule="auto"/>
    </w:pPr>
    <w:rPr>
      <w:rFonts w:ascii="Times New Roman" w:eastAsia="Times New Roman" w:hAnsi="Times New Roman" w:cs="Times New Roman"/>
      <w:kern w:val="0"/>
      <w:sz w:val="20"/>
      <w:szCs w:val="20"/>
      <w:lang w:val="en-GB"/>
      <w14:ligatures w14:val="none"/>
    </w:rPr>
  </w:style>
  <w:style w:type="character" w:customStyle="1" w:styleId="AntetCaracter">
    <w:name w:val="Antet Caracter"/>
    <w:basedOn w:val="Fontdeparagrafimplicit"/>
    <w:link w:val="Antet"/>
    <w:uiPriority w:val="99"/>
    <w:rsid w:val="00374B16"/>
    <w:rPr>
      <w:rFonts w:ascii="Times New Roman" w:eastAsia="Times New Roman" w:hAnsi="Times New Roman" w:cs="Times New Roman"/>
      <w:kern w:val="0"/>
      <w:sz w:val="20"/>
      <w:szCs w:val="20"/>
      <w:lang w:val="en-GB"/>
      <w14:ligatures w14:val="none"/>
    </w:rPr>
  </w:style>
  <w:style w:type="paragraph" w:styleId="Subsol">
    <w:name w:val="footer"/>
    <w:basedOn w:val="Normal"/>
    <w:link w:val="SubsolCaracter"/>
    <w:uiPriority w:val="99"/>
    <w:unhideWhenUsed/>
    <w:rsid w:val="00374B16"/>
    <w:pPr>
      <w:tabs>
        <w:tab w:val="center" w:pos="4320"/>
        <w:tab w:val="right" w:pos="8640"/>
      </w:tabs>
      <w:spacing w:after="0" w:line="240" w:lineRule="auto"/>
    </w:pPr>
    <w:rPr>
      <w:rFonts w:ascii="Times New Roman" w:eastAsia="Times New Roman" w:hAnsi="Times New Roman" w:cs="Times New Roman"/>
      <w:kern w:val="0"/>
      <w:sz w:val="20"/>
      <w:szCs w:val="20"/>
      <w:lang w:val="en-GB"/>
      <w14:ligatures w14:val="none"/>
    </w:rPr>
  </w:style>
  <w:style w:type="character" w:customStyle="1" w:styleId="SubsolCaracter">
    <w:name w:val="Subsol Caracter"/>
    <w:basedOn w:val="Fontdeparagrafimplicit"/>
    <w:link w:val="Subsol"/>
    <w:uiPriority w:val="99"/>
    <w:rsid w:val="00374B16"/>
    <w:rPr>
      <w:rFonts w:ascii="Times New Roman" w:eastAsia="Times New Roman" w:hAnsi="Times New Roman" w:cs="Times New Roman"/>
      <w:kern w:val="0"/>
      <w:sz w:val="20"/>
      <w:szCs w:val="20"/>
      <w:lang w:val="en-GB"/>
      <w14:ligatures w14:val="none"/>
    </w:rPr>
  </w:style>
  <w:style w:type="paragraph" w:styleId="Corptext">
    <w:name w:val="Body Text"/>
    <w:basedOn w:val="Normal"/>
    <w:link w:val="CorptextCaracter"/>
    <w:semiHidden/>
    <w:unhideWhenUsed/>
    <w:rsid w:val="00374B16"/>
    <w:pPr>
      <w:spacing w:after="0" w:line="240" w:lineRule="auto"/>
      <w:jc w:val="both"/>
    </w:pPr>
    <w:rPr>
      <w:rFonts w:ascii="Univers ROM" w:eastAsia="Times New Roman" w:hAnsi="Univers ROM" w:cs="Times New Roman"/>
      <w:kern w:val="0"/>
      <w:szCs w:val="20"/>
      <w:lang w:val="en-GB"/>
      <w14:ligatures w14:val="none"/>
    </w:rPr>
  </w:style>
  <w:style w:type="character" w:customStyle="1" w:styleId="CorptextCaracter">
    <w:name w:val="Corp text Caracter"/>
    <w:basedOn w:val="Fontdeparagrafimplicit"/>
    <w:link w:val="Corptext"/>
    <w:semiHidden/>
    <w:rsid w:val="00374B16"/>
    <w:rPr>
      <w:rFonts w:ascii="Univers ROM" w:eastAsia="Times New Roman" w:hAnsi="Univers ROM" w:cs="Times New Roman"/>
      <w:kern w:val="0"/>
      <w:szCs w:val="20"/>
      <w:lang w:val="en-GB"/>
      <w14:ligatures w14:val="none"/>
    </w:rPr>
  </w:style>
  <w:style w:type="paragraph" w:styleId="Indentcorptext">
    <w:name w:val="Body Text Indent"/>
    <w:basedOn w:val="Normal"/>
    <w:link w:val="IndentcorptextCaracter"/>
    <w:semiHidden/>
    <w:unhideWhenUsed/>
    <w:rsid w:val="00374B16"/>
    <w:pPr>
      <w:spacing w:after="0" w:line="240" w:lineRule="auto"/>
      <w:ind w:firstLine="709"/>
      <w:jc w:val="both"/>
    </w:pPr>
    <w:rPr>
      <w:rFonts w:ascii="Univers ROM" w:eastAsia="Times New Roman" w:hAnsi="Univers ROM" w:cs="Times New Roman"/>
      <w:kern w:val="0"/>
      <w:szCs w:val="20"/>
      <w14:ligatures w14:val="none"/>
    </w:rPr>
  </w:style>
  <w:style w:type="character" w:customStyle="1" w:styleId="IndentcorptextCaracter">
    <w:name w:val="Indent corp text Caracter"/>
    <w:basedOn w:val="Fontdeparagrafimplicit"/>
    <w:link w:val="Indentcorptext"/>
    <w:semiHidden/>
    <w:rsid w:val="00374B16"/>
    <w:rPr>
      <w:rFonts w:ascii="Univers ROM" w:eastAsia="Times New Roman" w:hAnsi="Univers ROM" w:cs="Times New Roman"/>
      <w:kern w:val="0"/>
      <w:szCs w:val="20"/>
      <w14:ligatures w14:val="none"/>
    </w:rPr>
  </w:style>
  <w:style w:type="paragraph" w:styleId="Corptext2">
    <w:name w:val="Body Text 2"/>
    <w:basedOn w:val="Normal"/>
    <w:link w:val="Corptext2Caracter"/>
    <w:semiHidden/>
    <w:unhideWhenUsed/>
    <w:rsid w:val="00374B16"/>
    <w:pPr>
      <w:spacing w:after="0" w:line="240" w:lineRule="auto"/>
    </w:pPr>
    <w:rPr>
      <w:rFonts w:ascii="Univers ROM" w:eastAsia="Times New Roman" w:hAnsi="Univers ROM" w:cs="Times New Roman"/>
      <w:b/>
      <w:kern w:val="0"/>
      <w:sz w:val="28"/>
      <w:szCs w:val="20"/>
      <w:lang w:val="en-GB"/>
      <w14:ligatures w14:val="none"/>
    </w:rPr>
  </w:style>
  <w:style w:type="character" w:customStyle="1" w:styleId="Corptext2Caracter">
    <w:name w:val="Corp text 2 Caracter"/>
    <w:basedOn w:val="Fontdeparagrafimplicit"/>
    <w:link w:val="Corptext2"/>
    <w:semiHidden/>
    <w:rsid w:val="00374B16"/>
    <w:rPr>
      <w:rFonts w:ascii="Univers ROM" w:eastAsia="Times New Roman" w:hAnsi="Univers ROM" w:cs="Times New Roman"/>
      <w:b/>
      <w:kern w:val="0"/>
      <w:sz w:val="28"/>
      <w:szCs w:val="20"/>
      <w:lang w:val="en-GB"/>
      <w14:ligatures w14:val="none"/>
    </w:rPr>
  </w:style>
  <w:style w:type="paragraph" w:styleId="Corptext3">
    <w:name w:val="Body Text 3"/>
    <w:basedOn w:val="Normal"/>
    <w:link w:val="Corptext3Caracter"/>
    <w:semiHidden/>
    <w:unhideWhenUsed/>
    <w:rsid w:val="00374B16"/>
    <w:pPr>
      <w:spacing w:after="0" w:line="240" w:lineRule="auto"/>
      <w:jc w:val="both"/>
    </w:pPr>
    <w:rPr>
      <w:rFonts w:ascii="Univers ROM" w:eastAsia="Times New Roman" w:hAnsi="Univers ROM" w:cs="Times New Roman"/>
      <w:kern w:val="0"/>
      <w:sz w:val="24"/>
      <w:szCs w:val="20"/>
      <w14:ligatures w14:val="none"/>
    </w:rPr>
  </w:style>
  <w:style w:type="character" w:customStyle="1" w:styleId="Corptext3Caracter">
    <w:name w:val="Corp text 3 Caracter"/>
    <w:basedOn w:val="Fontdeparagrafimplicit"/>
    <w:link w:val="Corptext3"/>
    <w:semiHidden/>
    <w:rsid w:val="00374B16"/>
    <w:rPr>
      <w:rFonts w:ascii="Univers ROM" w:eastAsia="Times New Roman" w:hAnsi="Univers ROM" w:cs="Times New Roman"/>
      <w:kern w:val="0"/>
      <w:sz w:val="24"/>
      <w:szCs w:val="20"/>
      <w14:ligatures w14:val="none"/>
    </w:rPr>
  </w:style>
  <w:style w:type="paragraph" w:styleId="Indentcorptext2">
    <w:name w:val="Body Text Indent 2"/>
    <w:basedOn w:val="Normal"/>
    <w:link w:val="Indentcorptext2Caracter"/>
    <w:semiHidden/>
    <w:unhideWhenUsed/>
    <w:rsid w:val="00374B16"/>
    <w:pPr>
      <w:spacing w:after="0" w:line="240" w:lineRule="auto"/>
      <w:ind w:firstLine="426"/>
      <w:jc w:val="both"/>
    </w:pPr>
    <w:rPr>
      <w:rFonts w:ascii="Univers ROM" w:eastAsia="Times New Roman" w:hAnsi="Univers ROM" w:cs="Times New Roman"/>
      <w:kern w:val="0"/>
      <w:sz w:val="24"/>
      <w:szCs w:val="20"/>
      <w14:ligatures w14:val="none"/>
    </w:rPr>
  </w:style>
  <w:style w:type="character" w:customStyle="1" w:styleId="Indentcorptext2Caracter">
    <w:name w:val="Indent corp text 2 Caracter"/>
    <w:basedOn w:val="Fontdeparagrafimplicit"/>
    <w:link w:val="Indentcorptext2"/>
    <w:semiHidden/>
    <w:rsid w:val="00374B16"/>
    <w:rPr>
      <w:rFonts w:ascii="Univers ROM" w:eastAsia="Times New Roman" w:hAnsi="Univers ROM" w:cs="Times New Roman"/>
      <w:kern w:val="0"/>
      <w:sz w:val="24"/>
      <w:szCs w:val="20"/>
      <w14:ligatures w14:val="none"/>
    </w:rPr>
  </w:style>
  <w:style w:type="paragraph" w:styleId="Indentcorptext3">
    <w:name w:val="Body Text Indent 3"/>
    <w:basedOn w:val="Normal"/>
    <w:link w:val="Indentcorptext3Caracter"/>
    <w:semiHidden/>
    <w:unhideWhenUsed/>
    <w:rsid w:val="00374B16"/>
    <w:pPr>
      <w:spacing w:after="0" w:line="240" w:lineRule="auto"/>
      <w:ind w:firstLine="720"/>
      <w:jc w:val="both"/>
    </w:pPr>
    <w:rPr>
      <w:rFonts w:ascii="Univers ROM" w:eastAsia="Times New Roman" w:hAnsi="Univers ROM" w:cs="Times New Roman"/>
      <w:kern w:val="0"/>
      <w:sz w:val="24"/>
      <w:szCs w:val="20"/>
      <w14:ligatures w14:val="none"/>
    </w:rPr>
  </w:style>
  <w:style w:type="character" w:customStyle="1" w:styleId="Indentcorptext3Caracter">
    <w:name w:val="Indent corp text 3 Caracter"/>
    <w:basedOn w:val="Fontdeparagrafimplicit"/>
    <w:link w:val="Indentcorptext3"/>
    <w:semiHidden/>
    <w:rsid w:val="00374B16"/>
    <w:rPr>
      <w:rFonts w:ascii="Univers ROM" w:eastAsia="Times New Roman" w:hAnsi="Univers ROM" w:cs="Times New Roman"/>
      <w:kern w:val="0"/>
      <w:sz w:val="24"/>
      <w:szCs w:val="20"/>
      <w14:ligatures w14:val="none"/>
    </w:rPr>
  </w:style>
  <w:style w:type="paragraph" w:styleId="SubiectComentariu">
    <w:name w:val="annotation subject"/>
    <w:basedOn w:val="Textcomentariu"/>
    <w:next w:val="Textcomentariu"/>
    <w:link w:val="SubiectComentariuCaracter"/>
    <w:semiHidden/>
    <w:unhideWhenUsed/>
    <w:rsid w:val="00374B16"/>
    <w:rPr>
      <w:b/>
      <w:bCs/>
    </w:rPr>
  </w:style>
  <w:style w:type="character" w:customStyle="1" w:styleId="SubiectComentariuCaracter">
    <w:name w:val="Subiect Comentariu Caracter"/>
    <w:basedOn w:val="TextcomentariuCaracter"/>
    <w:link w:val="SubiectComentariu"/>
    <w:semiHidden/>
    <w:rsid w:val="00374B16"/>
    <w:rPr>
      <w:rFonts w:ascii="Times New Roman" w:eastAsia="Times New Roman" w:hAnsi="Times New Roman" w:cs="Times New Roman"/>
      <w:b/>
      <w:bCs/>
      <w:kern w:val="0"/>
      <w:sz w:val="20"/>
      <w:szCs w:val="20"/>
      <w14:ligatures w14:val="none"/>
    </w:rPr>
  </w:style>
  <w:style w:type="paragraph" w:styleId="TextnBalon">
    <w:name w:val="Balloon Text"/>
    <w:basedOn w:val="Normal"/>
    <w:link w:val="TextnBalonCaracter"/>
    <w:semiHidden/>
    <w:unhideWhenUsed/>
    <w:rsid w:val="00374B16"/>
    <w:pPr>
      <w:spacing w:after="0" w:line="240" w:lineRule="auto"/>
    </w:pPr>
    <w:rPr>
      <w:rFonts w:ascii="Tahoma" w:eastAsia="Times New Roman" w:hAnsi="Tahoma" w:cs="Tahoma"/>
      <w:kern w:val="0"/>
      <w:sz w:val="16"/>
      <w:szCs w:val="16"/>
      <w14:ligatures w14:val="none"/>
    </w:rPr>
  </w:style>
  <w:style w:type="character" w:customStyle="1" w:styleId="TextnBalonCaracter">
    <w:name w:val="Text în Balon Caracter"/>
    <w:basedOn w:val="Fontdeparagrafimplicit"/>
    <w:link w:val="TextnBalon"/>
    <w:semiHidden/>
    <w:rsid w:val="00374B16"/>
    <w:rPr>
      <w:rFonts w:ascii="Tahoma" w:eastAsia="Times New Roman" w:hAnsi="Tahoma" w:cs="Tahoma"/>
      <w:kern w:val="0"/>
      <w:sz w:val="16"/>
      <w:szCs w:val="16"/>
      <w14:ligatures w14:val="none"/>
    </w:rPr>
  </w:style>
  <w:style w:type="paragraph" w:styleId="Frspaiere">
    <w:name w:val="No Spacing"/>
    <w:uiPriority w:val="1"/>
    <w:qFormat/>
    <w:rsid w:val="00374B16"/>
    <w:pPr>
      <w:widowControl w:val="0"/>
      <w:suppressAutoHyphens/>
      <w:spacing w:after="0" w:line="240" w:lineRule="auto"/>
    </w:pPr>
    <w:rPr>
      <w:rFonts w:ascii="Calibri" w:eastAsia="Andale Sans UI" w:hAnsi="Calibri" w:cs="Times New Roman"/>
      <w:sz w:val="24"/>
      <w:szCs w:val="24"/>
      <w:lang w:eastAsia="ar-SA"/>
      <w14:ligatures w14:val="none"/>
    </w:rPr>
  </w:style>
  <w:style w:type="character" w:customStyle="1" w:styleId="ListparagrafCaracter">
    <w:name w:val="Listă paragraf Caracter"/>
    <w:aliases w:val="Normal bullet 2 Caracter,Akapit z listą BS Caracter,Outlines a.b.c. Caracter,List_Paragraph Caracter,Multilevel para_II Caracter,Akapit z lista BS Caracter,List Paragraph1 Caracter,Paragraph Caracter,Citation List Caracter"/>
    <w:link w:val="Listparagraf"/>
    <w:uiPriority w:val="34"/>
    <w:qFormat/>
    <w:locked/>
    <w:rsid w:val="00374B16"/>
  </w:style>
  <w:style w:type="paragraph" w:customStyle="1" w:styleId="Corptext1">
    <w:name w:val="Corp text1"/>
    <w:rsid w:val="00374B16"/>
    <w:pPr>
      <w:spacing w:after="0" w:line="240" w:lineRule="auto"/>
      <w:ind w:firstLine="482"/>
      <w:jc w:val="both"/>
    </w:pPr>
    <w:rPr>
      <w:rFonts w:ascii="Univers ROM" w:eastAsia="Times New Roman" w:hAnsi="Univers ROM" w:cs="Times New Roman"/>
      <w:color w:val="000000"/>
      <w:kern w:val="0"/>
      <w:sz w:val="24"/>
      <w:szCs w:val="20"/>
      <w:lang w:val="en-GB"/>
      <w14:ligatures w14:val="none"/>
    </w:rPr>
  </w:style>
  <w:style w:type="paragraph" w:customStyle="1" w:styleId="titlu0">
    <w:name w:val="titlu"/>
    <w:basedOn w:val="Corptext1"/>
    <w:next w:val="Corptext1"/>
    <w:rsid w:val="00374B16"/>
    <w:rPr>
      <w:b/>
      <w:caps/>
    </w:rPr>
  </w:style>
  <w:style w:type="paragraph" w:customStyle="1" w:styleId="CharChar">
    <w:name w:val="Char Char"/>
    <w:basedOn w:val="Normal"/>
    <w:rsid w:val="00374B16"/>
    <w:pPr>
      <w:spacing w:line="240" w:lineRule="exact"/>
    </w:pPr>
    <w:rPr>
      <w:rFonts w:ascii="Tahoma" w:eastAsia="Times New Roman" w:hAnsi="Tahoma" w:cs="Times New Roman"/>
      <w:kern w:val="0"/>
      <w:sz w:val="20"/>
      <w:szCs w:val="20"/>
      <w:lang w:val="en-US"/>
      <w14:ligatures w14:val="none"/>
    </w:rPr>
  </w:style>
  <w:style w:type="paragraph" w:customStyle="1" w:styleId="DefaultText1">
    <w:name w:val="Default Text:1"/>
    <w:basedOn w:val="Normal"/>
    <w:rsid w:val="00374B16"/>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US"/>
      <w14:ligatures w14:val="none"/>
    </w:rPr>
  </w:style>
  <w:style w:type="paragraph" w:customStyle="1" w:styleId="CharCharCharCaracter">
    <w:name w:val="Char Char Char Caracter"/>
    <w:basedOn w:val="Normal"/>
    <w:rsid w:val="00374B16"/>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harCharCaracterCaracterCaracterCharCharCaracterCaracterChar">
    <w:name w:val="Caracter Char Char Caracter Caracter Caracter Char Char Caracter Caracter Char"/>
    <w:basedOn w:val="Normal"/>
    <w:rsid w:val="00374B16"/>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DefaultText">
    <w:name w:val="Default Text"/>
    <w:basedOn w:val="Normal"/>
    <w:link w:val="DefaultTextChar"/>
    <w:rsid w:val="00374B16"/>
    <w:pPr>
      <w:overflowPunct w:val="0"/>
      <w:autoSpaceDE w:val="0"/>
      <w:autoSpaceDN w:val="0"/>
      <w:adjustRightInd w:val="0"/>
      <w:spacing w:after="0" w:line="240" w:lineRule="auto"/>
    </w:pPr>
    <w:rPr>
      <w:rFonts w:ascii="Times New Roman" w:eastAsia="Times New Roman" w:hAnsi="Times New Roman" w:cs="Times New Roman"/>
      <w:kern w:val="0"/>
      <w:sz w:val="24"/>
      <w:szCs w:val="20"/>
      <w14:ligatures w14:val="none"/>
    </w:rPr>
  </w:style>
  <w:style w:type="paragraph" w:customStyle="1" w:styleId="Style520">
    <w:name w:val="Style520"/>
    <w:basedOn w:val="Normal"/>
    <w:uiPriority w:val="99"/>
    <w:rsid w:val="00374B16"/>
    <w:pPr>
      <w:widowControl w:val="0"/>
      <w:autoSpaceDE w:val="0"/>
      <w:autoSpaceDN w:val="0"/>
      <w:adjustRightInd w:val="0"/>
      <w:spacing w:after="0" w:line="274" w:lineRule="exact"/>
      <w:jc w:val="right"/>
    </w:pPr>
    <w:rPr>
      <w:rFonts w:ascii="Franklin Gothic Heavy" w:eastAsia="Times New Roman" w:hAnsi="Franklin Gothic Heavy" w:cs="Times New Roman"/>
      <w:kern w:val="0"/>
      <w:sz w:val="24"/>
      <w:szCs w:val="24"/>
      <w:lang w:eastAsia="ro-RO"/>
      <w14:ligatures w14:val="none"/>
    </w:rPr>
  </w:style>
  <w:style w:type="paragraph" w:customStyle="1" w:styleId="Default">
    <w:name w:val="Default"/>
    <w:rsid w:val="00374B16"/>
    <w:pPr>
      <w:autoSpaceDE w:val="0"/>
      <w:autoSpaceDN w:val="0"/>
      <w:adjustRightInd w:val="0"/>
      <w:spacing w:after="0" w:line="240" w:lineRule="auto"/>
    </w:pPr>
    <w:rPr>
      <w:rFonts w:ascii="Arial" w:eastAsia="Calibri" w:hAnsi="Arial" w:cs="Arial"/>
      <w:color w:val="000000"/>
      <w:kern w:val="0"/>
      <w:sz w:val="24"/>
      <w:szCs w:val="24"/>
      <w:lang w:eastAsia="ro-RO"/>
      <w14:ligatures w14:val="none"/>
    </w:rPr>
  </w:style>
  <w:style w:type="paragraph" w:customStyle="1" w:styleId="Style11">
    <w:name w:val="Style 11"/>
    <w:basedOn w:val="Normal"/>
    <w:uiPriority w:val="99"/>
    <w:rsid w:val="00374B16"/>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customStyle="1" w:styleId="Standard">
    <w:name w:val="Standard"/>
    <w:rsid w:val="00374B16"/>
    <w:pPr>
      <w:suppressAutoHyphens/>
      <w:spacing w:after="0" w:line="240" w:lineRule="auto"/>
    </w:pPr>
    <w:rPr>
      <w:rFonts w:ascii="Times New Roman" w:eastAsia="Times New Roman" w:hAnsi="Times New Roman" w:cs="Times New Roman"/>
      <w:sz w:val="24"/>
      <w:szCs w:val="24"/>
      <w:lang w:eastAsia="zh-CN"/>
      <w14:ligatures w14:val="none"/>
    </w:rPr>
  </w:style>
  <w:style w:type="character" w:styleId="Referinnotdesubsol">
    <w:name w:val="footnote reference"/>
    <w:semiHidden/>
    <w:unhideWhenUsed/>
    <w:rsid w:val="00374B16"/>
    <w:rPr>
      <w:vertAlign w:val="superscript"/>
    </w:rPr>
  </w:style>
  <w:style w:type="character" w:styleId="Referincomentariu">
    <w:name w:val="annotation reference"/>
    <w:semiHidden/>
    <w:unhideWhenUsed/>
    <w:rsid w:val="00374B16"/>
    <w:rPr>
      <w:sz w:val="16"/>
      <w:szCs w:val="16"/>
    </w:rPr>
  </w:style>
  <w:style w:type="character" w:customStyle="1" w:styleId="apple-converted-space">
    <w:name w:val="apple-converted-space"/>
    <w:rsid w:val="00374B16"/>
  </w:style>
  <w:style w:type="character" w:customStyle="1" w:styleId="badge">
    <w:name w:val="badge"/>
    <w:basedOn w:val="Fontdeparagrafimplicit"/>
    <w:rsid w:val="00374B16"/>
  </w:style>
  <w:style w:type="character" w:customStyle="1" w:styleId="sttpar">
    <w:name w:val="st_tpar"/>
    <w:basedOn w:val="Fontdeparagrafimplicit"/>
    <w:rsid w:val="00374B16"/>
  </w:style>
  <w:style w:type="table" w:styleId="Tabelgril">
    <w:name w:val="Table Grid"/>
    <w:basedOn w:val="TabelNormal"/>
    <w:rsid w:val="00374B16"/>
    <w:pPr>
      <w:spacing w:after="0" w:line="240" w:lineRule="auto"/>
    </w:pPr>
    <w:rPr>
      <w:rFonts w:ascii="Times New Roman" w:eastAsia="Times New Roman" w:hAnsi="Times New Roman" w:cs="Times New Roman"/>
      <w:kern w:val="0"/>
      <w:sz w:val="20"/>
      <w:szCs w:val="20"/>
      <w:lang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u0">
    <w:name w:val="subtitlu"/>
    <w:basedOn w:val="Corptext1"/>
    <w:next w:val="Corptext1"/>
    <w:rsid w:val="00374B16"/>
    <w:rPr>
      <w:b/>
    </w:rPr>
  </w:style>
  <w:style w:type="paragraph" w:customStyle="1" w:styleId="TableText">
    <w:name w:val="Table Text"/>
    <w:basedOn w:val="Normal"/>
    <w:rsid w:val="008655D8"/>
    <w:pPr>
      <w:tabs>
        <w:tab w:val="decimal" w:pos="0"/>
      </w:tabs>
      <w:spacing w:after="0" w:line="240" w:lineRule="auto"/>
    </w:pPr>
    <w:rPr>
      <w:rFonts w:ascii="Times New Roman" w:eastAsia="Times New Roman" w:hAnsi="Times New Roman" w:cs="Times New Roman"/>
      <w:kern w:val="0"/>
      <w:sz w:val="24"/>
      <w:szCs w:val="20"/>
      <w:lang w:val="en-US"/>
      <w14:ligatures w14:val="none"/>
    </w:rPr>
  </w:style>
  <w:style w:type="character" w:customStyle="1" w:styleId="DefaultTextChar">
    <w:name w:val="Default Text Char"/>
    <w:link w:val="DefaultText"/>
    <w:locked/>
    <w:rsid w:val="008655D8"/>
    <w:rPr>
      <w:rFonts w:ascii="Times New Roman" w:eastAsia="Times New Roman" w:hAnsi="Times New Roman" w:cs="Times New Roman"/>
      <w:kern w:val="0"/>
      <w:sz w:val="24"/>
      <w:szCs w:val="20"/>
      <w14:ligatures w14:val="none"/>
    </w:rPr>
  </w:style>
  <w:style w:type="paragraph" w:customStyle="1" w:styleId="DefaultText2">
    <w:name w:val="Default Text:2"/>
    <w:basedOn w:val="Normal"/>
    <w:rsid w:val="00C94010"/>
    <w:pPr>
      <w:spacing w:after="0" w:line="240" w:lineRule="auto"/>
    </w:pPr>
    <w:rPr>
      <w:rFonts w:ascii="Times New Roman" w:eastAsia="Times New Roman" w:hAnsi="Times New Roman" w:cs="Times New Roman"/>
      <w:noProof/>
      <w:kern w:val="0"/>
      <w:sz w:val="24"/>
      <w:szCs w:val="20"/>
      <w:lang w:val="en-US"/>
      <w14:ligatures w14:val="none"/>
    </w:rPr>
  </w:style>
  <w:style w:type="character" w:styleId="Robust">
    <w:name w:val="Strong"/>
    <w:uiPriority w:val="22"/>
    <w:qFormat/>
    <w:rsid w:val="005761EE"/>
    <w:rPr>
      <w:b/>
      <w:bCs/>
    </w:rPr>
  </w:style>
  <w:style w:type="character" w:styleId="MeniuneNerezolvat">
    <w:name w:val="Unresolved Mention"/>
    <w:basedOn w:val="Fontdeparagrafimplicit"/>
    <w:uiPriority w:val="99"/>
    <w:semiHidden/>
    <w:unhideWhenUsed/>
    <w:rsid w:val="00A95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esarateocnamures.ro" TargetMode="External"/><Relationship Id="rId3" Type="http://schemas.openxmlformats.org/officeDocument/2006/relationships/settings" Target="settings.xml"/><Relationship Id="rId7" Type="http://schemas.openxmlformats.org/officeDocument/2006/relationships/hyperlink" Target="http://www.bailesarateocna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14</Pages>
  <Words>6894</Words>
  <Characters>39988</Characters>
  <Application>Microsoft Office Word</Application>
  <DocSecurity>0</DocSecurity>
  <Lines>333</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Morar</dc:creator>
  <cp:keywords/>
  <dc:description/>
  <cp:lastModifiedBy>Stefan Morar</cp:lastModifiedBy>
  <cp:revision>135</cp:revision>
  <dcterms:created xsi:type="dcterms:W3CDTF">2025-10-01T13:57:00Z</dcterms:created>
  <dcterms:modified xsi:type="dcterms:W3CDTF">2025-10-08T08:18:00Z</dcterms:modified>
</cp:coreProperties>
</file>