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1E" w:rsidRPr="00D72CE8" w:rsidRDefault="00D25F7C" w:rsidP="00D72CE8">
      <w:pPr>
        <w:spacing w:after="0" w:line="240" w:lineRule="auto"/>
        <w:ind w:left="851" w:firstLine="561"/>
        <w:rPr>
          <w:rFonts w:ascii="Times New Roman" w:eastAsia="MS Mincho" w:hAnsi="Times New Roman" w:cs="Times New Roman"/>
          <w:b/>
          <w:iCs/>
          <w:sz w:val="32"/>
          <w:szCs w:val="32"/>
          <w:lang w:val="ro-RO"/>
        </w:rPr>
      </w:pPr>
      <w:r w:rsidRPr="00D72CE8">
        <w:rPr>
          <w:rFonts w:ascii="Times New Roman" w:eastAsia="MS Mincho" w:hAnsi="Times New Roman" w:cs="Times New Roman"/>
          <w:b/>
          <w:iCs/>
          <w:sz w:val="32"/>
          <w:szCs w:val="32"/>
          <w:lang w:val="ro-RO"/>
        </w:rPr>
        <w:t xml:space="preserve">                                        </w:t>
      </w:r>
      <w:r w:rsidR="004F3B1E" w:rsidRPr="00D72CE8">
        <w:rPr>
          <w:rFonts w:ascii="Times New Roman" w:eastAsia="MS Mincho" w:hAnsi="Times New Roman" w:cs="Times New Roman"/>
          <w:b/>
          <w:iCs/>
          <w:sz w:val="32"/>
          <w:szCs w:val="32"/>
          <w:lang w:val="ro-RO"/>
        </w:rPr>
        <w:t>-PROIECT-</w:t>
      </w:r>
    </w:p>
    <w:p w:rsidR="004F3B1E" w:rsidRPr="00D72CE8" w:rsidRDefault="004F3B1E" w:rsidP="00D72CE8">
      <w:pPr>
        <w:spacing w:after="0" w:line="240" w:lineRule="auto"/>
        <w:ind w:left="851" w:firstLine="561"/>
        <w:jc w:val="center"/>
        <w:rPr>
          <w:rFonts w:ascii="Times New Roman" w:eastAsia="MS Mincho" w:hAnsi="Times New Roman" w:cs="Times New Roman"/>
          <w:b/>
          <w:iCs/>
          <w:sz w:val="32"/>
          <w:szCs w:val="32"/>
          <w:lang w:val="ro-RO"/>
        </w:rPr>
      </w:pPr>
    </w:p>
    <w:p w:rsidR="004F3B1E" w:rsidRPr="00D72CE8" w:rsidRDefault="004F3B1E" w:rsidP="00D72CE8">
      <w:pPr>
        <w:spacing w:after="0" w:line="240" w:lineRule="auto"/>
        <w:ind w:left="851" w:firstLine="561"/>
        <w:jc w:val="center"/>
        <w:rPr>
          <w:rFonts w:ascii="Times New Roman" w:eastAsia="MS Mincho" w:hAnsi="Times New Roman" w:cs="Times New Roman"/>
          <w:b/>
          <w:iCs/>
          <w:sz w:val="32"/>
          <w:szCs w:val="32"/>
          <w:lang w:val="ro-RO"/>
        </w:rPr>
      </w:pPr>
      <w:r w:rsidRPr="00D72CE8">
        <w:rPr>
          <w:rFonts w:ascii="Times New Roman" w:eastAsia="MS Mincho" w:hAnsi="Times New Roman" w:cs="Times New Roman"/>
          <w:b/>
          <w:iCs/>
          <w:sz w:val="32"/>
          <w:szCs w:val="32"/>
          <w:lang w:val="ro-RO"/>
        </w:rPr>
        <w:t>PROFILUL CONSILIULUI DE ADMINISTRAȚIE AL SOCIETĂȚII BAZA DE TRATAMENT ȘI AGREMENT BĂILE SĂRATE OCNA MUREȘ SA</w:t>
      </w:r>
    </w:p>
    <w:p w:rsidR="00D25F7C" w:rsidRPr="00D72CE8" w:rsidRDefault="00D25F7C" w:rsidP="00D72CE8">
      <w:pPr>
        <w:spacing w:after="0" w:line="240" w:lineRule="auto"/>
        <w:ind w:left="851" w:firstLine="561"/>
        <w:jc w:val="center"/>
        <w:rPr>
          <w:rFonts w:ascii="Times New Roman" w:eastAsia="MS Mincho" w:hAnsi="Times New Roman" w:cs="Times New Roman"/>
          <w:b/>
          <w:iCs/>
          <w:sz w:val="32"/>
          <w:szCs w:val="32"/>
          <w:lang w:val="ro-RO"/>
        </w:rPr>
      </w:pPr>
    </w:p>
    <w:p w:rsidR="004F3B1E" w:rsidRPr="00D72CE8" w:rsidRDefault="004F3B1E" w:rsidP="00D72CE8">
      <w:pPr>
        <w:spacing w:after="0" w:line="240" w:lineRule="auto"/>
        <w:ind w:left="851" w:firstLine="561"/>
        <w:jc w:val="center"/>
        <w:rPr>
          <w:rFonts w:ascii="Times New Roman" w:eastAsia="MS Mincho" w:hAnsi="Times New Roman" w:cs="Times New Roman"/>
          <w:b/>
          <w:iCs/>
          <w:sz w:val="24"/>
          <w:szCs w:val="24"/>
          <w:lang w:val="ro-RO"/>
        </w:rPr>
      </w:pPr>
    </w:p>
    <w:p w:rsidR="00362481" w:rsidRPr="00D72CE8" w:rsidRDefault="009817D9" w:rsidP="00D72CE8">
      <w:pPr>
        <w:widowControl w:val="0"/>
        <w:autoSpaceDE w:val="0"/>
        <w:autoSpaceDN w:val="0"/>
        <w:spacing w:after="0" w:line="240" w:lineRule="auto"/>
        <w:ind w:left="851" w:right="108" w:firstLine="565"/>
        <w:jc w:val="both"/>
        <w:rPr>
          <w:rFonts w:ascii="Times New Roman" w:eastAsia="MS Mincho" w:hAnsi="Times New Roman" w:cs="Times New Roman"/>
          <w:iCs/>
          <w:sz w:val="24"/>
          <w:szCs w:val="24"/>
          <w:lang w:val="ro-RO"/>
        </w:rPr>
      </w:pPr>
      <w:r w:rsidRPr="00D72CE8">
        <w:rPr>
          <w:rFonts w:ascii="Times New Roman" w:eastAsia="MS Mincho" w:hAnsi="Times New Roman" w:cs="Times New Roman"/>
          <w:iCs/>
          <w:sz w:val="24"/>
          <w:szCs w:val="24"/>
          <w:lang w:val="ro-RO"/>
        </w:rPr>
        <w:t>Societatea BAZA DE TRATAMENT SI AGREMENT BAILE SARATE OCNA MURES</w:t>
      </w:r>
      <w:r w:rsidR="004F3B1E" w:rsidRPr="00D72CE8">
        <w:rPr>
          <w:rFonts w:ascii="Times New Roman" w:eastAsia="MS Mincho" w:hAnsi="Times New Roman" w:cs="Times New Roman"/>
          <w:iCs/>
          <w:sz w:val="24"/>
          <w:szCs w:val="24"/>
          <w:lang w:val="ro-RO"/>
        </w:rPr>
        <w:t xml:space="preserve"> S</w:t>
      </w:r>
      <w:r w:rsidRPr="00D72CE8">
        <w:rPr>
          <w:rFonts w:ascii="Times New Roman" w:eastAsia="MS Mincho" w:hAnsi="Times New Roman" w:cs="Times New Roman"/>
          <w:iCs/>
          <w:sz w:val="24"/>
          <w:szCs w:val="24"/>
          <w:lang w:val="ro-RO"/>
        </w:rPr>
        <w:t xml:space="preserve">A este administrată în sistem unitar în conformitate cu prevederile Legii nr.31/1990 a societăților, </w:t>
      </w:r>
      <w:r w:rsidRPr="00D72CE8">
        <w:rPr>
          <w:rFonts w:ascii="Times New Roman" w:eastAsia="Times New Roman" w:hAnsi="Times New Roman" w:cs="Times New Roman"/>
          <w:sz w:val="24"/>
          <w:szCs w:val="24"/>
          <w:lang w:val="ro-RO"/>
        </w:rPr>
        <w:t>republicată, cu modificările şi completările ulterioare</w:t>
      </w:r>
      <w:r w:rsidRPr="00D72CE8">
        <w:rPr>
          <w:rFonts w:ascii="Times New Roman" w:eastAsia="MS Mincho" w:hAnsi="Times New Roman" w:cs="Times New Roman"/>
          <w:iCs/>
          <w:sz w:val="24"/>
          <w:szCs w:val="24"/>
          <w:lang w:val="ro-RO"/>
        </w:rPr>
        <w:t xml:space="preserve">. </w:t>
      </w:r>
    </w:p>
    <w:p w:rsidR="00362481" w:rsidRPr="00D72CE8" w:rsidRDefault="009817D9" w:rsidP="00D72CE8">
      <w:pPr>
        <w:widowControl w:val="0"/>
        <w:autoSpaceDE w:val="0"/>
        <w:autoSpaceDN w:val="0"/>
        <w:spacing w:after="0" w:line="240" w:lineRule="auto"/>
        <w:ind w:left="851" w:right="108" w:firstLine="565"/>
        <w:jc w:val="both"/>
        <w:rPr>
          <w:rFonts w:ascii="Times New Roman" w:eastAsia="MS Mincho" w:hAnsi="Times New Roman" w:cs="Times New Roman"/>
          <w:iCs/>
          <w:sz w:val="24"/>
          <w:szCs w:val="24"/>
          <w:lang w:val="fr-BE"/>
        </w:rPr>
      </w:pPr>
      <w:r w:rsidRPr="00D72CE8">
        <w:rPr>
          <w:rFonts w:ascii="Times New Roman" w:eastAsia="MS Mincho" w:hAnsi="Times New Roman" w:cs="Times New Roman"/>
          <w:iCs/>
          <w:sz w:val="24"/>
          <w:szCs w:val="24"/>
          <w:lang w:val="fr-BE"/>
        </w:rPr>
        <w:t>Societatea este administrată de Consiliul</w:t>
      </w:r>
      <w:r w:rsidR="00D25F7C" w:rsidRPr="00D72CE8">
        <w:rPr>
          <w:rFonts w:ascii="Times New Roman" w:eastAsia="MS Mincho" w:hAnsi="Times New Roman" w:cs="Times New Roman"/>
          <w:iCs/>
          <w:sz w:val="24"/>
          <w:szCs w:val="24"/>
          <w:lang w:val="fr-BE"/>
        </w:rPr>
        <w:t xml:space="preserve"> de administrație format dintr-</w:t>
      </w:r>
      <w:r w:rsidRPr="00D72CE8">
        <w:rPr>
          <w:rFonts w:ascii="Times New Roman" w:eastAsia="MS Mincho" w:hAnsi="Times New Roman" w:cs="Times New Roman"/>
          <w:iCs/>
          <w:sz w:val="24"/>
          <w:szCs w:val="24"/>
          <w:lang w:val="fr-BE"/>
        </w:rPr>
        <w:t xml:space="preserve">un număr de </w:t>
      </w:r>
      <w:r w:rsidR="00D25F7C" w:rsidRPr="00D72CE8">
        <w:rPr>
          <w:rFonts w:ascii="Times New Roman" w:eastAsia="MS Mincho" w:hAnsi="Times New Roman" w:cs="Times New Roman"/>
          <w:iCs/>
          <w:sz w:val="24"/>
          <w:szCs w:val="24"/>
          <w:lang w:val="fr-BE"/>
        </w:rPr>
        <w:t>3</w:t>
      </w:r>
      <w:r w:rsidR="00362481" w:rsidRPr="00D72CE8">
        <w:rPr>
          <w:rFonts w:ascii="Times New Roman" w:eastAsia="MS Mincho" w:hAnsi="Times New Roman" w:cs="Times New Roman"/>
          <w:iCs/>
          <w:sz w:val="24"/>
          <w:szCs w:val="24"/>
          <w:lang w:val="fr-BE"/>
        </w:rPr>
        <w:t xml:space="preserve"> </w:t>
      </w:r>
      <w:r w:rsidRPr="00D72CE8">
        <w:rPr>
          <w:rFonts w:ascii="Times New Roman" w:eastAsia="MS Mincho" w:hAnsi="Times New Roman" w:cs="Times New Roman"/>
          <w:iCs/>
          <w:sz w:val="24"/>
          <w:szCs w:val="24"/>
          <w:lang w:val="fr-BE"/>
        </w:rPr>
        <w:t>(</w:t>
      </w:r>
      <w:r w:rsidR="00D25F7C" w:rsidRPr="00D72CE8">
        <w:rPr>
          <w:rFonts w:ascii="Times New Roman" w:eastAsia="MS Mincho" w:hAnsi="Times New Roman" w:cs="Times New Roman"/>
          <w:iCs/>
          <w:sz w:val="24"/>
          <w:szCs w:val="24"/>
          <w:lang w:val="fr-BE"/>
        </w:rPr>
        <w:t xml:space="preserve">trei) adminstratori, </w:t>
      </w:r>
      <w:r w:rsidRPr="00D72CE8">
        <w:rPr>
          <w:rFonts w:ascii="Times New Roman" w:eastAsia="MS Mincho" w:hAnsi="Times New Roman" w:cs="Times New Roman"/>
          <w:iCs/>
          <w:sz w:val="24"/>
          <w:szCs w:val="24"/>
          <w:lang w:val="fr-BE"/>
        </w:rPr>
        <w:t xml:space="preserve">desemnaţi de </w:t>
      </w:r>
      <w:r w:rsidR="00D25F7C" w:rsidRPr="00D72CE8">
        <w:rPr>
          <w:rFonts w:ascii="Times New Roman" w:eastAsia="MS Mincho" w:hAnsi="Times New Roman" w:cs="Times New Roman"/>
          <w:iCs/>
          <w:sz w:val="24"/>
          <w:szCs w:val="24"/>
          <w:lang w:val="fr-BE"/>
        </w:rPr>
        <w:t>A</w:t>
      </w:r>
      <w:r w:rsidRPr="00D72CE8">
        <w:rPr>
          <w:rFonts w:ascii="Times New Roman" w:eastAsia="MS Mincho" w:hAnsi="Times New Roman" w:cs="Times New Roman"/>
          <w:iCs/>
          <w:sz w:val="24"/>
          <w:szCs w:val="24"/>
          <w:lang w:val="fr-BE"/>
        </w:rPr>
        <w:t xml:space="preserve">dunarea </w:t>
      </w:r>
      <w:r w:rsidR="00D25F7C" w:rsidRPr="00D72CE8">
        <w:rPr>
          <w:rFonts w:ascii="Times New Roman" w:eastAsia="MS Mincho" w:hAnsi="Times New Roman" w:cs="Times New Roman"/>
          <w:iCs/>
          <w:sz w:val="24"/>
          <w:szCs w:val="24"/>
          <w:lang w:val="fr-BE"/>
        </w:rPr>
        <w:t>G</w:t>
      </w:r>
      <w:r w:rsidRPr="00D72CE8">
        <w:rPr>
          <w:rFonts w:ascii="Times New Roman" w:eastAsia="MS Mincho" w:hAnsi="Times New Roman" w:cs="Times New Roman"/>
          <w:iCs/>
          <w:sz w:val="24"/>
          <w:szCs w:val="24"/>
          <w:lang w:val="fr-BE"/>
        </w:rPr>
        <w:t xml:space="preserve">enerală a </w:t>
      </w:r>
      <w:r w:rsidR="00D25F7C" w:rsidRPr="00D72CE8">
        <w:rPr>
          <w:rFonts w:ascii="Times New Roman" w:eastAsia="MS Mincho" w:hAnsi="Times New Roman" w:cs="Times New Roman"/>
          <w:iCs/>
          <w:sz w:val="24"/>
          <w:szCs w:val="24"/>
          <w:lang w:val="fr-BE"/>
        </w:rPr>
        <w:t>A</w:t>
      </w:r>
      <w:r w:rsidRPr="00D72CE8">
        <w:rPr>
          <w:rFonts w:ascii="Times New Roman" w:eastAsia="MS Mincho" w:hAnsi="Times New Roman" w:cs="Times New Roman"/>
          <w:iCs/>
          <w:sz w:val="24"/>
          <w:szCs w:val="24"/>
          <w:lang w:val="fr-BE"/>
        </w:rPr>
        <w:t xml:space="preserve">cţionarilor, exclusiv din lista de persoane propuse de </w:t>
      </w:r>
      <w:r w:rsidR="00D25F7C" w:rsidRPr="00D72CE8">
        <w:rPr>
          <w:rFonts w:ascii="Times New Roman" w:eastAsia="MS Mincho" w:hAnsi="Times New Roman" w:cs="Times New Roman"/>
          <w:iCs/>
          <w:sz w:val="24"/>
          <w:szCs w:val="24"/>
          <w:lang w:val="fr-BE"/>
        </w:rPr>
        <w:t>A</w:t>
      </w:r>
      <w:r w:rsidRPr="00D72CE8">
        <w:rPr>
          <w:rFonts w:ascii="Times New Roman" w:eastAsia="MS Mincho" w:hAnsi="Times New Roman" w:cs="Times New Roman"/>
          <w:iCs/>
          <w:sz w:val="24"/>
          <w:szCs w:val="24"/>
          <w:lang w:val="fr-BE"/>
        </w:rPr>
        <w:t xml:space="preserve">utoritatea </w:t>
      </w:r>
      <w:r w:rsidR="00D25F7C" w:rsidRPr="00D72CE8">
        <w:rPr>
          <w:rFonts w:ascii="Times New Roman" w:eastAsia="MS Mincho" w:hAnsi="Times New Roman" w:cs="Times New Roman"/>
          <w:iCs/>
          <w:sz w:val="24"/>
          <w:szCs w:val="24"/>
          <w:lang w:val="fr-BE"/>
        </w:rPr>
        <w:t>P</w:t>
      </w:r>
      <w:r w:rsidRPr="00D72CE8">
        <w:rPr>
          <w:rFonts w:ascii="Times New Roman" w:eastAsia="MS Mincho" w:hAnsi="Times New Roman" w:cs="Times New Roman"/>
          <w:iCs/>
          <w:sz w:val="24"/>
          <w:szCs w:val="24"/>
          <w:lang w:val="fr-BE"/>
        </w:rPr>
        <w:t xml:space="preserve">ublică </w:t>
      </w:r>
      <w:r w:rsidR="00D25F7C" w:rsidRPr="00D72CE8">
        <w:rPr>
          <w:rFonts w:ascii="Times New Roman" w:eastAsia="MS Mincho" w:hAnsi="Times New Roman" w:cs="Times New Roman"/>
          <w:iCs/>
          <w:sz w:val="24"/>
          <w:szCs w:val="24"/>
          <w:lang w:val="fr-BE"/>
        </w:rPr>
        <w:t>T</w:t>
      </w:r>
      <w:r w:rsidRPr="00D72CE8">
        <w:rPr>
          <w:rFonts w:ascii="Times New Roman" w:eastAsia="MS Mincho" w:hAnsi="Times New Roman" w:cs="Times New Roman"/>
          <w:iCs/>
          <w:sz w:val="24"/>
          <w:szCs w:val="24"/>
          <w:lang w:val="fr-BE"/>
        </w:rPr>
        <w:t>utelară</w:t>
      </w:r>
      <w:r w:rsidR="00362481" w:rsidRPr="00D72CE8">
        <w:rPr>
          <w:rFonts w:ascii="Times New Roman" w:eastAsia="MS Mincho" w:hAnsi="Times New Roman" w:cs="Times New Roman"/>
          <w:iCs/>
          <w:sz w:val="24"/>
          <w:szCs w:val="24"/>
          <w:lang w:val="fr-BE"/>
        </w:rPr>
        <w:t>, pentru o durată a mandatului de 4 (patru) ani.</w:t>
      </w:r>
    </w:p>
    <w:p w:rsidR="00362481" w:rsidRPr="00D72CE8" w:rsidRDefault="00D25F7C" w:rsidP="00D72CE8">
      <w:pPr>
        <w:widowControl w:val="0"/>
        <w:autoSpaceDE w:val="0"/>
        <w:autoSpaceDN w:val="0"/>
        <w:spacing w:after="0" w:line="240" w:lineRule="auto"/>
        <w:ind w:left="851" w:right="108" w:firstLine="565"/>
        <w:jc w:val="both"/>
        <w:rPr>
          <w:rFonts w:ascii="Times New Roman" w:eastAsia="MS Mincho" w:hAnsi="Times New Roman" w:cs="Times New Roman"/>
          <w:iCs/>
          <w:sz w:val="24"/>
          <w:szCs w:val="24"/>
          <w:lang w:val="fr-BE"/>
        </w:rPr>
      </w:pPr>
      <w:r w:rsidRPr="00D72CE8">
        <w:rPr>
          <w:rFonts w:ascii="Times New Roman" w:eastAsia="MS Mincho" w:hAnsi="Times New Roman" w:cs="Times New Roman"/>
          <w:iCs/>
          <w:sz w:val="24"/>
          <w:szCs w:val="24"/>
          <w:lang w:val="fr-BE"/>
        </w:rPr>
        <w:t xml:space="preserve"> C</w:t>
      </w:r>
      <w:r w:rsidR="009817D9" w:rsidRPr="00D72CE8">
        <w:rPr>
          <w:rFonts w:ascii="Times New Roman" w:eastAsia="MS Mincho" w:hAnsi="Times New Roman" w:cs="Times New Roman"/>
          <w:iCs/>
          <w:sz w:val="24"/>
          <w:szCs w:val="24"/>
          <w:lang w:val="fr-BE"/>
        </w:rPr>
        <w:t xml:space="preserve">onsiliu </w:t>
      </w:r>
      <w:r w:rsidRPr="00D72CE8">
        <w:rPr>
          <w:rFonts w:ascii="Times New Roman" w:eastAsia="MS Mincho" w:hAnsi="Times New Roman" w:cs="Times New Roman"/>
          <w:iCs/>
          <w:sz w:val="24"/>
          <w:szCs w:val="24"/>
          <w:lang w:val="fr-BE"/>
        </w:rPr>
        <w:t xml:space="preserve">de administrație </w:t>
      </w:r>
      <w:r w:rsidR="009817D9" w:rsidRPr="00D72CE8">
        <w:rPr>
          <w:rFonts w:ascii="Times New Roman" w:eastAsia="MS Mincho" w:hAnsi="Times New Roman" w:cs="Times New Roman"/>
          <w:iCs/>
          <w:sz w:val="24"/>
          <w:szCs w:val="24"/>
          <w:lang w:val="fr-BE"/>
        </w:rPr>
        <w:t>își desfășoară activitatea în baza Actului constitutiv și a legislației în vigoare.</w:t>
      </w:r>
      <w:r w:rsidR="00362481" w:rsidRPr="00D72CE8">
        <w:rPr>
          <w:rFonts w:ascii="Times New Roman" w:eastAsia="MS Mincho" w:hAnsi="Times New Roman" w:cs="Times New Roman"/>
          <w:iCs/>
          <w:sz w:val="24"/>
          <w:szCs w:val="24"/>
          <w:lang w:val="fr-BE"/>
        </w:rPr>
        <w:t xml:space="preserve"> </w:t>
      </w:r>
    </w:p>
    <w:p w:rsidR="009817D9" w:rsidRPr="00750825" w:rsidRDefault="00D25F7C" w:rsidP="00D72CE8">
      <w:pPr>
        <w:widowControl w:val="0"/>
        <w:autoSpaceDE w:val="0"/>
        <w:autoSpaceDN w:val="0"/>
        <w:spacing w:after="0" w:line="240" w:lineRule="auto"/>
        <w:ind w:left="720" w:right="115" w:firstLine="720"/>
        <w:jc w:val="both"/>
        <w:rPr>
          <w:rFonts w:ascii="Times New Roman" w:eastAsia="Times New Roman" w:hAnsi="Times New Roman" w:cs="Times New Roman"/>
          <w:b/>
          <w:sz w:val="24"/>
          <w:szCs w:val="24"/>
          <w:lang w:val="fr-BE"/>
        </w:rPr>
      </w:pPr>
      <w:r w:rsidRPr="00750825">
        <w:rPr>
          <w:rFonts w:ascii="Times New Roman" w:eastAsia="Times New Roman" w:hAnsi="Times New Roman" w:cs="Times New Roman"/>
          <w:b/>
          <w:sz w:val="24"/>
          <w:szCs w:val="24"/>
          <w:lang w:val="fr-BE"/>
        </w:rPr>
        <w:t xml:space="preserve">Profilul Consiliului </w:t>
      </w:r>
      <w:r w:rsidR="00362481" w:rsidRPr="00750825">
        <w:rPr>
          <w:rFonts w:ascii="Times New Roman" w:eastAsia="Times New Roman" w:hAnsi="Times New Roman" w:cs="Times New Roman"/>
          <w:b/>
          <w:sz w:val="24"/>
          <w:szCs w:val="24"/>
          <w:lang w:val="fr-BE"/>
        </w:rPr>
        <w:t>face parte  din Componenta inițială a Planuluid de selecție</w:t>
      </w:r>
      <w:r w:rsidRPr="00750825">
        <w:rPr>
          <w:rFonts w:ascii="Times New Roman" w:eastAsia="Times New Roman" w:hAnsi="Times New Roman" w:cs="Times New Roman"/>
          <w:b/>
          <w:sz w:val="24"/>
          <w:szCs w:val="24"/>
          <w:lang w:val="fr-BE"/>
        </w:rPr>
        <w:t xml:space="preserve"> </w:t>
      </w:r>
      <w:r w:rsidR="00750825">
        <w:rPr>
          <w:rFonts w:ascii="Times New Roman" w:eastAsia="Times New Roman" w:hAnsi="Times New Roman" w:cs="Times New Roman"/>
          <w:b/>
          <w:sz w:val="24"/>
          <w:szCs w:val="24"/>
          <w:lang w:val="fr-BE"/>
        </w:rPr>
        <w:t xml:space="preserve">și stabilește </w:t>
      </w:r>
      <w:r w:rsidR="00362481" w:rsidRPr="00750825">
        <w:rPr>
          <w:rFonts w:ascii="Times New Roman" w:eastAsia="Times New Roman" w:hAnsi="Times New Roman" w:cs="Times New Roman"/>
          <w:b/>
          <w:sz w:val="24"/>
          <w:szCs w:val="24"/>
          <w:lang w:val="fr-BE"/>
        </w:rPr>
        <w:t xml:space="preserve">modul în care va fi construit viitorul Consiliu de administrație. </w:t>
      </w:r>
    </w:p>
    <w:p w:rsidR="00F974AA" w:rsidRPr="002F6E63" w:rsidRDefault="00AA2494" w:rsidP="00D72CE8">
      <w:pPr>
        <w:spacing w:after="0" w:line="240" w:lineRule="auto"/>
        <w:ind w:left="720"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 xml:space="preserve">În conformitate cu prevederile art.12 din H.G. nr.639/2023,  Autoritate Publică Tutelară,   elaborează Profilul </w:t>
      </w:r>
      <w:r w:rsidR="00D72CE8" w:rsidRPr="002F6E63">
        <w:rPr>
          <w:rFonts w:ascii="Times New Roman" w:hAnsi="Times New Roman" w:cs="Times New Roman"/>
          <w:sz w:val="24"/>
          <w:szCs w:val="24"/>
          <w:lang w:val="fr-BE"/>
        </w:rPr>
        <w:t>c</w:t>
      </w:r>
      <w:r w:rsidRPr="002F6E63">
        <w:rPr>
          <w:rFonts w:ascii="Times New Roman" w:hAnsi="Times New Roman" w:cs="Times New Roman"/>
          <w:sz w:val="24"/>
          <w:szCs w:val="24"/>
          <w:lang w:val="fr-BE"/>
        </w:rPr>
        <w:t xml:space="preserve">onsiliului, iar acționarii au dreptul de a formula propuneri privind profilul consiliului, ca parte integrantă </w:t>
      </w:r>
      <w:proofErr w:type="gramStart"/>
      <w:r w:rsidRPr="002F6E63">
        <w:rPr>
          <w:rFonts w:ascii="Times New Roman" w:hAnsi="Times New Roman" w:cs="Times New Roman"/>
          <w:sz w:val="24"/>
          <w:szCs w:val="24"/>
          <w:lang w:val="fr-BE"/>
        </w:rPr>
        <w:t>a</w:t>
      </w:r>
      <w:proofErr w:type="gramEnd"/>
      <w:r w:rsidRPr="002F6E63">
        <w:rPr>
          <w:rFonts w:ascii="Times New Roman" w:hAnsi="Times New Roman" w:cs="Times New Roman"/>
          <w:sz w:val="24"/>
          <w:szCs w:val="24"/>
          <w:lang w:val="fr-BE"/>
        </w:rPr>
        <w:t xml:space="preserve"> </w:t>
      </w:r>
      <w:r w:rsidR="00F974AA" w:rsidRPr="002F6E63">
        <w:rPr>
          <w:rFonts w:ascii="Times New Roman" w:hAnsi="Times New Roman" w:cs="Times New Roman"/>
          <w:sz w:val="24"/>
          <w:szCs w:val="24"/>
          <w:lang w:val="fr-BE"/>
        </w:rPr>
        <w:t>C</w:t>
      </w:r>
      <w:r w:rsidRPr="002F6E63">
        <w:rPr>
          <w:rFonts w:ascii="Times New Roman" w:hAnsi="Times New Roman" w:cs="Times New Roman"/>
          <w:sz w:val="24"/>
          <w:szCs w:val="24"/>
          <w:lang w:val="fr-BE"/>
        </w:rPr>
        <w:t xml:space="preserve">omponentei integrală a </w:t>
      </w:r>
      <w:r w:rsidR="00F974AA" w:rsidRPr="002F6E63">
        <w:rPr>
          <w:rFonts w:ascii="Times New Roman" w:hAnsi="Times New Roman" w:cs="Times New Roman"/>
          <w:sz w:val="24"/>
          <w:szCs w:val="24"/>
          <w:lang w:val="fr-BE"/>
        </w:rPr>
        <w:t>P</w:t>
      </w:r>
      <w:r w:rsidRPr="002F6E63">
        <w:rPr>
          <w:rFonts w:ascii="Times New Roman" w:hAnsi="Times New Roman" w:cs="Times New Roman"/>
          <w:sz w:val="24"/>
          <w:szCs w:val="24"/>
          <w:lang w:val="fr-BE"/>
        </w:rPr>
        <w:t xml:space="preserve">lanului de selecție. </w:t>
      </w:r>
    </w:p>
    <w:p w:rsidR="00AA2494" w:rsidRPr="002F6E63" w:rsidRDefault="00AA2494" w:rsidP="00D72CE8">
      <w:pPr>
        <w:spacing w:after="0" w:line="240" w:lineRule="auto"/>
        <w:ind w:left="720" w:firstLine="720"/>
        <w:jc w:val="both"/>
        <w:rPr>
          <w:rFonts w:ascii="Times New Roman" w:hAnsi="Times New Roman" w:cs="Times New Roman"/>
          <w:b/>
          <w:sz w:val="24"/>
          <w:szCs w:val="24"/>
          <w:lang w:val="fr-BE"/>
        </w:rPr>
      </w:pPr>
      <w:r w:rsidRPr="002F6E63">
        <w:rPr>
          <w:rFonts w:ascii="Times New Roman" w:hAnsi="Times New Roman" w:cs="Times New Roman"/>
          <w:sz w:val="24"/>
          <w:szCs w:val="24"/>
          <w:lang w:val="fr-BE"/>
        </w:rPr>
        <w:t xml:space="preserve">În acest scop, </w:t>
      </w:r>
      <w:r w:rsidRPr="002F6E63">
        <w:rPr>
          <w:rFonts w:ascii="Times New Roman" w:hAnsi="Times New Roman" w:cs="Times New Roman"/>
          <w:b/>
          <w:sz w:val="24"/>
          <w:szCs w:val="24"/>
          <w:lang w:val="fr-BE"/>
        </w:rPr>
        <w:t xml:space="preserve">Autoritatea Publică Tutelară publică </w:t>
      </w:r>
      <w:r w:rsidR="00F974AA" w:rsidRPr="002F6E63">
        <w:rPr>
          <w:rFonts w:ascii="Times New Roman" w:hAnsi="Times New Roman" w:cs="Times New Roman"/>
          <w:b/>
          <w:sz w:val="24"/>
          <w:szCs w:val="24"/>
          <w:lang w:val="fr-BE"/>
        </w:rPr>
        <w:t>P</w:t>
      </w:r>
      <w:r w:rsidRPr="002F6E63">
        <w:rPr>
          <w:rFonts w:ascii="Times New Roman" w:hAnsi="Times New Roman" w:cs="Times New Roman"/>
          <w:b/>
          <w:sz w:val="24"/>
          <w:szCs w:val="24"/>
          <w:lang w:val="fr-BE"/>
        </w:rPr>
        <w:t xml:space="preserve">roiectul </w:t>
      </w:r>
      <w:r w:rsidR="00F974AA" w:rsidRPr="002F6E63">
        <w:rPr>
          <w:rFonts w:ascii="Times New Roman" w:hAnsi="Times New Roman" w:cs="Times New Roman"/>
          <w:b/>
          <w:sz w:val="24"/>
          <w:szCs w:val="24"/>
          <w:lang w:val="fr-BE"/>
        </w:rPr>
        <w:t>P</w:t>
      </w:r>
      <w:r w:rsidRPr="002F6E63">
        <w:rPr>
          <w:rFonts w:ascii="Times New Roman" w:hAnsi="Times New Roman" w:cs="Times New Roman"/>
          <w:b/>
          <w:sz w:val="24"/>
          <w:szCs w:val="24"/>
          <w:lang w:val="fr-BE"/>
        </w:rPr>
        <w:t xml:space="preserve">rofilului </w:t>
      </w:r>
      <w:r w:rsidR="00750825" w:rsidRPr="002F6E63">
        <w:rPr>
          <w:rFonts w:ascii="Times New Roman" w:hAnsi="Times New Roman" w:cs="Times New Roman"/>
          <w:b/>
          <w:sz w:val="24"/>
          <w:szCs w:val="24"/>
          <w:lang w:val="fr-BE"/>
        </w:rPr>
        <w:t>C</w:t>
      </w:r>
      <w:r w:rsidRPr="002F6E63">
        <w:rPr>
          <w:rFonts w:ascii="Times New Roman" w:hAnsi="Times New Roman" w:cs="Times New Roman"/>
          <w:b/>
          <w:sz w:val="24"/>
          <w:szCs w:val="24"/>
          <w:lang w:val="fr-BE"/>
        </w:rPr>
        <w:t xml:space="preserve">onsiliului pe pagina proprie de internet, pe pagina întreprinderii publice și îl va transmite AMEPIP, în termen de 5 zile de la data aprobării </w:t>
      </w:r>
      <w:r w:rsidR="00F974AA" w:rsidRPr="002F6E63">
        <w:rPr>
          <w:rFonts w:ascii="Times New Roman" w:hAnsi="Times New Roman" w:cs="Times New Roman"/>
          <w:b/>
          <w:sz w:val="24"/>
          <w:szCs w:val="24"/>
          <w:lang w:val="fr-BE"/>
        </w:rPr>
        <w:t>C</w:t>
      </w:r>
      <w:r w:rsidRPr="002F6E63">
        <w:rPr>
          <w:rFonts w:ascii="Times New Roman" w:hAnsi="Times New Roman" w:cs="Times New Roman"/>
          <w:b/>
          <w:sz w:val="24"/>
          <w:szCs w:val="24"/>
          <w:lang w:val="fr-BE"/>
        </w:rPr>
        <w:t xml:space="preserve">omponentei inițiale a </w:t>
      </w:r>
      <w:r w:rsidR="00F974AA" w:rsidRPr="002F6E63">
        <w:rPr>
          <w:rFonts w:ascii="Times New Roman" w:hAnsi="Times New Roman" w:cs="Times New Roman"/>
          <w:b/>
          <w:sz w:val="24"/>
          <w:szCs w:val="24"/>
          <w:lang w:val="fr-BE"/>
        </w:rPr>
        <w:t>P</w:t>
      </w:r>
      <w:r w:rsidRPr="002F6E63">
        <w:rPr>
          <w:rFonts w:ascii="Times New Roman" w:hAnsi="Times New Roman" w:cs="Times New Roman"/>
          <w:b/>
          <w:sz w:val="24"/>
          <w:szCs w:val="24"/>
          <w:lang w:val="fr-BE"/>
        </w:rPr>
        <w:t>lanului de selecție, stabilind termenul-limită pentru formularea de propuneri.</w:t>
      </w:r>
    </w:p>
    <w:p w:rsidR="0009296E" w:rsidRPr="002F6E63" w:rsidRDefault="0009296E" w:rsidP="00D72CE8">
      <w:pPr>
        <w:spacing w:after="0" w:line="240" w:lineRule="auto"/>
        <w:ind w:left="720" w:firstLine="720"/>
        <w:jc w:val="both"/>
        <w:rPr>
          <w:rFonts w:ascii="Times New Roman" w:hAnsi="Times New Roman" w:cs="Times New Roman"/>
          <w:sz w:val="24"/>
          <w:szCs w:val="24"/>
          <w:u w:val="single"/>
          <w:lang w:val="fr-BE"/>
        </w:rPr>
      </w:pPr>
    </w:p>
    <w:p w:rsidR="006E546D" w:rsidRPr="002F6E63" w:rsidRDefault="006E546D" w:rsidP="00D72CE8">
      <w:pPr>
        <w:pStyle w:val="ListParagraph"/>
        <w:spacing w:after="0" w:line="240" w:lineRule="auto"/>
        <w:ind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În conformitate cu prevederile  art. 13 al H.G. nr.639/2023,  Profilul Consiliului se bazează pe următoarele componente:</w:t>
      </w:r>
    </w:p>
    <w:p w:rsidR="006E546D" w:rsidRPr="002F6E63" w:rsidRDefault="006E546D" w:rsidP="00D72CE8">
      <w:pPr>
        <w:pStyle w:val="ListParagraph"/>
        <w:spacing w:after="0" w:line="240" w:lineRule="auto"/>
        <w:ind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a) Analiza cerințelor contextuale;</w:t>
      </w:r>
    </w:p>
    <w:p w:rsidR="006E546D" w:rsidRPr="002F6E63" w:rsidRDefault="006E546D" w:rsidP="00D72CE8">
      <w:pPr>
        <w:pStyle w:val="ListParagraph"/>
        <w:spacing w:after="0" w:line="240" w:lineRule="auto"/>
        <w:ind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 xml:space="preserve">b) Scrisoarea de așteptări a Autorității Publice Tutelare; </w:t>
      </w:r>
    </w:p>
    <w:p w:rsidR="006E546D" w:rsidRPr="002F6E63" w:rsidRDefault="006E546D" w:rsidP="00D72CE8">
      <w:pPr>
        <w:pStyle w:val="ListParagraph"/>
        <w:spacing w:after="0" w:line="240" w:lineRule="auto"/>
        <w:ind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c) Strategia întreprinderii publice și a sectorului din care face parte;</w:t>
      </w:r>
    </w:p>
    <w:p w:rsidR="006E546D" w:rsidRPr="002F6E63" w:rsidRDefault="006E546D" w:rsidP="00D72CE8">
      <w:pPr>
        <w:pStyle w:val="ListParagraph"/>
        <w:spacing w:after="0" w:line="240" w:lineRule="auto"/>
        <w:ind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Profilul Consiliului trebuie să cuprindă următoarele elemente:</w:t>
      </w:r>
    </w:p>
    <w:p w:rsidR="006E546D" w:rsidRPr="002F6E63" w:rsidRDefault="006E546D" w:rsidP="00D72CE8">
      <w:pPr>
        <w:pStyle w:val="ListParagraph"/>
        <w:spacing w:after="0" w:line="240" w:lineRule="auto"/>
        <w:ind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a) Definirea criteriilor de selecție obligatorii și opționale;</w:t>
      </w:r>
    </w:p>
    <w:p w:rsidR="006E546D" w:rsidRPr="002F6E63" w:rsidRDefault="006E546D" w:rsidP="00D72CE8">
      <w:pPr>
        <w:pStyle w:val="ListParagraph"/>
        <w:spacing w:after="0" w:line="240" w:lineRule="auto"/>
        <w:ind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b) Definirea unei grile comune de evaluare pentru criteriile stabilite;</w:t>
      </w:r>
    </w:p>
    <w:p w:rsidR="006E546D" w:rsidRPr="002F6E63" w:rsidRDefault="006E546D" w:rsidP="00D72CE8">
      <w:pPr>
        <w:pStyle w:val="ListParagraph"/>
        <w:spacing w:after="0" w:line="240" w:lineRule="auto"/>
        <w:ind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c) Ponderea fiecărui criteriu, în funcție de importanța acestuia;</w:t>
      </w:r>
    </w:p>
    <w:p w:rsidR="006E546D" w:rsidRPr="002F6E63" w:rsidRDefault="006E546D" w:rsidP="00D72CE8">
      <w:pPr>
        <w:pStyle w:val="ListParagraph"/>
        <w:spacing w:after="0" w:line="240" w:lineRule="auto"/>
        <w:ind w:firstLine="72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d) Gruparea criteriilor pentru analiză comparativă;</w:t>
      </w:r>
    </w:p>
    <w:p w:rsidR="006E546D" w:rsidRPr="002F6E63" w:rsidRDefault="006E546D" w:rsidP="00C07443">
      <w:pPr>
        <w:pStyle w:val="ListParagraph"/>
        <w:spacing w:after="0" w:line="240" w:lineRule="auto"/>
        <w:ind w:left="1440"/>
        <w:jc w:val="both"/>
        <w:rPr>
          <w:rFonts w:ascii="Times New Roman" w:hAnsi="Times New Roman" w:cs="Times New Roman"/>
          <w:sz w:val="24"/>
          <w:szCs w:val="24"/>
          <w:lang w:val="fr-BE"/>
        </w:rPr>
      </w:pPr>
      <w:r w:rsidRPr="002F6E63">
        <w:rPr>
          <w:rFonts w:ascii="Times New Roman" w:hAnsi="Times New Roman" w:cs="Times New Roman"/>
          <w:sz w:val="24"/>
          <w:szCs w:val="24"/>
          <w:lang w:val="fr-BE"/>
        </w:rPr>
        <w:t>e) Specificarea unui prag minim colectiv pentru fiecare criteriu de selecție obligatoriu, după caz.</w:t>
      </w:r>
    </w:p>
    <w:p w:rsidR="00AA2494" w:rsidRDefault="00AA2494" w:rsidP="00D72CE8">
      <w:pPr>
        <w:pStyle w:val="ListParagraph"/>
        <w:spacing w:after="0" w:line="240" w:lineRule="auto"/>
        <w:ind w:firstLine="660"/>
        <w:jc w:val="both"/>
        <w:rPr>
          <w:rFonts w:ascii="Times New Roman" w:hAnsi="Times New Roman" w:cs="Times New Roman"/>
          <w:sz w:val="24"/>
          <w:szCs w:val="24"/>
        </w:rPr>
      </w:pPr>
      <w:r w:rsidRPr="00D72CE8">
        <w:rPr>
          <w:rFonts w:ascii="Times New Roman" w:hAnsi="Times New Roman" w:cs="Times New Roman"/>
          <w:sz w:val="24"/>
          <w:szCs w:val="24"/>
        </w:rPr>
        <w:t>Profilul Consiliului și</w:t>
      </w:r>
      <w:r w:rsidR="00F974AA" w:rsidRPr="00D72CE8">
        <w:rPr>
          <w:rFonts w:ascii="Times New Roman" w:hAnsi="Times New Roman" w:cs="Times New Roman"/>
          <w:sz w:val="24"/>
          <w:szCs w:val="24"/>
        </w:rPr>
        <w:t xml:space="preserve"> Profilul</w:t>
      </w:r>
      <w:r w:rsidRPr="00D72CE8">
        <w:rPr>
          <w:rFonts w:ascii="Times New Roman" w:hAnsi="Times New Roman" w:cs="Times New Roman"/>
          <w:sz w:val="24"/>
          <w:szCs w:val="24"/>
        </w:rPr>
        <w:t xml:space="preserve"> </w:t>
      </w:r>
      <w:r w:rsidR="00F974AA" w:rsidRPr="00D72CE8">
        <w:rPr>
          <w:rFonts w:ascii="Times New Roman" w:hAnsi="Times New Roman" w:cs="Times New Roman"/>
          <w:sz w:val="24"/>
          <w:szCs w:val="24"/>
        </w:rPr>
        <w:t>C</w:t>
      </w:r>
      <w:r w:rsidRPr="00D72CE8">
        <w:rPr>
          <w:rFonts w:ascii="Times New Roman" w:hAnsi="Times New Roman" w:cs="Times New Roman"/>
          <w:sz w:val="24"/>
          <w:szCs w:val="24"/>
        </w:rPr>
        <w:t>andidatului</w:t>
      </w:r>
      <w:r w:rsidR="00F974AA" w:rsidRPr="00D72CE8">
        <w:rPr>
          <w:rFonts w:ascii="Times New Roman" w:hAnsi="Times New Roman" w:cs="Times New Roman"/>
          <w:sz w:val="24"/>
          <w:szCs w:val="24"/>
        </w:rPr>
        <w:t>,</w:t>
      </w:r>
      <w:r w:rsidRPr="00D72CE8">
        <w:rPr>
          <w:rFonts w:ascii="Times New Roman" w:hAnsi="Times New Roman" w:cs="Times New Roman"/>
          <w:sz w:val="24"/>
          <w:szCs w:val="24"/>
        </w:rPr>
        <w:t xml:space="preserve"> fac parte din </w:t>
      </w:r>
      <w:r w:rsidR="00F974AA" w:rsidRPr="00D72CE8">
        <w:rPr>
          <w:rFonts w:ascii="Times New Roman" w:hAnsi="Times New Roman" w:cs="Times New Roman"/>
          <w:sz w:val="24"/>
          <w:szCs w:val="24"/>
        </w:rPr>
        <w:t>C</w:t>
      </w:r>
      <w:r w:rsidRPr="00D72CE8">
        <w:rPr>
          <w:rFonts w:ascii="Times New Roman" w:hAnsi="Times New Roman" w:cs="Times New Roman"/>
          <w:sz w:val="24"/>
          <w:szCs w:val="24"/>
        </w:rPr>
        <w:t xml:space="preserve">omponenta integrală a </w:t>
      </w:r>
      <w:r w:rsidR="00F974AA" w:rsidRPr="00D72CE8">
        <w:rPr>
          <w:rFonts w:ascii="Times New Roman" w:hAnsi="Times New Roman" w:cs="Times New Roman"/>
          <w:sz w:val="24"/>
          <w:szCs w:val="24"/>
        </w:rPr>
        <w:t>P</w:t>
      </w:r>
      <w:r w:rsidRPr="00D72CE8">
        <w:rPr>
          <w:rFonts w:ascii="Times New Roman" w:hAnsi="Times New Roman" w:cs="Times New Roman"/>
          <w:sz w:val="24"/>
          <w:szCs w:val="24"/>
        </w:rPr>
        <w:t xml:space="preserve">lanului de selecție și vor fi aprobate împreună cu </w:t>
      </w:r>
      <w:proofErr w:type="gramStart"/>
      <w:r w:rsidRPr="00D72CE8">
        <w:rPr>
          <w:rFonts w:ascii="Times New Roman" w:hAnsi="Times New Roman" w:cs="Times New Roman"/>
          <w:sz w:val="24"/>
          <w:szCs w:val="24"/>
        </w:rPr>
        <w:t>aceasta</w:t>
      </w:r>
      <w:r w:rsidR="00F974AA" w:rsidRPr="00D72CE8">
        <w:rPr>
          <w:rFonts w:ascii="Times New Roman" w:hAnsi="Times New Roman" w:cs="Times New Roman"/>
          <w:sz w:val="24"/>
          <w:szCs w:val="24"/>
        </w:rPr>
        <w:t xml:space="preserve"> </w:t>
      </w:r>
      <w:r w:rsidRPr="00D72CE8">
        <w:rPr>
          <w:rFonts w:ascii="Times New Roman" w:hAnsi="Times New Roman" w:cs="Times New Roman"/>
          <w:sz w:val="24"/>
          <w:szCs w:val="24"/>
        </w:rPr>
        <w:t xml:space="preserve"> de</w:t>
      </w:r>
      <w:proofErr w:type="gramEnd"/>
      <w:r w:rsidRPr="00D72CE8">
        <w:rPr>
          <w:rFonts w:ascii="Times New Roman" w:hAnsi="Times New Roman" w:cs="Times New Roman"/>
          <w:sz w:val="24"/>
          <w:szCs w:val="24"/>
        </w:rPr>
        <w:t xml:space="preserve"> către </w:t>
      </w:r>
      <w:r w:rsidR="00F974AA" w:rsidRPr="00D72CE8">
        <w:rPr>
          <w:rFonts w:ascii="Times New Roman" w:hAnsi="Times New Roman" w:cs="Times New Roman"/>
          <w:sz w:val="24"/>
          <w:szCs w:val="24"/>
        </w:rPr>
        <w:t xml:space="preserve"> </w:t>
      </w:r>
      <w:r w:rsidRPr="00D72CE8">
        <w:rPr>
          <w:rFonts w:ascii="Times New Roman" w:hAnsi="Times New Roman" w:cs="Times New Roman"/>
          <w:sz w:val="24"/>
          <w:szCs w:val="24"/>
        </w:rPr>
        <w:t xml:space="preserve"> Adunarea Generală a Acționarilor</w:t>
      </w:r>
      <w:r w:rsidR="00F974AA" w:rsidRPr="00D72CE8">
        <w:rPr>
          <w:rFonts w:ascii="Times New Roman" w:hAnsi="Times New Roman" w:cs="Times New Roman"/>
          <w:sz w:val="24"/>
          <w:szCs w:val="24"/>
        </w:rPr>
        <w:t>.</w:t>
      </w:r>
    </w:p>
    <w:p w:rsidR="002F6E63" w:rsidRDefault="002F6E63" w:rsidP="00D72CE8">
      <w:pPr>
        <w:pStyle w:val="ListParagraph"/>
        <w:spacing w:after="0" w:line="240" w:lineRule="auto"/>
        <w:ind w:firstLine="660"/>
        <w:jc w:val="both"/>
        <w:rPr>
          <w:rFonts w:ascii="Times New Roman" w:hAnsi="Times New Roman" w:cs="Times New Roman"/>
          <w:sz w:val="24"/>
          <w:szCs w:val="24"/>
        </w:rPr>
      </w:pPr>
    </w:p>
    <w:p w:rsidR="002F6E63" w:rsidRPr="006C21C9" w:rsidRDefault="002F6E63" w:rsidP="002F6E63">
      <w:pPr>
        <w:rPr>
          <w:rFonts w:ascii="Arial" w:hAnsi="Arial" w:cs="Arial"/>
          <w:lang w:val="ro-RO"/>
        </w:rPr>
      </w:pPr>
    </w:p>
    <w:p w:rsidR="002F6E63" w:rsidRPr="00C07443" w:rsidRDefault="002F6E63" w:rsidP="00D41F69">
      <w:pPr>
        <w:pStyle w:val="ListParagraph"/>
        <w:shd w:val="clear" w:color="auto" w:fill="F2F2F2" w:themeFill="background1" w:themeFillShade="F2"/>
        <w:spacing w:line="276" w:lineRule="auto"/>
        <w:ind w:left="1005"/>
        <w:outlineLvl w:val="0"/>
        <w:rPr>
          <w:rFonts w:ascii="Times New Roman" w:eastAsia="Times New Roman" w:hAnsi="Times New Roman" w:cs="Times New Roman"/>
          <w:b/>
          <w:color w:val="000000"/>
          <w:sz w:val="24"/>
          <w:szCs w:val="24"/>
          <w:lang w:val="ro-RO" w:eastAsia="ro-RO"/>
        </w:rPr>
      </w:pPr>
      <w:bookmarkStart w:id="0" w:name="_Toc146781272"/>
      <w:r w:rsidRPr="00C07443">
        <w:rPr>
          <w:rFonts w:ascii="Times New Roman" w:eastAsia="Times New Roman" w:hAnsi="Times New Roman" w:cs="Times New Roman"/>
          <w:b/>
          <w:color w:val="000000"/>
          <w:sz w:val="24"/>
          <w:szCs w:val="24"/>
          <w:lang w:val="ro-RO" w:eastAsia="ro-RO"/>
        </w:rPr>
        <w:t>Analiza contextuală. Profilul Consiliului. Profilul candidatului</w:t>
      </w:r>
      <w:bookmarkEnd w:id="0"/>
    </w:p>
    <w:p w:rsidR="002F6E63" w:rsidRPr="00C07443" w:rsidRDefault="00C07443" w:rsidP="002F6E63">
      <w:pPr>
        <w:shd w:val="clear" w:color="auto" w:fill="FFFFFF"/>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002F6E63" w:rsidRPr="00C07443">
        <w:rPr>
          <w:rFonts w:ascii="Times New Roman" w:hAnsi="Times New Roman" w:cs="Times New Roman"/>
          <w:sz w:val="24"/>
          <w:szCs w:val="24"/>
          <w:lang w:val="ro-RO"/>
        </w:rPr>
        <w:t xml:space="preserve">După cum este specificat  </w:t>
      </w:r>
      <w:r w:rsidR="002F6E63" w:rsidRPr="00C07443">
        <w:rPr>
          <w:rFonts w:ascii="Times New Roman" w:eastAsia="Times New Roman" w:hAnsi="Times New Roman" w:cs="Times New Roman"/>
          <w:b/>
          <w:bCs/>
          <w:sz w:val="24"/>
          <w:szCs w:val="24"/>
          <w:lang w:val="ro-RO"/>
        </w:rPr>
        <w:t xml:space="preserve">Art. 14 </w:t>
      </w:r>
      <w:bookmarkStart w:id="1" w:name="do|caI|si3|ar14|pa1"/>
      <w:bookmarkEnd w:id="1"/>
      <w:r w:rsidR="002F6E63" w:rsidRPr="00C07443">
        <w:rPr>
          <w:rFonts w:ascii="Times New Roman" w:eastAsia="Times New Roman" w:hAnsi="Times New Roman" w:cs="Times New Roman"/>
          <w:sz w:val="24"/>
          <w:szCs w:val="24"/>
          <w:lang w:val="ro-RO"/>
        </w:rPr>
        <w:t>Profilul candidatului este alcătuit din două componente:</w:t>
      </w:r>
    </w:p>
    <w:p w:rsidR="002F6E63" w:rsidRPr="00C07443" w:rsidRDefault="002F6E63" w:rsidP="00C07443">
      <w:pPr>
        <w:shd w:val="clear" w:color="auto" w:fill="FFFFFF"/>
        <w:spacing w:after="0" w:line="240" w:lineRule="auto"/>
        <w:ind w:left="720"/>
        <w:jc w:val="both"/>
        <w:rPr>
          <w:rFonts w:ascii="Times New Roman" w:eastAsia="Times New Roman" w:hAnsi="Times New Roman" w:cs="Times New Roman"/>
          <w:sz w:val="24"/>
          <w:szCs w:val="24"/>
          <w:lang w:val="ro-RO"/>
        </w:rPr>
      </w:pPr>
      <w:bookmarkStart w:id="2" w:name="do|caI|si3|ar14|lia"/>
      <w:bookmarkEnd w:id="2"/>
      <w:r w:rsidRPr="00C07443">
        <w:rPr>
          <w:rFonts w:ascii="Times New Roman" w:eastAsia="Times New Roman" w:hAnsi="Times New Roman" w:cs="Times New Roman"/>
          <w:b/>
          <w:bCs/>
          <w:sz w:val="24"/>
          <w:szCs w:val="24"/>
          <w:lang w:val="ro-RO"/>
        </w:rPr>
        <w:t xml:space="preserve">a) </w:t>
      </w:r>
      <w:r w:rsidRPr="00C07443">
        <w:rPr>
          <w:rFonts w:ascii="Times New Roman" w:eastAsia="Times New Roman" w:hAnsi="Times New Roman" w:cs="Times New Roman"/>
          <w:sz w:val="24"/>
          <w:szCs w:val="24"/>
          <w:lang w:val="ro-RO"/>
        </w:rPr>
        <w:t>descrierea rolului acestuia, derivat din cerinţele contextuale ale întreprinderii publice şi din scrisoarea de aşteptări;</w:t>
      </w:r>
    </w:p>
    <w:p w:rsidR="002F6E63" w:rsidRPr="00C07443" w:rsidRDefault="002F6E63" w:rsidP="00C07443">
      <w:pPr>
        <w:shd w:val="clear" w:color="auto" w:fill="FFFFFF"/>
        <w:spacing w:after="0" w:line="240" w:lineRule="auto"/>
        <w:ind w:firstLine="720"/>
        <w:jc w:val="both"/>
        <w:rPr>
          <w:rFonts w:ascii="Times New Roman" w:eastAsia="Times New Roman" w:hAnsi="Times New Roman" w:cs="Times New Roman"/>
          <w:sz w:val="24"/>
          <w:szCs w:val="24"/>
          <w:lang w:val="ro-RO"/>
        </w:rPr>
      </w:pPr>
      <w:bookmarkStart w:id="3" w:name="do|caI|si3|ar14|lib"/>
      <w:bookmarkEnd w:id="3"/>
      <w:r w:rsidRPr="00C07443">
        <w:rPr>
          <w:rFonts w:ascii="Times New Roman" w:eastAsia="Times New Roman" w:hAnsi="Times New Roman" w:cs="Times New Roman"/>
          <w:b/>
          <w:bCs/>
          <w:sz w:val="24"/>
          <w:szCs w:val="24"/>
          <w:lang w:val="ro-RO"/>
        </w:rPr>
        <w:t xml:space="preserve">b) </w:t>
      </w:r>
      <w:r w:rsidRPr="00C07443">
        <w:rPr>
          <w:rFonts w:ascii="Times New Roman" w:eastAsia="Times New Roman" w:hAnsi="Times New Roman" w:cs="Times New Roman"/>
          <w:sz w:val="24"/>
          <w:szCs w:val="24"/>
          <w:lang w:val="ro-RO"/>
        </w:rPr>
        <w:t>descrierea criteriilor de selecţie.</w:t>
      </w:r>
    </w:p>
    <w:p w:rsidR="002F6E63" w:rsidRPr="00C07443" w:rsidRDefault="002F6E63" w:rsidP="002F6E63">
      <w:pPr>
        <w:shd w:val="clear" w:color="auto" w:fill="FFFFFF"/>
        <w:spacing w:after="0" w:line="240" w:lineRule="auto"/>
        <w:jc w:val="both"/>
        <w:rPr>
          <w:rFonts w:ascii="Times New Roman" w:eastAsia="Times New Roman" w:hAnsi="Times New Roman" w:cs="Times New Roman"/>
          <w:sz w:val="24"/>
          <w:szCs w:val="24"/>
          <w:lang w:val="ro-RO"/>
        </w:rPr>
      </w:pPr>
    </w:p>
    <w:p w:rsidR="002F6E63" w:rsidRPr="00C07443" w:rsidRDefault="002F6E63" w:rsidP="00C07443">
      <w:pPr>
        <w:widowControl w:val="0"/>
        <w:spacing w:after="0" w:line="276" w:lineRule="auto"/>
        <w:ind w:left="720"/>
        <w:contextualSpacing/>
        <w:jc w:val="both"/>
        <w:rPr>
          <w:rFonts w:ascii="Times New Roman" w:eastAsia="Arial" w:hAnsi="Times New Roman" w:cs="Times New Roman"/>
          <w:i/>
          <w:iCs/>
          <w:color w:val="000000"/>
          <w:sz w:val="24"/>
          <w:szCs w:val="24"/>
          <w:shd w:val="clear" w:color="auto" w:fill="FFFFFF"/>
          <w:lang w:val="ro-RO"/>
        </w:rPr>
      </w:pPr>
      <w:r w:rsidRPr="00C07443">
        <w:rPr>
          <w:rFonts w:ascii="Times New Roman" w:eastAsia="Arial" w:hAnsi="Times New Roman" w:cs="Times New Roman"/>
          <w:i/>
          <w:iCs/>
          <w:color w:val="000000"/>
          <w:sz w:val="24"/>
          <w:szCs w:val="24"/>
          <w:shd w:val="clear" w:color="auto" w:fill="FFFFFF"/>
          <w:lang w:val="ro-RO"/>
        </w:rPr>
        <w:t>Stațiunea balneară Ocna Mureș (Marosujvár) a apărut în peisajul turistic al Transilvaniei datorită investițiilor făcute de conducerea Salinei din propriile sale venituri.</w:t>
      </w:r>
    </w:p>
    <w:p w:rsidR="002F6E63" w:rsidRPr="00C07443" w:rsidRDefault="002F6E63" w:rsidP="00C07443">
      <w:pPr>
        <w:widowControl w:val="0"/>
        <w:spacing w:after="0" w:line="276" w:lineRule="auto"/>
        <w:ind w:left="720"/>
        <w:contextualSpacing/>
        <w:jc w:val="both"/>
        <w:rPr>
          <w:rFonts w:ascii="Times New Roman" w:eastAsia="Arial" w:hAnsi="Times New Roman" w:cs="Times New Roman"/>
          <w:i/>
          <w:iCs/>
          <w:color w:val="000000"/>
          <w:sz w:val="24"/>
          <w:szCs w:val="24"/>
          <w:shd w:val="clear" w:color="auto" w:fill="FFFFFF"/>
          <w:lang w:val="fr-BE"/>
        </w:rPr>
      </w:pPr>
      <w:r w:rsidRPr="00C07443">
        <w:rPr>
          <w:rFonts w:ascii="Times New Roman" w:eastAsia="Arial" w:hAnsi="Times New Roman" w:cs="Times New Roman"/>
          <w:i/>
          <w:iCs/>
          <w:color w:val="000000"/>
          <w:sz w:val="24"/>
          <w:szCs w:val="24"/>
          <w:shd w:val="clear" w:color="auto" w:fill="FFFFFF"/>
          <w:lang w:val="fr-BE"/>
        </w:rPr>
        <w:t>Primele băi au fost amplasate în anul 1876 într-o clădire construită din lemn situată în apropierea Salinei. Pentru început aceste băi au fost folosite numai de către funcționarii și muncitorii Salinei. După 1876 investițiile au continuat și s-au concretizat în noi utilități balneare: băile de aburi, căzi cu dușuri, piscină cu apă sărată, etc.</w:t>
      </w:r>
      <w:r w:rsidRPr="00C07443">
        <w:rPr>
          <w:rFonts w:ascii="Times New Roman" w:hAnsi="Times New Roman" w:cs="Times New Roman"/>
          <w:i/>
          <w:iCs/>
          <w:sz w:val="24"/>
          <w:szCs w:val="24"/>
          <w:lang w:val="fr-BE"/>
        </w:rPr>
        <w:t xml:space="preserve"> </w:t>
      </w:r>
      <w:r w:rsidRPr="00C07443">
        <w:rPr>
          <w:rFonts w:ascii="Times New Roman" w:eastAsia="Arial" w:hAnsi="Times New Roman" w:cs="Times New Roman"/>
          <w:i/>
          <w:iCs/>
          <w:color w:val="000000"/>
          <w:sz w:val="24"/>
          <w:szCs w:val="24"/>
          <w:shd w:val="clear" w:color="auto" w:fill="FFFFFF"/>
          <w:lang w:val="fr-BE"/>
        </w:rPr>
        <w:t>Astfel s-au pus bazele unui nou centru balnear în Transilvania recunoscut în mod oficial în anul 1889.</w:t>
      </w:r>
    </w:p>
    <w:p w:rsidR="002F6E63" w:rsidRPr="00C07443" w:rsidRDefault="002F6E63" w:rsidP="00C07443">
      <w:pPr>
        <w:widowControl w:val="0"/>
        <w:spacing w:after="0" w:line="276" w:lineRule="auto"/>
        <w:ind w:left="720"/>
        <w:contextualSpacing/>
        <w:jc w:val="both"/>
        <w:rPr>
          <w:rFonts w:ascii="Times New Roman" w:eastAsia="Arial" w:hAnsi="Times New Roman" w:cs="Times New Roman"/>
          <w:i/>
          <w:iCs/>
          <w:color w:val="000000"/>
          <w:sz w:val="24"/>
          <w:szCs w:val="24"/>
          <w:shd w:val="clear" w:color="auto" w:fill="FFFFFF"/>
          <w:lang w:val="fr-BE"/>
        </w:rPr>
      </w:pPr>
      <w:r w:rsidRPr="00C07443">
        <w:rPr>
          <w:rFonts w:ascii="Times New Roman" w:eastAsia="Arial" w:hAnsi="Times New Roman" w:cs="Times New Roman"/>
          <w:i/>
          <w:iCs/>
          <w:color w:val="000000"/>
          <w:sz w:val="24"/>
          <w:szCs w:val="24"/>
          <w:shd w:val="clear" w:color="auto" w:fill="FFFFFF"/>
          <w:lang w:val="fr-BE"/>
        </w:rPr>
        <w:t>Aflate în concurență cu stațiuni renumite de același profil din Transilvania (Sovata, Turda, Cojocna, Praid, Ocna Sibiului) și Austria (Ischl, Ausch, Reichenhall, etc), Băile Sărate ale ”Ocna Mureșului” au beneficiat de cele mai concentrate ape sărate: 260 %.</w:t>
      </w:r>
      <w:r w:rsidRPr="00C07443">
        <w:rPr>
          <w:rFonts w:ascii="Times New Roman" w:hAnsi="Times New Roman" w:cs="Times New Roman"/>
          <w:i/>
          <w:iCs/>
          <w:sz w:val="24"/>
          <w:szCs w:val="24"/>
          <w:lang w:val="fr-BE"/>
        </w:rPr>
        <w:t xml:space="preserve"> </w:t>
      </w:r>
      <w:r w:rsidRPr="00C07443">
        <w:rPr>
          <w:rFonts w:ascii="Times New Roman" w:eastAsia="Arial" w:hAnsi="Times New Roman" w:cs="Times New Roman"/>
          <w:i/>
          <w:iCs/>
          <w:color w:val="000000"/>
          <w:sz w:val="24"/>
          <w:szCs w:val="24"/>
          <w:shd w:val="clear" w:color="auto" w:fill="FFFFFF"/>
          <w:lang w:val="fr-BE"/>
        </w:rPr>
        <w:t>Calitățile terapeutice deosebite ale acestui factor natural au atras spre noua stațiune un număr de vizitatori în crestere de la un an la altul.</w:t>
      </w:r>
    </w:p>
    <w:p w:rsidR="002F6E63" w:rsidRPr="00C07443" w:rsidRDefault="002F6E63" w:rsidP="002F6E63">
      <w:pPr>
        <w:widowControl w:val="0"/>
        <w:spacing w:after="0" w:line="276" w:lineRule="auto"/>
        <w:contextualSpacing/>
        <w:jc w:val="both"/>
        <w:rPr>
          <w:rFonts w:ascii="Times New Roman" w:eastAsia="Arial" w:hAnsi="Times New Roman" w:cs="Times New Roman"/>
          <w:i/>
          <w:iCs/>
          <w:color w:val="000000"/>
          <w:sz w:val="24"/>
          <w:szCs w:val="24"/>
          <w:shd w:val="clear" w:color="auto" w:fill="FFFFFF"/>
          <w:lang w:val="fr-BE"/>
        </w:rPr>
      </w:pPr>
    </w:p>
    <w:p w:rsidR="002F6E63" w:rsidRPr="00C07443" w:rsidRDefault="002F6E63" w:rsidP="00C07443">
      <w:pPr>
        <w:widowControl w:val="0"/>
        <w:spacing w:after="0" w:line="276" w:lineRule="auto"/>
        <w:ind w:left="720"/>
        <w:contextualSpacing/>
        <w:jc w:val="both"/>
        <w:rPr>
          <w:rFonts w:ascii="Times New Roman" w:eastAsia="Arial" w:hAnsi="Times New Roman" w:cs="Times New Roman"/>
          <w:i/>
          <w:iCs/>
          <w:color w:val="000000"/>
          <w:sz w:val="24"/>
          <w:szCs w:val="24"/>
          <w:shd w:val="clear" w:color="auto" w:fill="FFFFFF"/>
          <w:lang w:val="fr-BE"/>
        </w:rPr>
      </w:pPr>
      <w:r w:rsidRPr="00C07443">
        <w:rPr>
          <w:rFonts w:ascii="Times New Roman" w:eastAsia="Arial" w:hAnsi="Times New Roman" w:cs="Times New Roman"/>
          <w:i/>
          <w:iCs/>
          <w:color w:val="000000"/>
          <w:sz w:val="24"/>
          <w:szCs w:val="24"/>
          <w:shd w:val="clear" w:color="auto" w:fill="FFFFFF"/>
          <w:lang w:val="fr-BE"/>
        </w:rPr>
        <w:t>În anul 1888 deși încă nu era recunoscută oficial ca stațiune “60 de oaspeți locali și 40 din străinătate au simțit efectul vindecător al acestui SPA” (ziarul Ellenzek nr. 161)</w:t>
      </w:r>
    </w:p>
    <w:p w:rsidR="002F6E63" w:rsidRPr="00C07443" w:rsidRDefault="002F6E63" w:rsidP="002F6E63">
      <w:pPr>
        <w:widowControl w:val="0"/>
        <w:spacing w:after="0" w:line="276" w:lineRule="auto"/>
        <w:contextualSpacing/>
        <w:jc w:val="both"/>
        <w:rPr>
          <w:rFonts w:ascii="Times New Roman" w:eastAsia="Arial" w:hAnsi="Times New Roman" w:cs="Times New Roman"/>
          <w:i/>
          <w:iCs/>
          <w:color w:val="000000"/>
          <w:sz w:val="24"/>
          <w:szCs w:val="24"/>
          <w:shd w:val="clear" w:color="auto" w:fill="FFFFFF"/>
          <w:lang w:val="fr-BE"/>
        </w:rPr>
      </w:pPr>
    </w:p>
    <w:p w:rsidR="002F6E63" w:rsidRPr="00C07443" w:rsidRDefault="002F6E63" w:rsidP="00C07443">
      <w:pPr>
        <w:widowControl w:val="0"/>
        <w:spacing w:after="0" w:line="276" w:lineRule="auto"/>
        <w:ind w:left="720"/>
        <w:contextualSpacing/>
        <w:jc w:val="both"/>
        <w:rPr>
          <w:rFonts w:ascii="Times New Roman" w:eastAsia="Arial" w:hAnsi="Times New Roman" w:cs="Times New Roman"/>
          <w:i/>
          <w:iCs/>
          <w:color w:val="000000"/>
          <w:sz w:val="24"/>
          <w:szCs w:val="24"/>
          <w:shd w:val="clear" w:color="auto" w:fill="FFFFFF"/>
          <w:lang w:val="fr-BE"/>
        </w:rPr>
      </w:pPr>
      <w:r w:rsidRPr="00C07443">
        <w:rPr>
          <w:rFonts w:ascii="Times New Roman" w:eastAsia="Arial" w:hAnsi="Times New Roman" w:cs="Times New Roman"/>
          <w:i/>
          <w:iCs/>
          <w:color w:val="000000"/>
          <w:sz w:val="24"/>
          <w:szCs w:val="24"/>
          <w:shd w:val="clear" w:color="auto" w:fill="FFFFFF"/>
          <w:lang w:val="fr-BE"/>
        </w:rPr>
        <w:t xml:space="preserve">În anul 1892 medicul balneolog al stațiunii, Bikfalvi Karoly, scria în revista de turism “Erdély”: “centrul balnear are acum 300-400 de oaspeți permanenți și 4000 de vizitatori în fiecare an, iar numărul crește de la an </w:t>
      </w:r>
      <w:proofErr w:type="gramStart"/>
      <w:r w:rsidRPr="00C07443">
        <w:rPr>
          <w:rFonts w:ascii="Times New Roman" w:eastAsia="Arial" w:hAnsi="Times New Roman" w:cs="Times New Roman"/>
          <w:i/>
          <w:iCs/>
          <w:color w:val="000000"/>
          <w:sz w:val="24"/>
          <w:szCs w:val="24"/>
          <w:shd w:val="clear" w:color="auto" w:fill="FFFFFF"/>
          <w:lang w:val="fr-BE"/>
        </w:rPr>
        <w:t>la</w:t>
      </w:r>
      <w:proofErr w:type="gramEnd"/>
      <w:r w:rsidRPr="00C07443">
        <w:rPr>
          <w:rFonts w:ascii="Times New Roman" w:eastAsia="Arial" w:hAnsi="Times New Roman" w:cs="Times New Roman"/>
          <w:i/>
          <w:iCs/>
          <w:color w:val="000000"/>
          <w:sz w:val="24"/>
          <w:szCs w:val="24"/>
          <w:shd w:val="clear" w:color="auto" w:fill="FFFFFF"/>
          <w:lang w:val="fr-BE"/>
        </w:rPr>
        <w:t xml:space="preserve"> an”.</w:t>
      </w:r>
      <w:r w:rsidRPr="00C07443">
        <w:rPr>
          <w:rFonts w:ascii="Times New Roman" w:hAnsi="Times New Roman" w:cs="Times New Roman"/>
          <w:i/>
          <w:iCs/>
          <w:sz w:val="24"/>
          <w:szCs w:val="24"/>
          <w:lang w:val="fr-BE"/>
        </w:rPr>
        <w:t xml:space="preserve"> </w:t>
      </w:r>
      <w:r w:rsidRPr="00C07443">
        <w:rPr>
          <w:rFonts w:ascii="Times New Roman" w:eastAsia="Arial" w:hAnsi="Times New Roman" w:cs="Times New Roman"/>
          <w:i/>
          <w:iCs/>
          <w:color w:val="000000"/>
          <w:sz w:val="24"/>
          <w:szCs w:val="24"/>
          <w:shd w:val="clear" w:color="auto" w:fill="FFFFFF"/>
          <w:lang w:val="fr-BE"/>
        </w:rPr>
        <w:t>În 2015 s-au pus bazele colaborării dintre Consiliul Județean Alba și Consiliul Local Ocna Mureș pentru construirea unui nou complex al Băilor Sărate, participarea celor două entități în proiect fiind 50%-50%.</w:t>
      </w:r>
      <w:r w:rsidRPr="00C07443">
        <w:rPr>
          <w:rFonts w:ascii="Times New Roman" w:hAnsi="Times New Roman" w:cs="Times New Roman"/>
          <w:i/>
          <w:iCs/>
          <w:sz w:val="24"/>
          <w:szCs w:val="24"/>
          <w:lang w:val="fr-BE"/>
        </w:rPr>
        <w:t xml:space="preserve"> </w:t>
      </w:r>
      <w:proofErr w:type="gramStart"/>
      <w:r w:rsidRPr="00C07443">
        <w:rPr>
          <w:rFonts w:ascii="Times New Roman" w:eastAsia="Arial" w:hAnsi="Times New Roman" w:cs="Times New Roman"/>
          <w:i/>
          <w:iCs/>
          <w:color w:val="000000"/>
          <w:sz w:val="24"/>
          <w:szCs w:val="24"/>
          <w:shd w:val="clear" w:color="auto" w:fill="FFFFFF"/>
          <w:lang w:val="fr-BE"/>
        </w:rPr>
        <w:t>n</w:t>
      </w:r>
      <w:proofErr w:type="gramEnd"/>
      <w:r w:rsidRPr="00C07443">
        <w:rPr>
          <w:rFonts w:ascii="Times New Roman" w:eastAsia="Arial" w:hAnsi="Times New Roman" w:cs="Times New Roman"/>
          <w:i/>
          <w:iCs/>
          <w:color w:val="000000"/>
          <w:sz w:val="24"/>
          <w:szCs w:val="24"/>
          <w:shd w:val="clear" w:color="auto" w:fill="FFFFFF"/>
          <w:lang w:val="fr-BE"/>
        </w:rPr>
        <w:t xml:space="preserve"> 2018 au început efectiv lucrările la noul complex al Băilor Sărate, cunoscut acum sub denumirea de „Baza de tratament și agrement Băile Sărate Ocna Mureș”.</w:t>
      </w:r>
      <w:r w:rsidRPr="00C07443">
        <w:rPr>
          <w:rFonts w:ascii="Times New Roman" w:hAnsi="Times New Roman" w:cs="Times New Roman"/>
          <w:i/>
          <w:iCs/>
          <w:sz w:val="24"/>
          <w:szCs w:val="24"/>
          <w:lang w:val="fr-BE"/>
        </w:rPr>
        <w:t xml:space="preserve"> </w:t>
      </w:r>
      <w:r w:rsidRPr="00C07443">
        <w:rPr>
          <w:rFonts w:ascii="Times New Roman" w:eastAsia="Arial" w:hAnsi="Times New Roman" w:cs="Times New Roman"/>
          <w:i/>
          <w:iCs/>
          <w:color w:val="000000"/>
          <w:sz w:val="24"/>
          <w:szCs w:val="24"/>
          <w:shd w:val="clear" w:color="auto" w:fill="FFFFFF"/>
          <w:lang w:val="fr-BE"/>
        </w:rPr>
        <w:t xml:space="preserve">Investiția „Baza de tratament și agrement Băile Sărate Ocna Mureș” a fost finalizată la sfârșitul anului 2022, recepția la terminarea lucrărilor fiind finalizată </w:t>
      </w:r>
      <w:proofErr w:type="gramStart"/>
      <w:r w:rsidRPr="00C07443">
        <w:rPr>
          <w:rFonts w:ascii="Times New Roman" w:eastAsia="Arial" w:hAnsi="Times New Roman" w:cs="Times New Roman"/>
          <w:i/>
          <w:iCs/>
          <w:color w:val="000000"/>
          <w:sz w:val="24"/>
          <w:szCs w:val="24"/>
          <w:shd w:val="clear" w:color="auto" w:fill="FFFFFF"/>
          <w:lang w:val="fr-BE"/>
        </w:rPr>
        <w:t>la începutul</w:t>
      </w:r>
      <w:proofErr w:type="gramEnd"/>
      <w:r w:rsidRPr="00C07443">
        <w:rPr>
          <w:rFonts w:ascii="Times New Roman" w:eastAsia="Arial" w:hAnsi="Times New Roman" w:cs="Times New Roman"/>
          <w:i/>
          <w:iCs/>
          <w:color w:val="000000"/>
          <w:sz w:val="24"/>
          <w:szCs w:val="24"/>
          <w:shd w:val="clear" w:color="auto" w:fill="FFFFFF"/>
          <w:lang w:val="fr-BE"/>
        </w:rPr>
        <w:t xml:space="preserve"> anului 2023</w:t>
      </w:r>
    </w:p>
    <w:p w:rsidR="002F6E63" w:rsidRPr="00C07443" w:rsidRDefault="002F6E63" w:rsidP="00C07443">
      <w:pPr>
        <w:widowControl w:val="0"/>
        <w:spacing w:after="0" w:line="276" w:lineRule="auto"/>
        <w:ind w:left="720"/>
        <w:contextualSpacing/>
        <w:jc w:val="both"/>
        <w:rPr>
          <w:rFonts w:ascii="Times New Roman" w:hAnsi="Times New Roman" w:cs="Times New Roman"/>
          <w:i/>
          <w:iCs/>
          <w:sz w:val="24"/>
          <w:szCs w:val="24"/>
          <w:lang w:val="fr-BE"/>
        </w:rPr>
      </w:pPr>
      <w:r w:rsidRPr="00C07443">
        <w:rPr>
          <w:rFonts w:ascii="Times New Roman" w:eastAsia="Arial" w:hAnsi="Times New Roman" w:cs="Times New Roman"/>
          <w:i/>
          <w:iCs/>
          <w:color w:val="000000"/>
          <w:sz w:val="24"/>
          <w:szCs w:val="24"/>
          <w:shd w:val="clear" w:color="auto" w:fill="FFFFFF"/>
          <w:lang w:val="fr-BE"/>
        </w:rPr>
        <w:t>Investiția „Baza de tratament și agrement Băile Sărate Ocna Mureș” este cuprinsă în Strategia Integrată de Dezvoltare Urbană a orașului Ocna Mureș aprobată prin HCLOM 83/2018.</w:t>
      </w:r>
    </w:p>
    <w:p w:rsidR="002F6E63" w:rsidRPr="00C07443" w:rsidRDefault="002F6E63" w:rsidP="002F6E63">
      <w:pPr>
        <w:widowControl w:val="0"/>
        <w:spacing w:after="0" w:line="276" w:lineRule="auto"/>
        <w:contextualSpacing/>
        <w:jc w:val="right"/>
        <w:rPr>
          <w:rFonts w:ascii="Times New Roman" w:eastAsia="Arial" w:hAnsi="Times New Roman" w:cs="Times New Roman"/>
          <w:color w:val="000000"/>
          <w:sz w:val="24"/>
          <w:szCs w:val="24"/>
          <w:shd w:val="clear" w:color="auto" w:fill="FFFFFF"/>
          <w:lang w:val="fr-BE"/>
        </w:rPr>
      </w:pPr>
      <w:r w:rsidRPr="00C07443">
        <w:rPr>
          <w:rFonts w:ascii="Times New Roman" w:eastAsia="Arial" w:hAnsi="Times New Roman" w:cs="Times New Roman"/>
          <w:color w:val="000000"/>
          <w:sz w:val="24"/>
          <w:szCs w:val="24"/>
          <w:shd w:val="clear" w:color="auto" w:fill="FFFFFF"/>
          <w:lang w:val="fr-BE"/>
        </w:rPr>
        <w:t>(</w:t>
      </w:r>
      <w:proofErr w:type="gramStart"/>
      <w:r w:rsidRPr="00C07443">
        <w:rPr>
          <w:rFonts w:ascii="Times New Roman" w:eastAsia="Arial" w:hAnsi="Times New Roman" w:cs="Times New Roman"/>
          <w:color w:val="000000"/>
          <w:sz w:val="24"/>
          <w:szCs w:val="24"/>
          <w:shd w:val="clear" w:color="auto" w:fill="FFFFFF"/>
          <w:lang w:val="fr-BE"/>
        </w:rPr>
        <w:t>sursa</w:t>
      </w:r>
      <w:proofErr w:type="gramEnd"/>
      <w:r w:rsidRPr="00C07443">
        <w:rPr>
          <w:rFonts w:ascii="Times New Roman" w:eastAsia="Arial" w:hAnsi="Times New Roman" w:cs="Times New Roman"/>
          <w:color w:val="000000"/>
          <w:sz w:val="24"/>
          <w:szCs w:val="24"/>
          <w:shd w:val="clear" w:color="auto" w:fill="FFFFFF"/>
          <w:lang w:val="fr-BE"/>
        </w:rPr>
        <w:t xml:space="preserve"> : </w:t>
      </w:r>
      <w:hyperlink r:id="rId7" w:history="1">
        <w:r w:rsidRPr="00C07443">
          <w:rPr>
            <w:rStyle w:val="Hyperlink"/>
            <w:rFonts w:ascii="Times New Roman" w:eastAsia="Arial" w:hAnsi="Times New Roman" w:cs="Times New Roman"/>
            <w:sz w:val="24"/>
            <w:szCs w:val="24"/>
            <w:shd w:val="clear" w:color="auto" w:fill="FFFFFF"/>
            <w:lang w:val="fr-BE"/>
          </w:rPr>
          <w:t>www.</w:t>
        </w:r>
        <w:r w:rsidRPr="00C07443">
          <w:rPr>
            <w:rFonts w:ascii="Times New Roman" w:hAnsi="Times New Roman" w:cs="Times New Roman"/>
            <w:sz w:val="24"/>
            <w:szCs w:val="24"/>
            <w:lang w:val="fr-BE"/>
          </w:rPr>
          <w:t xml:space="preserve"> </w:t>
        </w:r>
        <w:r w:rsidRPr="00C07443">
          <w:rPr>
            <w:rStyle w:val="Hyperlink"/>
            <w:rFonts w:ascii="Times New Roman" w:eastAsia="Arial" w:hAnsi="Times New Roman" w:cs="Times New Roman"/>
            <w:sz w:val="24"/>
            <w:szCs w:val="24"/>
            <w:shd w:val="clear" w:color="auto" w:fill="FFFFFF"/>
            <w:lang w:val="fr-BE"/>
          </w:rPr>
          <w:t>www.bailesarateocnamures.ro</w:t>
        </w:r>
      </w:hyperlink>
      <w:r w:rsidRPr="00C07443">
        <w:rPr>
          <w:rFonts w:ascii="Times New Roman" w:eastAsia="Arial" w:hAnsi="Times New Roman" w:cs="Times New Roman"/>
          <w:color w:val="000000"/>
          <w:sz w:val="24"/>
          <w:szCs w:val="24"/>
          <w:shd w:val="clear" w:color="auto" w:fill="FFFFFF"/>
          <w:lang w:val="fr-BE"/>
        </w:rPr>
        <w:t xml:space="preserve">) </w:t>
      </w:r>
    </w:p>
    <w:p w:rsidR="002F6E63" w:rsidRPr="00C07443" w:rsidRDefault="002F6E63" w:rsidP="002F6E63">
      <w:pPr>
        <w:widowControl w:val="0"/>
        <w:spacing w:after="0" w:line="276" w:lineRule="auto"/>
        <w:contextualSpacing/>
        <w:jc w:val="right"/>
        <w:rPr>
          <w:rFonts w:ascii="Times New Roman" w:eastAsia="Arial" w:hAnsi="Times New Roman" w:cs="Times New Roman"/>
          <w:color w:val="000000"/>
          <w:sz w:val="24"/>
          <w:szCs w:val="24"/>
          <w:shd w:val="clear" w:color="auto" w:fill="FFFFFF"/>
          <w:lang w:val="fr-BE"/>
        </w:rPr>
      </w:pPr>
    </w:p>
    <w:p w:rsidR="002F6E63" w:rsidRPr="00C07443" w:rsidRDefault="002F6E63" w:rsidP="002F6E63">
      <w:pPr>
        <w:widowControl w:val="0"/>
        <w:spacing w:after="0" w:line="276" w:lineRule="auto"/>
        <w:contextualSpacing/>
        <w:jc w:val="right"/>
        <w:rPr>
          <w:rFonts w:ascii="Times New Roman" w:eastAsia="Arial" w:hAnsi="Times New Roman" w:cs="Times New Roman"/>
          <w:color w:val="000000"/>
          <w:sz w:val="24"/>
          <w:szCs w:val="24"/>
          <w:shd w:val="clear" w:color="auto" w:fill="FFFFFF"/>
          <w:lang w:val="fr-BE"/>
        </w:rPr>
      </w:pPr>
    </w:p>
    <w:p w:rsidR="009817D9" w:rsidRPr="00D72CE8" w:rsidRDefault="009817D9" w:rsidP="00D72CE8">
      <w:pPr>
        <w:pStyle w:val="ListParagraph"/>
        <w:widowControl w:val="0"/>
        <w:numPr>
          <w:ilvl w:val="0"/>
          <w:numId w:val="3"/>
        </w:numPr>
        <w:tabs>
          <w:tab w:val="left" w:pos="473"/>
        </w:tabs>
        <w:autoSpaceDE w:val="0"/>
        <w:autoSpaceDN w:val="0"/>
        <w:spacing w:after="0" w:line="240" w:lineRule="auto"/>
        <w:contextualSpacing w:val="0"/>
        <w:jc w:val="both"/>
        <w:outlineLvl w:val="0"/>
        <w:rPr>
          <w:rFonts w:ascii="Times New Roman" w:hAnsi="Times New Roman" w:cs="Times New Roman"/>
          <w:b/>
          <w:bCs/>
          <w:sz w:val="24"/>
          <w:szCs w:val="24"/>
        </w:rPr>
      </w:pPr>
      <w:bookmarkStart w:id="4" w:name="_Toc175307352"/>
      <w:bookmarkStart w:id="5" w:name="_Toc175313673"/>
      <w:r w:rsidRPr="00D72CE8">
        <w:rPr>
          <w:rFonts w:ascii="Times New Roman" w:hAnsi="Times New Roman" w:cs="Times New Roman"/>
          <w:b/>
          <w:bCs/>
          <w:sz w:val="24"/>
          <w:szCs w:val="24"/>
        </w:rPr>
        <w:t>Responsabilitățile</w:t>
      </w:r>
      <w:r w:rsidRPr="00D72CE8">
        <w:rPr>
          <w:rFonts w:ascii="Times New Roman" w:hAnsi="Times New Roman" w:cs="Times New Roman"/>
          <w:b/>
          <w:bCs/>
          <w:spacing w:val="-5"/>
          <w:sz w:val="24"/>
          <w:szCs w:val="24"/>
        </w:rPr>
        <w:t xml:space="preserve"> </w:t>
      </w:r>
      <w:r w:rsidRPr="00D72CE8">
        <w:rPr>
          <w:rFonts w:ascii="Times New Roman" w:hAnsi="Times New Roman" w:cs="Times New Roman"/>
          <w:b/>
          <w:bCs/>
          <w:sz w:val="24"/>
          <w:szCs w:val="24"/>
        </w:rPr>
        <w:t>Consiliului</w:t>
      </w:r>
      <w:r w:rsidRPr="00D72CE8">
        <w:rPr>
          <w:rFonts w:ascii="Times New Roman" w:hAnsi="Times New Roman" w:cs="Times New Roman"/>
          <w:b/>
          <w:bCs/>
          <w:spacing w:val="-5"/>
          <w:sz w:val="24"/>
          <w:szCs w:val="24"/>
        </w:rPr>
        <w:t xml:space="preserve"> </w:t>
      </w:r>
      <w:r w:rsidRPr="00D72CE8">
        <w:rPr>
          <w:rFonts w:ascii="Times New Roman" w:hAnsi="Times New Roman" w:cs="Times New Roman"/>
          <w:b/>
          <w:bCs/>
          <w:sz w:val="24"/>
          <w:szCs w:val="24"/>
        </w:rPr>
        <w:t>de</w:t>
      </w:r>
      <w:r w:rsidRPr="00D72CE8">
        <w:rPr>
          <w:rFonts w:ascii="Times New Roman" w:hAnsi="Times New Roman" w:cs="Times New Roman"/>
          <w:b/>
          <w:bCs/>
          <w:spacing w:val="-4"/>
          <w:sz w:val="24"/>
          <w:szCs w:val="24"/>
        </w:rPr>
        <w:t xml:space="preserve"> </w:t>
      </w:r>
      <w:r w:rsidRPr="00D72CE8">
        <w:rPr>
          <w:rFonts w:ascii="Times New Roman" w:hAnsi="Times New Roman" w:cs="Times New Roman"/>
          <w:b/>
          <w:bCs/>
          <w:spacing w:val="-2"/>
          <w:sz w:val="24"/>
          <w:szCs w:val="24"/>
        </w:rPr>
        <w:t>Administrație</w:t>
      </w:r>
      <w:bookmarkEnd w:id="4"/>
      <w:bookmarkEnd w:id="5"/>
    </w:p>
    <w:p w:rsidR="009817D9" w:rsidRPr="00D72CE8" w:rsidRDefault="009817D9" w:rsidP="00D72CE8">
      <w:pPr>
        <w:widowControl w:val="0"/>
        <w:tabs>
          <w:tab w:val="left" w:pos="473"/>
        </w:tabs>
        <w:autoSpaceDE w:val="0"/>
        <w:autoSpaceDN w:val="0"/>
        <w:spacing w:after="0" w:line="240" w:lineRule="auto"/>
        <w:ind w:left="2587"/>
        <w:jc w:val="both"/>
        <w:outlineLvl w:val="0"/>
        <w:rPr>
          <w:rFonts w:ascii="Times New Roman" w:eastAsia="Times New Roman" w:hAnsi="Times New Roman" w:cs="Times New Roman"/>
          <w:b/>
          <w:bCs/>
          <w:sz w:val="24"/>
          <w:szCs w:val="24"/>
        </w:rPr>
      </w:pPr>
    </w:p>
    <w:p w:rsidR="009817D9" w:rsidRPr="002F6E63" w:rsidRDefault="009817D9" w:rsidP="00D72CE8">
      <w:pPr>
        <w:widowControl w:val="0"/>
        <w:autoSpaceDE w:val="0"/>
        <w:autoSpaceDN w:val="0"/>
        <w:spacing w:after="0" w:line="240" w:lineRule="auto"/>
        <w:ind w:left="851" w:firstLine="567"/>
        <w:jc w:val="both"/>
        <w:rPr>
          <w:rFonts w:ascii="Times New Roman" w:eastAsia="MS Mincho" w:hAnsi="Times New Roman" w:cs="Times New Roman"/>
          <w:iCs/>
          <w:sz w:val="24"/>
          <w:szCs w:val="24"/>
        </w:rPr>
      </w:pPr>
      <w:r w:rsidRPr="002F6E63">
        <w:rPr>
          <w:rFonts w:ascii="Times New Roman" w:eastAsia="MS Mincho" w:hAnsi="Times New Roman" w:cs="Times New Roman"/>
          <w:iCs/>
          <w:sz w:val="24"/>
          <w:szCs w:val="24"/>
        </w:rPr>
        <w:t xml:space="preserve">Obligaţiile şi răspunderea administratorilor sunt reglementate de dispoziţiile </w:t>
      </w:r>
      <w:r w:rsidR="00F974AA" w:rsidRPr="002F6E63">
        <w:rPr>
          <w:rFonts w:ascii="Times New Roman" w:eastAsia="MS Mincho" w:hAnsi="Times New Roman" w:cs="Times New Roman"/>
          <w:iCs/>
          <w:sz w:val="24"/>
          <w:szCs w:val="24"/>
        </w:rPr>
        <w:t>r</w:t>
      </w:r>
      <w:r w:rsidRPr="002F6E63">
        <w:rPr>
          <w:rFonts w:ascii="Times New Roman" w:eastAsia="MS Mincho" w:hAnsi="Times New Roman" w:cs="Times New Roman"/>
          <w:iCs/>
          <w:sz w:val="24"/>
          <w:szCs w:val="24"/>
        </w:rPr>
        <w:t>eferitoare la mandat şi de cele special prevăzute în Legea societăților nr. 31/1990, republicată, cu modificările și completările ulterioare. Pentru ca numirea unui administrator să fie valabilă din punct de vedere juridic, persoana numită trebuie să o accepte în mod expres.</w:t>
      </w:r>
    </w:p>
    <w:p w:rsidR="009817D9" w:rsidRPr="002F6E63" w:rsidRDefault="009817D9" w:rsidP="00D72CE8">
      <w:pPr>
        <w:widowControl w:val="0"/>
        <w:autoSpaceDE w:val="0"/>
        <w:autoSpaceDN w:val="0"/>
        <w:spacing w:after="0" w:line="240" w:lineRule="auto"/>
        <w:ind w:left="851" w:right="107" w:firstLine="565"/>
        <w:jc w:val="both"/>
        <w:rPr>
          <w:rFonts w:ascii="Times New Roman" w:eastAsia="MS Mincho" w:hAnsi="Times New Roman" w:cs="Times New Roman"/>
          <w:iCs/>
          <w:sz w:val="24"/>
          <w:szCs w:val="24"/>
        </w:rPr>
      </w:pPr>
      <w:r w:rsidRPr="002F6E63">
        <w:rPr>
          <w:rFonts w:ascii="Times New Roman" w:eastAsia="MS Mincho" w:hAnsi="Times New Roman" w:cs="Times New Roman"/>
          <w:iCs/>
          <w:sz w:val="24"/>
          <w:szCs w:val="24"/>
        </w:rPr>
        <w:t xml:space="preserve">Atribuțiile Consiliului de Administrație privind administrarea societății sunt cele legate de stabilirea direcțiilor principale de activitate și dezvoltare a societății, a obiectivelor pentru directorii societății, urmărirea și evaluarea activității acestora prin raportarea la prevederile contractelor de mandat, respectiv a planului de management al acestora. </w:t>
      </w:r>
    </w:p>
    <w:p w:rsidR="009817D9" w:rsidRPr="00D72CE8" w:rsidRDefault="009817D9" w:rsidP="00D72CE8">
      <w:pPr>
        <w:pStyle w:val="NormalWeb"/>
        <w:shd w:val="clear" w:color="auto" w:fill="FFFFFF"/>
        <w:spacing w:before="0" w:beforeAutospacing="0" w:after="0" w:afterAutospacing="0"/>
        <w:ind w:left="851" w:firstLine="565"/>
        <w:jc w:val="both"/>
        <w:rPr>
          <w:rFonts w:eastAsia="MS Mincho"/>
          <w:iCs/>
          <w:lang w:val="fr-BE"/>
        </w:rPr>
      </w:pPr>
      <w:r w:rsidRPr="00D72CE8">
        <w:rPr>
          <w:rFonts w:eastAsia="MS Mincho"/>
          <w:iCs/>
          <w:lang w:val="fr-BE"/>
        </w:rPr>
        <w:t>Consiliul de administraţie este însărcinat cu îndeplinirea tuturor actelor necesare și utile pentru realizarea obiectului de activitate al societăţii, cu excepţia celor rezervate de lege pentru adunarea generală a acţionarilor.</w:t>
      </w:r>
    </w:p>
    <w:p w:rsidR="009817D9" w:rsidRPr="00D72CE8" w:rsidRDefault="009817D9" w:rsidP="00D72CE8">
      <w:pPr>
        <w:pStyle w:val="NormalWeb"/>
        <w:shd w:val="clear" w:color="auto" w:fill="FFFFFF"/>
        <w:spacing w:before="0" w:beforeAutospacing="0" w:after="0" w:afterAutospacing="0"/>
        <w:ind w:left="709" w:firstLine="707"/>
        <w:jc w:val="both"/>
        <w:rPr>
          <w:rFonts w:eastAsia="MS Mincho"/>
          <w:iCs/>
          <w:lang w:val="fr-BE"/>
        </w:rPr>
      </w:pPr>
      <w:r w:rsidRPr="00D72CE8">
        <w:rPr>
          <w:rFonts w:eastAsia="MS Mincho"/>
          <w:iCs/>
          <w:lang w:val="fr-BE"/>
        </w:rPr>
        <w:t>Consiliul de administraţie are următoarele competenţe de bază, care nu pot fi delegate directorilor:</w:t>
      </w:r>
    </w:p>
    <w:p w:rsidR="009817D9" w:rsidRPr="00D72CE8" w:rsidRDefault="009817D9" w:rsidP="00D72CE8">
      <w:pPr>
        <w:pStyle w:val="NormalWeb"/>
        <w:shd w:val="clear" w:color="auto" w:fill="FFFFFF"/>
        <w:spacing w:before="0" w:beforeAutospacing="0" w:after="0" w:afterAutospacing="0"/>
        <w:jc w:val="both"/>
        <w:rPr>
          <w:rFonts w:eastAsia="MS Mincho"/>
          <w:iCs/>
          <w:lang w:val="fr-BE"/>
        </w:rPr>
      </w:pPr>
      <w:r w:rsidRPr="00D72CE8">
        <w:rPr>
          <w:rFonts w:eastAsia="MS Mincho"/>
          <w:iCs/>
          <w:lang w:val="fr-BE"/>
        </w:rPr>
        <w:t xml:space="preserve">  </w:t>
      </w:r>
      <w:r w:rsidRPr="00D72CE8">
        <w:rPr>
          <w:rFonts w:eastAsia="MS Mincho"/>
          <w:iCs/>
          <w:lang w:val="fr-BE"/>
        </w:rPr>
        <w:tab/>
      </w:r>
      <w:r w:rsidRPr="00D72CE8">
        <w:rPr>
          <w:rFonts w:eastAsia="MS Mincho"/>
          <w:iCs/>
          <w:lang w:val="fr-BE"/>
        </w:rPr>
        <w:tab/>
        <w:t>a) stabilirea direcţiilor principale de activitate şi de dezvoltare ale societăţii;</w:t>
      </w:r>
    </w:p>
    <w:p w:rsidR="009817D9" w:rsidRPr="00D72CE8" w:rsidRDefault="009817D9" w:rsidP="00D72CE8">
      <w:pPr>
        <w:pStyle w:val="NormalWeb"/>
        <w:shd w:val="clear" w:color="auto" w:fill="FFFFFF"/>
        <w:spacing w:before="0" w:beforeAutospacing="0" w:after="0" w:afterAutospacing="0"/>
        <w:ind w:left="1416"/>
        <w:jc w:val="both"/>
        <w:rPr>
          <w:rFonts w:eastAsia="MS Mincho"/>
          <w:iCs/>
          <w:lang w:val="fr-BE"/>
        </w:rPr>
      </w:pPr>
      <w:r w:rsidRPr="00D72CE8">
        <w:rPr>
          <w:rFonts w:eastAsia="MS Mincho"/>
          <w:iCs/>
          <w:lang w:val="fr-BE"/>
        </w:rPr>
        <w:lastRenderedPageBreak/>
        <w:t>b) stabilirea politicilor contabile şi a sistemului de control financiar, precum şi aprobarea planificării financiare;</w:t>
      </w:r>
    </w:p>
    <w:p w:rsidR="009817D9" w:rsidRPr="00D72CE8" w:rsidRDefault="009817D9" w:rsidP="00D72CE8">
      <w:pPr>
        <w:pStyle w:val="NormalWeb"/>
        <w:shd w:val="clear" w:color="auto" w:fill="FFFFFF"/>
        <w:spacing w:before="0" w:beforeAutospacing="0" w:after="0" w:afterAutospacing="0"/>
        <w:jc w:val="both"/>
        <w:rPr>
          <w:rFonts w:eastAsia="MS Mincho"/>
          <w:iCs/>
          <w:lang w:val="fr-BE"/>
        </w:rPr>
      </w:pPr>
      <w:r w:rsidRPr="00D72CE8">
        <w:rPr>
          <w:rFonts w:eastAsia="MS Mincho"/>
          <w:iCs/>
          <w:lang w:val="fr-BE"/>
        </w:rPr>
        <w:t xml:space="preserve">    </w:t>
      </w:r>
      <w:r w:rsidRPr="00D72CE8">
        <w:rPr>
          <w:rFonts w:eastAsia="MS Mincho"/>
          <w:iCs/>
          <w:lang w:val="fr-BE"/>
        </w:rPr>
        <w:tab/>
      </w:r>
      <w:r w:rsidRPr="00D72CE8">
        <w:rPr>
          <w:rFonts w:eastAsia="MS Mincho"/>
          <w:iCs/>
          <w:lang w:val="fr-BE"/>
        </w:rPr>
        <w:tab/>
        <w:t>c) numirea şi revocarea directorilor şi stabilirea remuneraţiei lor;</w:t>
      </w:r>
    </w:p>
    <w:p w:rsidR="009817D9" w:rsidRPr="00D72CE8" w:rsidRDefault="009817D9" w:rsidP="00D72CE8">
      <w:pPr>
        <w:pStyle w:val="NormalWeb"/>
        <w:shd w:val="clear" w:color="auto" w:fill="FFFFFF"/>
        <w:spacing w:before="0" w:beforeAutospacing="0" w:after="0" w:afterAutospacing="0"/>
        <w:jc w:val="both"/>
        <w:rPr>
          <w:rFonts w:eastAsia="MS Mincho"/>
          <w:iCs/>
          <w:lang w:val="fr-BE"/>
        </w:rPr>
      </w:pPr>
      <w:r w:rsidRPr="00D72CE8">
        <w:rPr>
          <w:rFonts w:eastAsia="MS Mincho"/>
          <w:iCs/>
          <w:lang w:val="fr-BE"/>
        </w:rPr>
        <w:t xml:space="preserve">    </w:t>
      </w:r>
      <w:r w:rsidRPr="00D72CE8">
        <w:rPr>
          <w:rFonts w:eastAsia="MS Mincho"/>
          <w:iCs/>
          <w:lang w:val="fr-BE"/>
        </w:rPr>
        <w:tab/>
      </w:r>
      <w:r w:rsidRPr="00D72CE8">
        <w:rPr>
          <w:rFonts w:eastAsia="MS Mincho"/>
          <w:iCs/>
          <w:lang w:val="fr-BE"/>
        </w:rPr>
        <w:tab/>
        <w:t>d) supravegherea activităţii directorilor;</w:t>
      </w:r>
    </w:p>
    <w:p w:rsidR="009817D9" w:rsidRPr="00D72CE8" w:rsidRDefault="009817D9" w:rsidP="00D72CE8">
      <w:pPr>
        <w:pStyle w:val="NormalWeb"/>
        <w:shd w:val="clear" w:color="auto" w:fill="FFFFFF"/>
        <w:spacing w:before="0" w:beforeAutospacing="0" w:after="0" w:afterAutospacing="0"/>
        <w:ind w:left="1416"/>
        <w:jc w:val="both"/>
        <w:rPr>
          <w:rFonts w:eastAsia="MS Mincho"/>
          <w:iCs/>
          <w:lang w:val="fr-BE"/>
        </w:rPr>
      </w:pPr>
      <w:r w:rsidRPr="00D72CE8">
        <w:rPr>
          <w:rFonts w:eastAsia="MS Mincho"/>
          <w:iCs/>
          <w:lang w:val="fr-BE"/>
        </w:rPr>
        <w:t>e) pregătirea raportului anual, organizarea adunării generale a acţionarilor şi implementarea hotărârilor acesteia;</w:t>
      </w:r>
    </w:p>
    <w:p w:rsidR="009817D9" w:rsidRPr="00D72CE8" w:rsidRDefault="009817D9" w:rsidP="00D72CE8">
      <w:pPr>
        <w:pStyle w:val="NormalWeb"/>
        <w:shd w:val="clear" w:color="auto" w:fill="FFFFFF"/>
        <w:spacing w:before="0" w:beforeAutospacing="0" w:after="0" w:afterAutospacing="0"/>
        <w:ind w:left="1416"/>
        <w:jc w:val="both"/>
        <w:rPr>
          <w:rFonts w:eastAsia="MS Mincho"/>
          <w:iCs/>
        </w:rPr>
      </w:pPr>
      <w:r w:rsidRPr="00D72CE8">
        <w:rPr>
          <w:rFonts w:eastAsia="MS Mincho"/>
          <w:iCs/>
        </w:rPr>
        <w:t xml:space="preserve">f) </w:t>
      </w:r>
      <w:proofErr w:type="gramStart"/>
      <w:r w:rsidRPr="00D72CE8">
        <w:rPr>
          <w:rFonts w:eastAsia="MS Mincho"/>
          <w:iCs/>
        </w:rPr>
        <w:t>introducerea</w:t>
      </w:r>
      <w:proofErr w:type="gramEnd"/>
      <w:r w:rsidRPr="00D72CE8">
        <w:rPr>
          <w:rFonts w:eastAsia="MS Mincho"/>
          <w:iCs/>
        </w:rPr>
        <w:t xml:space="preserve"> cererii pentru deschiderea procedurii insolvenţei societăţii,     potrivit </w:t>
      </w:r>
      <w:hyperlink r:id="rId8" w:history="1">
        <w:r w:rsidRPr="00D72CE8">
          <w:rPr>
            <w:rFonts w:eastAsia="MS Mincho"/>
            <w:iCs/>
          </w:rPr>
          <w:t xml:space="preserve">Legii nr. </w:t>
        </w:r>
        <w:proofErr w:type="gramStart"/>
        <w:r w:rsidRPr="00D72CE8">
          <w:rPr>
            <w:rFonts w:eastAsia="MS Mincho"/>
            <w:iCs/>
          </w:rPr>
          <w:t>85/2006</w:t>
        </w:r>
      </w:hyperlink>
      <w:r w:rsidRPr="00D72CE8">
        <w:rPr>
          <w:rFonts w:eastAsia="MS Mincho"/>
          <w:iCs/>
        </w:rPr>
        <w:t> privind procedura insolvenţei.</w:t>
      </w:r>
      <w:proofErr w:type="gramEnd"/>
    </w:p>
    <w:p w:rsidR="009817D9" w:rsidRPr="00D72CE8" w:rsidRDefault="009817D9" w:rsidP="00D72CE8">
      <w:pPr>
        <w:pStyle w:val="NormalWeb"/>
        <w:shd w:val="clear" w:color="auto" w:fill="FFFFFF"/>
        <w:spacing w:before="0" w:beforeAutospacing="0" w:after="0" w:afterAutospacing="0"/>
        <w:ind w:left="851" w:right="-121" w:firstLine="565"/>
        <w:jc w:val="both"/>
        <w:rPr>
          <w:rFonts w:eastAsia="MS Mincho"/>
          <w:iCs/>
        </w:rPr>
      </w:pPr>
      <w:r w:rsidRPr="00D72CE8">
        <w:rPr>
          <w:rFonts w:eastAsia="MS Mincho"/>
          <w:iCs/>
        </w:rPr>
        <w:t xml:space="preserve">De asemenea, nu pot fi delegate directorilor atribuţiile primite de către consiliul de administraţie din partea adunării generale </w:t>
      </w:r>
      <w:proofErr w:type="gramStart"/>
      <w:r w:rsidRPr="00D72CE8">
        <w:rPr>
          <w:rFonts w:eastAsia="MS Mincho"/>
          <w:iCs/>
        </w:rPr>
        <w:t>a</w:t>
      </w:r>
      <w:proofErr w:type="gramEnd"/>
      <w:r w:rsidRPr="00D72CE8">
        <w:rPr>
          <w:rFonts w:eastAsia="MS Mincho"/>
          <w:iCs/>
        </w:rPr>
        <w:t xml:space="preserve"> acţionarilor, în conformitate cu art. 114 din Legea nr.31/1990 privind societăţile, republicată, cu modificările și completările ulterioare.</w:t>
      </w:r>
    </w:p>
    <w:p w:rsidR="009817D9" w:rsidRPr="00D72CE8" w:rsidRDefault="009817D9" w:rsidP="00D72CE8">
      <w:pPr>
        <w:pStyle w:val="NormalWeb"/>
        <w:shd w:val="clear" w:color="auto" w:fill="FFFFFF"/>
        <w:spacing w:before="0" w:beforeAutospacing="0" w:after="0" w:afterAutospacing="0"/>
        <w:ind w:left="851" w:firstLine="565"/>
        <w:jc w:val="both"/>
        <w:rPr>
          <w:rFonts w:eastAsia="MS Mincho"/>
          <w:iCs/>
        </w:rPr>
      </w:pPr>
      <w:r w:rsidRPr="00D72CE8">
        <w:rPr>
          <w:rFonts w:eastAsia="MS Mincho"/>
          <w:iCs/>
        </w:rPr>
        <w:t>Consiliul de administraţie poate delega conducerea societăţii unuia sau mai multor directori, numind pe unul dintre ei director general.</w:t>
      </w:r>
    </w:p>
    <w:p w:rsidR="009817D9" w:rsidRPr="00D72CE8" w:rsidRDefault="009817D9" w:rsidP="00D72CE8">
      <w:pPr>
        <w:pStyle w:val="NormalWeb"/>
        <w:shd w:val="clear" w:color="auto" w:fill="FFFFFF"/>
        <w:spacing w:before="0" w:beforeAutospacing="0" w:after="0" w:afterAutospacing="0"/>
        <w:ind w:left="709" w:firstLine="707"/>
        <w:jc w:val="both"/>
        <w:rPr>
          <w:rFonts w:eastAsia="MS Mincho"/>
          <w:iCs/>
        </w:rPr>
      </w:pPr>
      <w:r w:rsidRPr="00D72CE8">
        <w:rPr>
          <w:rFonts w:eastAsia="MS Mincho"/>
          <w:iCs/>
        </w:rPr>
        <w:t>Directorii pot fi numiţi dintre administratori sau din afa</w:t>
      </w:r>
      <w:r w:rsidR="00F974AA" w:rsidRPr="00D72CE8">
        <w:rPr>
          <w:rFonts w:eastAsia="MS Mincho"/>
          <w:iCs/>
        </w:rPr>
        <w:t xml:space="preserve">ra consiliului de administrație în urma unei proceduri de selecție, derulată în conformitate cu prevederile </w:t>
      </w:r>
      <w:r w:rsidR="00F974AA" w:rsidRPr="00D72CE8">
        <w:t>O.U.G nr.109/2011 privind guvernanța corporativă a întreprinderilor publice, cu modificările și completările ulterioare.</w:t>
      </w:r>
    </w:p>
    <w:p w:rsidR="009817D9" w:rsidRDefault="009817D9" w:rsidP="00D72CE8">
      <w:pPr>
        <w:pStyle w:val="NormalWeb"/>
        <w:shd w:val="clear" w:color="auto" w:fill="FFFFFF"/>
        <w:spacing w:before="0" w:beforeAutospacing="0" w:after="0" w:afterAutospacing="0"/>
        <w:jc w:val="both"/>
        <w:rPr>
          <w:rFonts w:eastAsia="MS Mincho"/>
          <w:iCs/>
          <w:color w:val="FF0000"/>
        </w:rPr>
      </w:pPr>
    </w:p>
    <w:p w:rsidR="0009296E" w:rsidRPr="00D72CE8" w:rsidRDefault="0009296E" w:rsidP="00D72CE8">
      <w:pPr>
        <w:pStyle w:val="NormalWeb"/>
        <w:shd w:val="clear" w:color="auto" w:fill="FFFFFF"/>
        <w:spacing w:before="0" w:beforeAutospacing="0" w:after="0" w:afterAutospacing="0"/>
        <w:jc w:val="both"/>
        <w:rPr>
          <w:rFonts w:eastAsia="MS Mincho"/>
          <w:iCs/>
          <w:color w:val="FF0000"/>
        </w:rPr>
      </w:pPr>
    </w:p>
    <w:p w:rsidR="009817D9" w:rsidRPr="00D72CE8" w:rsidRDefault="009817D9" w:rsidP="00D72CE8">
      <w:pPr>
        <w:pStyle w:val="ListParagraph"/>
        <w:widowControl w:val="0"/>
        <w:numPr>
          <w:ilvl w:val="0"/>
          <w:numId w:val="3"/>
        </w:numPr>
        <w:tabs>
          <w:tab w:val="left" w:pos="473"/>
        </w:tabs>
        <w:autoSpaceDE w:val="0"/>
        <w:autoSpaceDN w:val="0"/>
        <w:spacing w:after="0" w:line="240" w:lineRule="auto"/>
        <w:contextualSpacing w:val="0"/>
        <w:jc w:val="both"/>
        <w:outlineLvl w:val="0"/>
        <w:rPr>
          <w:rFonts w:ascii="Times New Roman" w:hAnsi="Times New Roman" w:cs="Times New Roman"/>
          <w:b/>
          <w:bCs/>
          <w:sz w:val="24"/>
          <w:szCs w:val="24"/>
        </w:rPr>
      </w:pPr>
      <w:bookmarkStart w:id="6" w:name="_Toc175307353"/>
      <w:bookmarkStart w:id="7" w:name="_Toc175313674"/>
      <w:r w:rsidRPr="00D72CE8">
        <w:rPr>
          <w:rFonts w:ascii="Times New Roman" w:hAnsi="Times New Roman" w:cs="Times New Roman"/>
          <w:b/>
          <w:bCs/>
          <w:sz w:val="24"/>
          <w:szCs w:val="24"/>
        </w:rPr>
        <w:t>Componența</w:t>
      </w:r>
      <w:r w:rsidRPr="00D72CE8">
        <w:rPr>
          <w:rFonts w:ascii="Times New Roman" w:hAnsi="Times New Roman" w:cs="Times New Roman"/>
          <w:b/>
          <w:bCs/>
          <w:spacing w:val="-4"/>
          <w:sz w:val="24"/>
          <w:szCs w:val="24"/>
        </w:rPr>
        <w:t xml:space="preserve"> </w:t>
      </w:r>
      <w:r w:rsidRPr="00D72CE8">
        <w:rPr>
          <w:rFonts w:ascii="Times New Roman" w:hAnsi="Times New Roman" w:cs="Times New Roman"/>
          <w:b/>
          <w:bCs/>
          <w:sz w:val="24"/>
          <w:szCs w:val="24"/>
        </w:rPr>
        <w:t>Consiliului</w:t>
      </w:r>
      <w:r w:rsidRPr="00D72CE8">
        <w:rPr>
          <w:rFonts w:ascii="Times New Roman" w:hAnsi="Times New Roman" w:cs="Times New Roman"/>
          <w:b/>
          <w:bCs/>
          <w:spacing w:val="-3"/>
          <w:sz w:val="24"/>
          <w:szCs w:val="24"/>
        </w:rPr>
        <w:t xml:space="preserve"> </w:t>
      </w:r>
      <w:r w:rsidRPr="00D72CE8">
        <w:rPr>
          <w:rFonts w:ascii="Times New Roman" w:hAnsi="Times New Roman" w:cs="Times New Roman"/>
          <w:b/>
          <w:bCs/>
          <w:sz w:val="24"/>
          <w:szCs w:val="24"/>
        </w:rPr>
        <w:t>de</w:t>
      </w:r>
      <w:r w:rsidRPr="00D72CE8">
        <w:rPr>
          <w:rFonts w:ascii="Times New Roman" w:hAnsi="Times New Roman" w:cs="Times New Roman"/>
          <w:b/>
          <w:bCs/>
          <w:spacing w:val="-4"/>
          <w:sz w:val="24"/>
          <w:szCs w:val="24"/>
        </w:rPr>
        <w:t xml:space="preserve"> </w:t>
      </w:r>
      <w:r w:rsidRPr="00D72CE8">
        <w:rPr>
          <w:rFonts w:ascii="Times New Roman" w:hAnsi="Times New Roman" w:cs="Times New Roman"/>
          <w:b/>
          <w:bCs/>
          <w:spacing w:val="-2"/>
          <w:sz w:val="24"/>
          <w:szCs w:val="24"/>
        </w:rPr>
        <w:t>Administraţie</w:t>
      </w:r>
      <w:bookmarkEnd w:id="6"/>
      <w:bookmarkEnd w:id="7"/>
    </w:p>
    <w:p w:rsidR="009817D9" w:rsidRPr="00D72CE8" w:rsidRDefault="009817D9" w:rsidP="00D72CE8">
      <w:pPr>
        <w:widowControl w:val="0"/>
        <w:tabs>
          <w:tab w:val="left" w:pos="473"/>
        </w:tabs>
        <w:autoSpaceDE w:val="0"/>
        <w:autoSpaceDN w:val="0"/>
        <w:spacing w:after="0" w:line="240" w:lineRule="auto"/>
        <w:jc w:val="both"/>
        <w:outlineLvl w:val="0"/>
        <w:rPr>
          <w:rFonts w:ascii="Times New Roman" w:eastAsia="Times New Roman" w:hAnsi="Times New Roman" w:cs="Times New Roman"/>
          <w:b/>
          <w:bCs/>
          <w:sz w:val="24"/>
          <w:szCs w:val="24"/>
        </w:rPr>
      </w:pPr>
    </w:p>
    <w:p w:rsidR="009817D9" w:rsidRPr="00D72CE8" w:rsidRDefault="009817D9" w:rsidP="00D72CE8">
      <w:pPr>
        <w:widowControl w:val="0"/>
        <w:tabs>
          <w:tab w:val="left" w:pos="473"/>
        </w:tabs>
        <w:autoSpaceDE w:val="0"/>
        <w:autoSpaceDN w:val="0"/>
        <w:spacing w:after="0" w:line="240" w:lineRule="auto"/>
        <w:ind w:left="851" w:hanging="143"/>
        <w:jc w:val="both"/>
        <w:outlineLvl w:val="0"/>
        <w:rPr>
          <w:rFonts w:ascii="Times New Roman" w:eastAsia="Times New Roman" w:hAnsi="Times New Roman" w:cs="Times New Roman"/>
          <w:bCs/>
          <w:sz w:val="24"/>
          <w:szCs w:val="24"/>
        </w:rPr>
      </w:pPr>
      <w:r w:rsidRPr="00D72CE8">
        <w:rPr>
          <w:rFonts w:ascii="Times New Roman" w:eastAsia="Times New Roman" w:hAnsi="Times New Roman" w:cs="Times New Roman"/>
          <w:b/>
          <w:bCs/>
          <w:sz w:val="24"/>
          <w:szCs w:val="24"/>
        </w:rPr>
        <w:tab/>
      </w:r>
      <w:bookmarkStart w:id="8" w:name="_Toc175307354"/>
      <w:bookmarkStart w:id="9" w:name="_Toc175313675"/>
      <w:r w:rsidR="0009296E">
        <w:rPr>
          <w:rFonts w:ascii="Times New Roman" w:eastAsia="Times New Roman" w:hAnsi="Times New Roman" w:cs="Times New Roman"/>
          <w:b/>
          <w:bCs/>
          <w:sz w:val="24"/>
          <w:szCs w:val="24"/>
        </w:rPr>
        <w:tab/>
      </w:r>
      <w:r w:rsidRPr="00D72CE8">
        <w:rPr>
          <w:rFonts w:ascii="Times New Roman" w:eastAsia="Times New Roman" w:hAnsi="Times New Roman" w:cs="Times New Roman"/>
          <w:bCs/>
          <w:sz w:val="24"/>
          <w:szCs w:val="24"/>
        </w:rPr>
        <w:t>Consiliul de administrație la nivelul societății BAZA DE TRATAMENT SI AGREMENT BAILE SARATE OCNA MURES</w:t>
      </w:r>
      <w:r w:rsidR="006E546D" w:rsidRPr="00D72CE8">
        <w:rPr>
          <w:rFonts w:ascii="Times New Roman" w:eastAsia="Times New Roman" w:hAnsi="Times New Roman" w:cs="Times New Roman"/>
          <w:bCs/>
          <w:sz w:val="24"/>
          <w:szCs w:val="24"/>
        </w:rPr>
        <w:t xml:space="preserve"> SA,</w:t>
      </w:r>
      <w:r w:rsidRPr="00D72CE8">
        <w:rPr>
          <w:rFonts w:ascii="Times New Roman" w:eastAsia="Times New Roman" w:hAnsi="Times New Roman" w:cs="Times New Roman"/>
          <w:bCs/>
          <w:sz w:val="24"/>
          <w:szCs w:val="24"/>
        </w:rPr>
        <w:t xml:space="preserve"> va avea o componență mixtă și echilibrată în ceea ce privește experiența profesională, asigurând o diversitate a competențelor și experiențelor la nivelul întregului consiliu. Fiecare membru al consiliului trebuie </w:t>
      </w:r>
      <w:proofErr w:type="gramStart"/>
      <w:r w:rsidRPr="00D72CE8">
        <w:rPr>
          <w:rFonts w:ascii="Times New Roman" w:eastAsia="Times New Roman" w:hAnsi="Times New Roman" w:cs="Times New Roman"/>
          <w:bCs/>
          <w:sz w:val="24"/>
          <w:szCs w:val="24"/>
        </w:rPr>
        <w:t>să</w:t>
      </w:r>
      <w:proofErr w:type="gramEnd"/>
      <w:r w:rsidRPr="00D72CE8">
        <w:rPr>
          <w:rFonts w:ascii="Times New Roman" w:eastAsia="Times New Roman" w:hAnsi="Times New Roman" w:cs="Times New Roman"/>
          <w:bCs/>
          <w:sz w:val="24"/>
          <w:szCs w:val="24"/>
        </w:rPr>
        <w:t xml:space="preserve"> aibă calificarea necesară pentru a evalua strategiile, politicile și operațiunile societății.</w:t>
      </w:r>
      <w:bookmarkEnd w:id="8"/>
      <w:bookmarkEnd w:id="9"/>
    </w:p>
    <w:p w:rsidR="006E546D" w:rsidRPr="00D72CE8" w:rsidRDefault="009817D9" w:rsidP="00D72CE8">
      <w:pPr>
        <w:widowControl w:val="0"/>
        <w:autoSpaceDE w:val="0"/>
        <w:autoSpaceDN w:val="0"/>
        <w:spacing w:after="0" w:line="240" w:lineRule="auto"/>
        <w:ind w:left="851" w:right="107" w:firstLine="565"/>
        <w:jc w:val="both"/>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Consiliul</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pacing w:val="-2"/>
          <w:sz w:val="24"/>
          <w:szCs w:val="24"/>
        </w:rPr>
        <w:t>trebuie</w:t>
      </w:r>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pacing w:val="-2"/>
          <w:sz w:val="24"/>
          <w:szCs w:val="24"/>
        </w:rPr>
        <w:t>să</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pacing w:val="-2"/>
          <w:sz w:val="24"/>
          <w:szCs w:val="24"/>
        </w:rPr>
        <w:t>fie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pacing w:val="-2"/>
          <w:sz w:val="24"/>
          <w:szCs w:val="24"/>
        </w:rPr>
        <w:t>compus</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pacing w:val="-2"/>
          <w:sz w:val="24"/>
          <w:szCs w:val="24"/>
        </w:rPr>
        <w:t>în</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pacing w:val="-2"/>
          <w:sz w:val="24"/>
          <w:szCs w:val="24"/>
        </w:rPr>
        <w:t>așa</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pacing w:val="-2"/>
          <w:sz w:val="24"/>
          <w:szCs w:val="24"/>
        </w:rPr>
        <w:t>fel</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pacing w:val="-2"/>
          <w:sz w:val="24"/>
          <w:szCs w:val="24"/>
        </w:rPr>
        <w:t>încât</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pacing w:val="-2"/>
          <w:sz w:val="24"/>
          <w:szCs w:val="24"/>
        </w:rPr>
        <w:t>să</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pacing w:val="-2"/>
          <w:sz w:val="24"/>
          <w:szCs w:val="24"/>
        </w:rPr>
        <w:t>existe</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pacing w:val="-2"/>
          <w:sz w:val="24"/>
          <w:szCs w:val="24"/>
        </w:rPr>
        <w:t>o</w:t>
      </w:r>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pacing w:val="-2"/>
          <w:sz w:val="24"/>
          <w:szCs w:val="24"/>
        </w:rPr>
        <w:t>experiență</w:t>
      </w:r>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pacing w:val="-2"/>
          <w:sz w:val="24"/>
          <w:szCs w:val="24"/>
        </w:rPr>
        <w:t>a</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pacing w:val="-2"/>
          <w:sz w:val="24"/>
          <w:szCs w:val="24"/>
        </w:rPr>
        <w:t>consiliului</w:t>
      </w:r>
      <w:r w:rsidRPr="00D72CE8">
        <w:rPr>
          <w:rFonts w:ascii="Times New Roman" w:eastAsia="Times New Roman" w:hAnsi="Times New Roman" w:cs="Times New Roman"/>
          <w:spacing w:val="-5"/>
          <w:sz w:val="24"/>
          <w:szCs w:val="24"/>
        </w:rPr>
        <w:t xml:space="preserve"> în </w:t>
      </w:r>
      <w:r w:rsidRPr="00D72CE8">
        <w:rPr>
          <w:rFonts w:ascii="Times New Roman" w:eastAsia="Times New Roman" w:hAnsi="Times New Roman" w:cs="Times New Roman"/>
          <w:spacing w:val="-2"/>
          <w:sz w:val="24"/>
          <w:szCs w:val="24"/>
        </w:rPr>
        <w:t>domeniile</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pacing w:val="-2"/>
          <w:sz w:val="24"/>
          <w:szCs w:val="24"/>
        </w:rPr>
        <w:t>care</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pacing w:val="-2"/>
          <w:sz w:val="24"/>
          <w:szCs w:val="24"/>
        </w:rPr>
        <w:t xml:space="preserve">oglindesc </w:t>
      </w:r>
      <w:r w:rsidRPr="00D72CE8">
        <w:rPr>
          <w:rFonts w:ascii="Times New Roman" w:eastAsia="Times New Roman" w:hAnsi="Times New Roman" w:cs="Times New Roman"/>
          <w:sz w:val="24"/>
          <w:szCs w:val="24"/>
        </w:rPr>
        <w:t xml:space="preserve">activitatea </w:t>
      </w:r>
      <w:r w:rsidR="006E546D" w:rsidRPr="00D72CE8">
        <w:rPr>
          <w:rFonts w:ascii="Times New Roman" w:eastAsia="Times New Roman" w:hAnsi="Times New Roman" w:cs="Times New Roman"/>
          <w:sz w:val="24"/>
          <w:szCs w:val="24"/>
        </w:rPr>
        <w:t>societății,</w:t>
      </w:r>
      <w:r w:rsidRPr="00D72CE8">
        <w:rPr>
          <w:rFonts w:ascii="Times New Roman" w:eastAsia="Times New Roman" w:hAnsi="Times New Roman" w:cs="Times New Roman"/>
          <w:sz w:val="24"/>
          <w:szCs w:val="24"/>
        </w:rPr>
        <w:t xml:space="preserve"> astfel încât să poat</w:t>
      </w:r>
      <w:r w:rsidR="006E546D" w:rsidRPr="00D72CE8">
        <w:rPr>
          <w:rFonts w:ascii="Times New Roman" w:eastAsia="Times New Roman" w:hAnsi="Times New Roman" w:cs="Times New Roman"/>
          <w:sz w:val="24"/>
          <w:szCs w:val="24"/>
        </w:rPr>
        <w:t>ă anticipa provocările din</w:t>
      </w:r>
      <w:r w:rsidRPr="00D72CE8">
        <w:rPr>
          <w:rFonts w:ascii="Times New Roman" w:eastAsia="Times New Roman" w:hAnsi="Times New Roman" w:cs="Times New Roman"/>
          <w:sz w:val="24"/>
          <w:szCs w:val="24"/>
        </w:rPr>
        <w:t xml:space="preserve"> următorii ani. </w:t>
      </w:r>
    </w:p>
    <w:p w:rsidR="009817D9" w:rsidRPr="00D72CE8" w:rsidRDefault="009817D9" w:rsidP="00D72CE8">
      <w:pPr>
        <w:widowControl w:val="0"/>
        <w:autoSpaceDE w:val="0"/>
        <w:autoSpaceDN w:val="0"/>
        <w:spacing w:after="0" w:line="240" w:lineRule="auto"/>
        <w:ind w:left="851" w:right="107" w:firstLine="56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rPr>
        <w:t>Un membru al consiliului poate avea mai multe domenii de competență. Nu este necesar ca toți membrii consiliului să aibă experiența</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profesională</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în</w:t>
      </w:r>
      <w:r w:rsidRPr="00D72CE8">
        <w:rPr>
          <w:rFonts w:ascii="Times New Roman" w:eastAsia="Times New Roman" w:hAnsi="Times New Roman" w:cs="Times New Roman"/>
          <w:spacing w:val="-11"/>
          <w:sz w:val="24"/>
          <w:szCs w:val="24"/>
        </w:rPr>
        <w:t xml:space="preserve"> </w:t>
      </w:r>
      <w:r w:rsidR="006E546D" w:rsidRPr="00D72CE8">
        <w:rPr>
          <w:rFonts w:ascii="Times New Roman" w:eastAsia="Times New Roman" w:hAnsi="Times New Roman" w:cs="Times New Roman"/>
          <w:sz w:val="24"/>
          <w:szCs w:val="24"/>
        </w:rPr>
        <w:t>domeniul</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în</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care</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activează</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societatea,</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întrucât</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pluralitatea</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experiențe</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pacing w:val="-2"/>
          <w:sz w:val="24"/>
          <w:szCs w:val="24"/>
        </w:rPr>
        <w:t>profesionale</w:t>
      </w:r>
      <w:r w:rsidRPr="00D72CE8">
        <w:rPr>
          <w:rFonts w:ascii="Times New Roman" w:eastAsia="Times New Roman" w:hAnsi="Times New Roman" w:cs="Times New Roman"/>
          <w:sz w:val="24"/>
          <w:szCs w:val="24"/>
        </w:rPr>
        <w:t xml:space="preserve"> este</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cea</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care</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poate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da</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substanță</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discuțiilor</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activităților</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membrilor</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consiliului.</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lang w:val="fr-BE"/>
        </w:rPr>
        <w:t>Cu</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toate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acestea,</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cel</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puțin</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un membru al consiliului este indicat să aibă și acest tip de experiență sectorială</w:t>
      </w:r>
    </w:p>
    <w:p w:rsidR="009817D9" w:rsidRPr="00D72CE8" w:rsidRDefault="009817D9" w:rsidP="00D72CE8">
      <w:pPr>
        <w:widowControl w:val="0"/>
        <w:autoSpaceDE w:val="0"/>
        <w:autoSpaceDN w:val="0"/>
        <w:spacing w:after="0" w:line="240" w:lineRule="auto"/>
        <w:ind w:left="709" w:right="103" w:firstLine="707"/>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În cadrul Consiliului vor fi constituite urmatoarele Comitete, conform prevederilor legale:</w:t>
      </w:r>
    </w:p>
    <w:p w:rsidR="009817D9" w:rsidRPr="00D72CE8" w:rsidRDefault="009817D9" w:rsidP="00D72CE8">
      <w:pPr>
        <w:pStyle w:val="ListParagraph"/>
        <w:widowControl w:val="0"/>
        <w:numPr>
          <w:ilvl w:val="0"/>
          <w:numId w:val="2"/>
        </w:numPr>
        <w:autoSpaceDE w:val="0"/>
        <w:autoSpaceDN w:val="0"/>
        <w:spacing w:after="0" w:line="240" w:lineRule="auto"/>
        <w:ind w:right="103"/>
        <w:contextualSpacing w:val="0"/>
        <w:jc w:val="both"/>
        <w:rPr>
          <w:rFonts w:ascii="Times New Roman" w:hAnsi="Times New Roman" w:cs="Times New Roman"/>
          <w:sz w:val="24"/>
          <w:szCs w:val="24"/>
          <w:lang w:val="fr-BE"/>
        </w:rPr>
      </w:pPr>
      <w:r w:rsidRPr="00D72CE8">
        <w:rPr>
          <w:rFonts w:ascii="Times New Roman" w:hAnsi="Times New Roman" w:cs="Times New Roman"/>
          <w:sz w:val="24"/>
          <w:szCs w:val="24"/>
          <w:lang w:val="fr-BE"/>
        </w:rPr>
        <w:t>Comitetul de nominalizare si remunerare;</w:t>
      </w:r>
    </w:p>
    <w:p w:rsidR="009817D9" w:rsidRPr="00D72CE8" w:rsidRDefault="009817D9" w:rsidP="00D72CE8">
      <w:pPr>
        <w:pStyle w:val="ListParagraph"/>
        <w:widowControl w:val="0"/>
        <w:numPr>
          <w:ilvl w:val="0"/>
          <w:numId w:val="2"/>
        </w:numPr>
        <w:autoSpaceDE w:val="0"/>
        <w:autoSpaceDN w:val="0"/>
        <w:spacing w:after="0" w:line="240" w:lineRule="auto"/>
        <w:ind w:right="103"/>
        <w:contextualSpacing w:val="0"/>
        <w:jc w:val="both"/>
        <w:rPr>
          <w:rFonts w:ascii="Times New Roman" w:hAnsi="Times New Roman" w:cs="Times New Roman"/>
          <w:sz w:val="24"/>
          <w:szCs w:val="24"/>
          <w:lang w:val="fr-BE"/>
        </w:rPr>
      </w:pPr>
      <w:r w:rsidRPr="00D72CE8">
        <w:rPr>
          <w:rFonts w:ascii="Times New Roman" w:hAnsi="Times New Roman" w:cs="Times New Roman"/>
          <w:sz w:val="24"/>
          <w:szCs w:val="24"/>
          <w:lang w:val="fr-BE"/>
        </w:rPr>
        <w:t>Comitetul de gestionare a riscurilor</w:t>
      </w:r>
      <w:r w:rsidR="006E546D" w:rsidRPr="00D72CE8">
        <w:rPr>
          <w:rFonts w:ascii="Times New Roman" w:hAnsi="Times New Roman" w:cs="Times New Roman"/>
          <w:sz w:val="24"/>
          <w:szCs w:val="24"/>
          <w:lang w:val="fr-BE"/>
        </w:rPr>
        <w:t xml:space="preserve"> – în cazul consiililor formate din 3 membrii, funcția acestui comitet se poate delega comitetului de audit, cu înștiințarea autorității publice tutelare</w:t>
      </w:r>
      <w:r w:rsidRPr="00D72CE8">
        <w:rPr>
          <w:rFonts w:ascii="Times New Roman" w:hAnsi="Times New Roman" w:cs="Times New Roman"/>
          <w:sz w:val="24"/>
          <w:szCs w:val="24"/>
          <w:lang w:val="fr-BE"/>
        </w:rPr>
        <w:t>;</w:t>
      </w:r>
    </w:p>
    <w:p w:rsidR="009817D9" w:rsidRPr="00D72CE8" w:rsidRDefault="009817D9" w:rsidP="00D72CE8">
      <w:pPr>
        <w:pStyle w:val="ListParagraph"/>
        <w:widowControl w:val="0"/>
        <w:numPr>
          <w:ilvl w:val="0"/>
          <w:numId w:val="2"/>
        </w:numPr>
        <w:autoSpaceDE w:val="0"/>
        <w:autoSpaceDN w:val="0"/>
        <w:spacing w:after="0" w:line="240" w:lineRule="auto"/>
        <w:ind w:right="103"/>
        <w:contextualSpacing w:val="0"/>
        <w:jc w:val="both"/>
        <w:rPr>
          <w:rFonts w:ascii="Times New Roman" w:hAnsi="Times New Roman" w:cs="Times New Roman"/>
          <w:sz w:val="24"/>
          <w:szCs w:val="24"/>
        </w:rPr>
      </w:pPr>
      <w:r w:rsidRPr="00D72CE8">
        <w:rPr>
          <w:rFonts w:ascii="Times New Roman" w:hAnsi="Times New Roman" w:cs="Times New Roman"/>
          <w:sz w:val="24"/>
          <w:szCs w:val="24"/>
        </w:rPr>
        <w:t>Comitetul de audit.</w:t>
      </w:r>
    </w:p>
    <w:p w:rsidR="009817D9" w:rsidRPr="00D72CE8" w:rsidRDefault="009817D9" w:rsidP="00D72CE8">
      <w:pPr>
        <w:widowControl w:val="0"/>
        <w:tabs>
          <w:tab w:val="left" w:pos="472"/>
        </w:tabs>
        <w:autoSpaceDE w:val="0"/>
        <w:autoSpaceDN w:val="0"/>
        <w:spacing w:after="0" w:line="240" w:lineRule="auto"/>
        <w:ind w:right="108"/>
        <w:jc w:val="both"/>
        <w:rPr>
          <w:rFonts w:ascii="Times New Roman" w:eastAsia="Times New Roman" w:hAnsi="Times New Roman" w:cs="Times New Roman"/>
          <w:sz w:val="24"/>
          <w:szCs w:val="24"/>
        </w:rPr>
      </w:pPr>
    </w:p>
    <w:p w:rsidR="009817D9" w:rsidRPr="00D72CE8" w:rsidRDefault="009817D9" w:rsidP="00D72CE8">
      <w:pPr>
        <w:widowControl w:val="0"/>
        <w:autoSpaceDE w:val="0"/>
        <w:autoSpaceDN w:val="0"/>
        <w:spacing w:after="0" w:line="240" w:lineRule="auto"/>
        <w:ind w:left="851" w:firstLine="583"/>
        <w:jc w:val="both"/>
        <w:rPr>
          <w:rFonts w:ascii="Times New Roman" w:eastAsia="Times New Roman" w:hAnsi="Times New Roman" w:cs="Times New Roman"/>
          <w:sz w:val="24"/>
          <w:szCs w:val="24"/>
        </w:rPr>
      </w:pPr>
      <w:r w:rsidRPr="00D72CE8">
        <w:rPr>
          <w:rFonts w:ascii="Times New Roman" w:eastAsia="Times New Roman" w:hAnsi="Times New Roman" w:cs="Times New Roman"/>
          <w:b/>
          <w:sz w:val="24"/>
          <w:szCs w:val="24"/>
        </w:rPr>
        <w:t>Comitetul de nominalizare şi remunerare</w:t>
      </w:r>
      <w:r w:rsidRPr="00D72CE8">
        <w:rPr>
          <w:rFonts w:ascii="Times New Roman" w:eastAsia="Times New Roman" w:hAnsi="Times New Roman" w:cs="Times New Roman"/>
          <w:sz w:val="24"/>
          <w:szCs w:val="24"/>
        </w:rPr>
        <w:t xml:space="preserve"> poate fi format din cel puțin 2 administratori, dintre care un membru neexecutiv, iar președintele comitetului trebuie să</w:t>
      </w:r>
      <w:r w:rsidR="006E546D" w:rsidRPr="00D72CE8">
        <w:rPr>
          <w:rFonts w:ascii="Times New Roman" w:eastAsia="Times New Roman" w:hAnsi="Times New Roman" w:cs="Times New Roman"/>
          <w:sz w:val="24"/>
          <w:szCs w:val="24"/>
        </w:rPr>
        <w:t xml:space="preserve"> fie administrator </w:t>
      </w:r>
      <w:proofErr w:type="gramStart"/>
      <w:r w:rsidR="006E546D" w:rsidRPr="00D72CE8">
        <w:rPr>
          <w:rFonts w:ascii="Times New Roman" w:eastAsia="Times New Roman" w:hAnsi="Times New Roman" w:cs="Times New Roman"/>
          <w:sz w:val="24"/>
          <w:szCs w:val="24"/>
        </w:rPr>
        <w:t xml:space="preserve">neexecutiv </w:t>
      </w:r>
      <w:r w:rsidRPr="00D72CE8">
        <w:rPr>
          <w:rFonts w:ascii="Times New Roman" w:eastAsia="Times New Roman" w:hAnsi="Times New Roman" w:cs="Times New Roman"/>
          <w:sz w:val="24"/>
          <w:szCs w:val="24"/>
        </w:rPr>
        <w:t xml:space="preserve"> independent</w:t>
      </w:r>
      <w:proofErr w:type="gramEnd"/>
      <w:r w:rsidRPr="00D72CE8">
        <w:rPr>
          <w:rFonts w:ascii="Times New Roman" w:eastAsia="Times New Roman" w:hAnsi="Times New Roman" w:cs="Times New Roman"/>
          <w:sz w:val="24"/>
          <w:szCs w:val="24"/>
        </w:rPr>
        <w:t xml:space="preserve">, conform Legii nr. </w:t>
      </w:r>
      <w:hyperlink r:id="rId9" w:tgtFrame="_blank" w:history="1">
        <w:r w:rsidRPr="00D72CE8">
          <w:rPr>
            <w:rFonts w:ascii="Times New Roman" w:eastAsia="Times New Roman" w:hAnsi="Times New Roman" w:cs="Times New Roman"/>
            <w:sz w:val="24"/>
            <w:szCs w:val="24"/>
          </w:rPr>
          <w:t>31/1990 privind societăţile</w:t>
        </w:r>
      </w:hyperlink>
      <w:r w:rsidRPr="00D72CE8">
        <w:rPr>
          <w:rFonts w:ascii="Times New Roman" w:eastAsia="Times New Roman" w:hAnsi="Times New Roman" w:cs="Times New Roman"/>
          <w:sz w:val="24"/>
          <w:szCs w:val="24"/>
        </w:rPr>
        <w:t>, republicată, cu modificările și completările ulterioare;</w:t>
      </w:r>
    </w:p>
    <w:p w:rsidR="009817D9" w:rsidRPr="00D72CE8" w:rsidRDefault="009817D9" w:rsidP="00D72CE8">
      <w:pPr>
        <w:widowControl w:val="0"/>
        <w:autoSpaceDE w:val="0"/>
        <w:autoSpaceDN w:val="0"/>
        <w:spacing w:after="0" w:line="240" w:lineRule="auto"/>
        <w:ind w:left="584" w:firstLine="70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sz w:val="24"/>
          <w:szCs w:val="24"/>
          <w:lang w:val="fr-BE"/>
        </w:rPr>
        <w:t>Principalele</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atribuții</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ale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Comitetului</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Nominalizare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Remunerare</w:t>
      </w:r>
      <w:r w:rsidRPr="00D72CE8">
        <w:rPr>
          <w:rFonts w:ascii="Times New Roman" w:eastAsia="Times New Roman" w:hAnsi="Times New Roman" w:cs="Times New Roman"/>
          <w:spacing w:val="-2"/>
          <w:sz w:val="24"/>
          <w:szCs w:val="24"/>
          <w:lang w:val="fr-BE"/>
        </w:rPr>
        <w:t xml:space="preserve"> sunt:</w:t>
      </w:r>
    </w:p>
    <w:p w:rsidR="009817D9" w:rsidRPr="00D72CE8" w:rsidRDefault="009817D9" w:rsidP="00D72CE8">
      <w:pPr>
        <w:widowControl w:val="0"/>
        <w:tabs>
          <w:tab w:val="left" w:pos="395"/>
          <w:tab w:val="left" w:pos="396"/>
        </w:tabs>
        <w:autoSpaceDE w:val="0"/>
        <w:autoSpaceDN w:val="0"/>
        <w:spacing w:after="0" w:line="240" w:lineRule="auto"/>
        <w:ind w:left="851" w:right="17" w:firstLine="441"/>
        <w:jc w:val="both"/>
        <w:rPr>
          <w:rFonts w:ascii="Times New Roman" w:eastAsia="Times New Roman" w:hAnsi="Times New Roman" w:cs="Times New Roman"/>
          <w:spacing w:val="29"/>
          <w:sz w:val="24"/>
          <w:szCs w:val="24"/>
          <w:lang w:val="fr-BE"/>
        </w:rPr>
      </w:pPr>
      <w:r w:rsidRPr="00D72CE8">
        <w:rPr>
          <w:rFonts w:ascii="Times New Roman" w:eastAsia="Times New Roman" w:hAnsi="Times New Roman" w:cs="Times New Roman"/>
          <w:sz w:val="24"/>
          <w:szCs w:val="24"/>
          <w:lang w:val="fr-BE"/>
        </w:rPr>
        <w:tab/>
        <w:t>-propune</w:t>
      </w:r>
      <w:r w:rsidRPr="00D72CE8">
        <w:rPr>
          <w:rFonts w:ascii="Times New Roman" w:eastAsia="Times New Roman" w:hAnsi="Times New Roman" w:cs="Times New Roman"/>
          <w:spacing w:val="29"/>
          <w:sz w:val="24"/>
          <w:szCs w:val="24"/>
          <w:lang w:val="fr-BE"/>
        </w:rPr>
        <w:t xml:space="preserve"> </w:t>
      </w:r>
      <w:r w:rsidRPr="00D72CE8">
        <w:rPr>
          <w:rFonts w:ascii="Times New Roman" w:eastAsia="Times New Roman" w:hAnsi="Times New Roman" w:cs="Times New Roman"/>
          <w:sz w:val="24"/>
          <w:szCs w:val="24"/>
          <w:lang w:val="fr-BE"/>
        </w:rPr>
        <w:t>Consiliului</w:t>
      </w:r>
      <w:r w:rsidRPr="00D72CE8">
        <w:rPr>
          <w:rFonts w:ascii="Times New Roman" w:eastAsia="Times New Roman" w:hAnsi="Times New Roman" w:cs="Times New Roman"/>
          <w:spacing w:val="31"/>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29"/>
          <w:sz w:val="24"/>
          <w:szCs w:val="24"/>
          <w:lang w:val="fr-BE"/>
        </w:rPr>
        <w:t xml:space="preserve"> </w:t>
      </w:r>
      <w:r w:rsidRPr="00D72CE8">
        <w:rPr>
          <w:rFonts w:ascii="Times New Roman" w:eastAsia="Times New Roman" w:hAnsi="Times New Roman" w:cs="Times New Roman"/>
          <w:sz w:val="24"/>
          <w:szCs w:val="24"/>
          <w:lang w:val="fr-BE"/>
        </w:rPr>
        <w:t>Administrație</w:t>
      </w:r>
      <w:r w:rsidRPr="00D72CE8">
        <w:rPr>
          <w:rFonts w:ascii="Times New Roman" w:eastAsia="Times New Roman" w:hAnsi="Times New Roman" w:cs="Times New Roman"/>
          <w:spacing w:val="29"/>
          <w:sz w:val="24"/>
          <w:szCs w:val="24"/>
          <w:lang w:val="fr-BE"/>
        </w:rPr>
        <w:t xml:space="preserve"> </w:t>
      </w:r>
      <w:r w:rsidRPr="00D72CE8">
        <w:rPr>
          <w:rFonts w:ascii="Times New Roman" w:eastAsia="Times New Roman" w:hAnsi="Times New Roman" w:cs="Times New Roman"/>
          <w:sz w:val="24"/>
          <w:szCs w:val="24"/>
          <w:lang w:val="fr-BE"/>
        </w:rPr>
        <w:t>procedura</w:t>
      </w:r>
      <w:r w:rsidRPr="00D72CE8">
        <w:rPr>
          <w:rFonts w:ascii="Times New Roman" w:eastAsia="Times New Roman" w:hAnsi="Times New Roman" w:cs="Times New Roman"/>
          <w:spacing w:val="31"/>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29"/>
          <w:sz w:val="24"/>
          <w:szCs w:val="24"/>
          <w:lang w:val="fr-BE"/>
        </w:rPr>
        <w:t xml:space="preserve"> </w:t>
      </w:r>
      <w:r w:rsidRPr="00D72CE8">
        <w:rPr>
          <w:rFonts w:ascii="Times New Roman" w:eastAsia="Times New Roman" w:hAnsi="Times New Roman" w:cs="Times New Roman"/>
          <w:sz w:val="24"/>
          <w:szCs w:val="24"/>
          <w:lang w:val="fr-BE"/>
        </w:rPr>
        <w:t>selecție</w:t>
      </w:r>
      <w:r w:rsidRPr="00D72CE8">
        <w:rPr>
          <w:rFonts w:ascii="Times New Roman" w:eastAsia="Times New Roman" w:hAnsi="Times New Roman" w:cs="Times New Roman"/>
          <w:spacing w:val="31"/>
          <w:sz w:val="24"/>
          <w:szCs w:val="24"/>
          <w:lang w:val="fr-BE"/>
        </w:rPr>
        <w:t xml:space="preserve"> </w:t>
      </w:r>
      <w:proofErr w:type="gramStart"/>
      <w:r w:rsidRPr="00D72CE8">
        <w:rPr>
          <w:rFonts w:ascii="Times New Roman" w:eastAsia="Times New Roman" w:hAnsi="Times New Roman" w:cs="Times New Roman"/>
          <w:sz w:val="24"/>
          <w:szCs w:val="24"/>
          <w:lang w:val="fr-BE"/>
        </w:rPr>
        <w:t>a</w:t>
      </w:r>
      <w:proofErr w:type="gramEnd"/>
      <w:r w:rsidRPr="00D72CE8">
        <w:rPr>
          <w:rFonts w:ascii="Times New Roman" w:eastAsia="Times New Roman" w:hAnsi="Times New Roman" w:cs="Times New Roman"/>
          <w:spacing w:val="29"/>
          <w:sz w:val="24"/>
          <w:szCs w:val="24"/>
          <w:lang w:val="fr-BE"/>
        </w:rPr>
        <w:t xml:space="preserve"> </w:t>
      </w:r>
      <w:r w:rsidRPr="00D72CE8">
        <w:rPr>
          <w:rFonts w:ascii="Times New Roman" w:eastAsia="Times New Roman" w:hAnsi="Times New Roman" w:cs="Times New Roman"/>
          <w:sz w:val="24"/>
          <w:szCs w:val="24"/>
          <w:lang w:val="fr-BE"/>
        </w:rPr>
        <w:t>candidaților   pentru funcția</w:t>
      </w:r>
      <w:r w:rsidRPr="00D72CE8">
        <w:rPr>
          <w:rFonts w:ascii="Times New Roman" w:eastAsia="Times New Roman" w:hAnsi="Times New Roman" w:cs="Times New Roman"/>
          <w:spacing w:val="29"/>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29"/>
          <w:sz w:val="24"/>
          <w:szCs w:val="24"/>
          <w:lang w:val="fr-BE"/>
        </w:rPr>
        <w:t xml:space="preserve"> </w:t>
      </w:r>
      <w:r w:rsidRPr="00D72CE8">
        <w:rPr>
          <w:rFonts w:ascii="Times New Roman" w:eastAsia="Times New Roman" w:hAnsi="Times New Roman" w:cs="Times New Roman"/>
          <w:sz w:val="24"/>
          <w:szCs w:val="24"/>
          <w:lang w:val="fr-BE"/>
        </w:rPr>
        <w:t>director</w:t>
      </w:r>
      <w:r w:rsidRPr="00D72CE8">
        <w:rPr>
          <w:rFonts w:ascii="Times New Roman" w:eastAsia="Times New Roman" w:hAnsi="Times New Roman" w:cs="Times New Roman"/>
          <w:spacing w:val="30"/>
          <w:sz w:val="24"/>
          <w:szCs w:val="24"/>
          <w:lang w:val="fr-BE"/>
        </w:rPr>
        <w:t xml:space="preserve"> </w:t>
      </w:r>
      <w:r w:rsidRPr="00D72CE8">
        <w:rPr>
          <w:rFonts w:ascii="Times New Roman" w:eastAsia="Times New Roman" w:hAnsi="Times New Roman" w:cs="Times New Roman"/>
          <w:sz w:val="24"/>
          <w:szCs w:val="24"/>
          <w:lang w:val="fr-BE"/>
        </w:rPr>
        <w:t>și recomandă numirea directorilor;</w:t>
      </w:r>
    </w:p>
    <w:p w:rsidR="009817D9" w:rsidRPr="00D72CE8" w:rsidRDefault="009817D9" w:rsidP="00D72CE8">
      <w:pPr>
        <w:widowControl w:val="0"/>
        <w:tabs>
          <w:tab w:val="left" w:pos="395"/>
          <w:tab w:val="left" w:pos="396"/>
        </w:tabs>
        <w:autoSpaceDE w:val="0"/>
        <w:autoSpaceDN w:val="0"/>
        <w:spacing w:after="0" w:line="240" w:lineRule="auto"/>
        <w:ind w:left="851" w:right="115" w:hanging="284"/>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z w:val="24"/>
          <w:szCs w:val="24"/>
          <w:lang w:val="fr-BE"/>
        </w:rPr>
        <w:tab/>
      </w:r>
      <w:r w:rsidRPr="00D72CE8">
        <w:rPr>
          <w:rFonts w:ascii="Times New Roman" w:eastAsia="Times New Roman" w:hAnsi="Times New Roman" w:cs="Times New Roman"/>
          <w:sz w:val="24"/>
          <w:szCs w:val="24"/>
          <w:lang w:val="fr-BE"/>
        </w:rPr>
        <w:tab/>
        <w:t>-evaluează</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cumulul</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competențe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profesionale,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cunoștințe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experiențe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la nivelul Consiliului</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 xml:space="preserve">de </w:t>
      </w:r>
      <w:r w:rsidRPr="00D72CE8">
        <w:rPr>
          <w:rFonts w:ascii="Times New Roman" w:eastAsia="Times New Roman" w:hAnsi="Times New Roman" w:cs="Times New Roman"/>
          <w:spacing w:val="-2"/>
          <w:sz w:val="24"/>
          <w:szCs w:val="24"/>
          <w:lang w:val="fr-BE"/>
        </w:rPr>
        <w:t>Administrație;</w:t>
      </w:r>
    </w:p>
    <w:p w:rsidR="009817D9" w:rsidRPr="00D72CE8" w:rsidRDefault="009817D9" w:rsidP="00D72CE8">
      <w:pPr>
        <w:widowControl w:val="0"/>
        <w:tabs>
          <w:tab w:val="left" w:pos="395"/>
          <w:tab w:val="left" w:pos="396"/>
        </w:tabs>
        <w:autoSpaceDE w:val="0"/>
        <w:autoSpaceDN w:val="0"/>
        <w:spacing w:after="0" w:line="240" w:lineRule="auto"/>
        <w:ind w:left="851" w:right="115" w:hanging="284"/>
        <w:jc w:val="both"/>
        <w:rPr>
          <w:rFonts w:ascii="Times New Roman" w:eastAsia="Times New Roman" w:hAnsi="Times New Roman" w:cs="Times New Roman"/>
          <w:spacing w:val="-10"/>
          <w:sz w:val="24"/>
          <w:szCs w:val="24"/>
          <w:lang w:val="fr-BE"/>
        </w:rPr>
      </w:pPr>
      <w:r w:rsidRPr="00D72CE8">
        <w:rPr>
          <w:rFonts w:ascii="Times New Roman" w:eastAsia="Times New Roman" w:hAnsi="Times New Roman" w:cs="Times New Roman"/>
          <w:spacing w:val="-2"/>
          <w:sz w:val="24"/>
          <w:szCs w:val="24"/>
          <w:lang w:val="fr-BE"/>
        </w:rPr>
        <w:tab/>
      </w:r>
      <w:r w:rsidRPr="00D72CE8">
        <w:rPr>
          <w:rFonts w:ascii="Times New Roman" w:eastAsia="Times New Roman" w:hAnsi="Times New Roman" w:cs="Times New Roman"/>
          <w:spacing w:val="-2"/>
          <w:sz w:val="24"/>
          <w:szCs w:val="24"/>
          <w:lang w:val="fr-BE"/>
        </w:rPr>
        <w:tab/>
        <w:t>-</w:t>
      </w:r>
      <w:r w:rsidRPr="00D72CE8">
        <w:rPr>
          <w:rFonts w:ascii="Times New Roman" w:eastAsia="Times New Roman" w:hAnsi="Times New Roman" w:cs="Times New Roman"/>
          <w:sz w:val="24"/>
          <w:szCs w:val="24"/>
          <w:lang w:val="fr-BE"/>
        </w:rPr>
        <w:t>actualizează</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permanent</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competențele</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profesionale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ale</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membrilor</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Consiliului</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de Administrație,</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 xml:space="preserve">coordonând îmbunătățirea cunoștințelor acestora în scopul aplicării celor mai  bune </w:t>
      </w:r>
      <w:r w:rsidRPr="00D72CE8">
        <w:rPr>
          <w:rFonts w:ascii="Times New Roman" w:eastAsia="Times New Roman" w:hAnsi="Times New Roman" w:cs="Times New Roman"/>
          <w:sz w:val="24"/>
          <w:szCs w:val="24"/>
          <w:lang w:val="fr-BE"/>
        </w:rPr>
        <w:lastRenderedPageBreak/>
        <w:t>practici de guvernanță corporativă;</w:t>
      </w:r>
    </w:p>
    <w:p w:rsidR="009817D9" w:rsidRPr="00D72CE8" w:rsidRDefault="009817D9" w:rsidP="00D72CE8">
      <w:pPr>
        <w:widowControl w:val="0"/>
        <w:tabs>
          <w:tab w:val="left" w:pos="395"/>
          <w:tab w:val="left" w:pos="396"/>
        </w:tabs>
        <w:autoSpaceDE w:val="0"/>
        <w:autoSpaceDN w:val="0"/>
        <w:spacing w:after="0" w:line="240" w:lineRule="auto"/>
        <w:ind w:left="395" w:right="115"/>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z w:val="24"/>
          <w:szCs w:val="24"/>
          <w:lang w:val="fr-BE"/>
        </w:rPr>
        <w:tab/>
      </w:r>
      <w:r w:rsidRPr="00D72CE8">
        <w:rPr>
          <w:rFonts w:ascii="Times New Roman" w:eastAsia="Times New Roman" w:hAnsi="Times New Roman" w:cs="Times New Roman"/>
          <w:sz w:val="24"/>
          <w:szCs w:val="24"/>
          <w:lang w:val="fr-BE"/>
        </w:rPr>
        <w:tab/>
      </w:r>
      <w:r w:rsidRPr="00D72CE8">
        <w:rPr>
          <w:rFonts w:ascii="Times New Roman" w:eastAsia="Times New Roman" w:hAnsi="Times New Roman" w:cs="Times New Roman"/>
          <w:sz w:val="24"/>
          <w:szCs w:val="24"/>
          <w:lang w:val="fr-BE"/>
        </w:rPr>
        <w:tab/>
        <w:t>-organizează</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sesiuni</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instruire</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pentru</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membrii</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pacing w:val="-2"/>
          <w:sz w:val="24"/>
          <w:szCs w:val="24"/>
          <w:lang w:val="fr-BE"/>
        </w:rPr>
        <w:t>consiliului;</w:t>
      </w:r>
    </w:p>
    <w:p w:rsidR="009817D9" w:rsidRPr="00D72CE8" w:rsidRDefault="009817D9" w:rsidP="00D72CE8">
      <w:pPr>
        <w:widowControl w:val="0"/>
        <w:tabs>
          <w:tab w:val="left" w:pos="396"/>
        </w:tabs>
        <w:autoSpaceDE w:val="0"/>
        <w:autoSpaceDN w:val="0"/>
        <w:spacing w:after="0" w:line="240" w:lineRule="auto"/>
        <w:ind w:left="851" w:right="115" w:firstLine="565"/>
        <w:jc w:val="both"/>
        <w:rPr>
          <w:rFonts w:ascii="Times New Roman" w:eastAsia="Times New Roman" w:hAnsi="Times New Roman" w:cs="Times New Roman"/>
          <w:spacing w:val="-6"/>
          <w:sz w:val="24"/>
          <w:szCs w:val="24"/>
          <w:lang w:val="fr-BE"/>
        </w:rPr>
      </w:pPr>
      <w:r w:rsidRPr="00D72CE8">
        <w:rPr>
          <w:rFonts w:ascii="Times New Roman" w:eastAsia="Times New Roman" w:hAnsi="Times New Roman" w:cs="Times New Roman"/>
          <w:spacing w:val="-2"/>
          <w:sz w:val="24"/>
          <w:szCs w:val="24"/>
          <w:lang w:val="fr-BE"/>
        </w:rPr>
        <w:t>-</w:t>
      </w:r>
      <w:r w:rsidRPr="00D72CE8">
        <w:rPr>
          <w:rFonts w:ascii="Times New Roman" w:eastAsia="Times New Roman" w:hAnsi="Times New Roman" w:cs="Times New Roman"/>
          <w:sz w:val="24"/>
          <w:szCs w:val="24"/>
          <w:lang w:val="fr-BE"/>
        </w:rPr>
        <w:t>formulează</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propuneri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privind</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remunerarea</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administratorilor</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directorilor,</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în ceea</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ce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privește</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cuantumul</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și condițiile de acordare a remunerațiilor cuvenite, cu respectarea politicii de remunerare;</w:t>
      </w:r>
    </w:p>
    <w:p w:rsidR="009817D9" w:rsidRPr="00D72CE8" w:rsidRDefault="009817D9" w:rsidP="00D72CE8">
      <w:pPr>
        <w:widowControl w:val="0"/>
        <w:tabs>
          <w:tab w:val="left" w:pos="396"/>
        </w:tabs>
        <w:autoSpaceDE w:val="0"/>
        <w:autoSpaceDN w:val="0"/>
        <w:spacing w:after="0" w:line="240" w:lineRule="auto"/>
        <w:ind w:left="851" w:right="115" w:firstLine="567"/>
        <w:jc w:val="both"/>
        <w:rPr>
          <w:rFonts w:ascii="Times New Roman" w:eastAsia="Times New Roman" w:hAnsi="Times New Roman" w:cs="Times New Roman"/>
          <w:spacing w:val="-15"/>
          <w:sz w:val="24"/>
          <w:szCs w:val="24"/>
          <w:lang w:val="fr-BE"/>
        </w:rPr>
      </w:pPr>
      <w:r w:rsidRPr="00D72CE8">
        <w:rPr>
          <w:rFonts w:ascii="Times New Roman" w:eastAsia="Times New Roman" w:hAnsi="Times New Roman" w:cs="Times New Roman"/>
          <w:sz w:val="24"/>
          <w:szCs w:val="24"/>
          <w:lang w:val="fr-BE"/>
        </w:rPr>
        <w:t>-în</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stabilirea</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remunerației</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administratorilor,</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Comitetul</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Nominalizare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15"/>
          <w:sz w:val="24"/>
          <w:szCs w:val="24"/>
          <w:lang w:val="fr-BE"/>
        </w:rPr>
        <w:t xml:space="preserve">  Remunerare va </w:t>
      </w:r>
      <w:r w:rsidRPr="00D72CE8">
        <w:rPr>
          <w:rFonts w:ascii="Times New Roman" w:eastAsia="Times New Roman" w:hAnsi="Times New Roman" w:cs="Times New Roman"/>
          <w:sz w:val="24"/>
          <w:szCs w:val="24"/>
          <w:lang w:val="fr-BE"/>
        </w:rPr>
        <w:t>respecta</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principiul proporționalității acestei remunerații cu responsabilitatea și timpul alocat  exercitării funcțiilor de către aceștia, în cadrul Comitetelor consultative constituite la nivelul Consiliului de Administrație;</w:t>
      </w:r>
    </w:p>
    <w:p w:rsidR="009817D9" w:rsidRPr="00D72CE8" w:rsidRDefault="009817D9" w:rsidP="00D72CE8">
      <w:pPr>
        <w:widowControl w:val="0"/>
        <w:tabs>
          <w:tab w:val="left" w:pos="396"/>
        </w:tabs>
        <w:autoSpaceDE w:val="0"/>
        <w:autoSpaceDN w:val="0"/>
        <w:spacing w:after="0" w:line="240" w:lineRule="auto"/>
        <w:ind w:left="851" w:right="11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ab/>
        <w:t>-identifică criterii și obiective privind orice scheme de remunerare pe bază de performanță (alte beneficii financiare),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fiind</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autorizat</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către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Consiliul</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Administrație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să</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solicite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orice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informații</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pe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care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le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consideră necesare în scopul îndeplinirii atribuțiilor sale;</w:t>
      </w:r>
    </w:p>
    <w:p w:rsidR="009817D9" w:rsidRPr="00D72CE8" w:rsidRDefault="009817D9" w:rsidP="00D72CE8">
      <w:pPr>
        <w:widowControl w:val="0"/>
        <w:tabs>
          <w:tab w:val="left" w:pos="396"/>
        </w:tabs>
        <w:autoSpaceDE w:val="0"/>
        <w:autoSpaceDN w:val="0"/>
        <w:spacing w:after="0" w:line="240" w:lineRule="auto"/>
        <w:ind w:left="851" w:right="115" w:hanging="142"/>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-analizează, evaluează și propune Consiliului de Administrație orice angajament de plată sau compensație </w:t>
      </w:r>
      <w:proofErr w:type="gramStart"/>
      <w:r w:rsidRPr="00D72CE8">
        <w:rPr>
          <w:rFonts w:ascii="Times New Roman" w:eastAsia="Times New Roman" w:hAnsi="Times New Roman" w:cs="Times New Roman"/>
          <w:sz w:val="24"/>
          <w:szCs w:val="24"/>
          <w:lang w:val="fr-BE"/>
        </w:rPr>
        <w:t>ce</w:t>
      </w:r>
      <w:proofErr w:type="gramEnd"/>
      <w:r w:rsidRPr="00D72CE8">
        <w:rPr>
          <w:rFonts w:ascii="Times New Roman" w:eastAsia="Times New Roman" w:hAnsi="Times New Roman" w:cs="Times New Roman"/>
          <w:sz w:val="24"/>
          <w:szCs w:val="24"/>
          <w:lang w:val="fr-BE"/>
        </w:rPr>
        <w:t xml:space="preserve"> urmează a fi prevăzută în Contractul de mandat al administratorilor sau directorilor;</w:t>
      </w:r>
    </w:p>
    <w:p w:rsidR="009817D9" w:rsidRPr="00D72CE8" w:rsidRDefault="009817D9" w:rsidP="00D72CE8">
      <w:pPr>
        <w:widowControl w:val="0"/>
        <w:tabs>
          <w:tab w:val="left" w:pos="396"/>
        </w:tabs>
        <w:autoSpaceDE w:val="0"/>
        <w:autoSpaceDN w:val="0"/>
        <w:spacing w:after="0" w:line="240" w:lineRule="auto"/>
        <w:ind w:left="851" w:right="115" w:firstLine="42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-supraveghează aplicarea principiilor politicii de remunerare </w:t>
      </w:r>
      <w:proofErr w:type="gramStart"/>
      <w:r w:rsidRPr="00D72CE8">
        <w:rPr>
          <w:rFonts w:ascii="Times New Roman" w:eastAsia="Times New Roman" w:hAnsi="Times New Roman" w:cs="Times New Roman"/>
          <w:sz w:val="24"/>
          <w:szCs w:val="24"/>
          <w:lang w:val="fr-BE"/>
        </w:rPr>
        <w:t>a</w:t>
      </w:r>
      <w:proofErr w:type="gramEnd"/>
      <w:r w:rsidRPr="00D72CE8">
        <w:rPr>
          <w:rFonts w:ascii="Times New Roman" w:eastAsia="Times New Roman" w:hAnsi="Times New Roman" w:cs="Times New Roman"/>
          <w:sz w:val="24"/>
          <w:szCs w:val="24"/>
          <w:lang w:val="fr-BE"/>
        </w:rPr>
        <w:t xml:space="preserve"> administratorilor și a directorilor și informează Consiliul de Administrație cu privire la aceasta;</w:t>
      </w:r>
    </w:p>
    <w:p w:rsidR="009817D9" w:rsidRPr="00D72CE8" w:rsidRDefault="009817D9" w:rsidP="00D72CE8">
      <w:pPr>
        <w:widowControl w:val="0"/>
        <w:tabs>
          <w:tab w:val="left" w:pos="396"/>
        </w:tabs>
        <w:autoSpaceDE w:val="0"/>
        <w:autoSpaceDN w:val="0"/>
        <w:spacing w:after="0" w:line="240" w:lineRule="auto"/>
        <w:ind w:left="851" w:right="11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ab/>
        <w:t xml:space="preserve"> -prezintă Consiliului de Administrație și Adunării Generale Ordinare a Acționarilor care aprobă situațiile financiare anuale un raport anual, cu privire la remunerațiile și alte avantaje acordate administratorilor și directorilor în cursul anului financiar anterior, raport structurat conform prevederilor O.U.G. nr. 109/2011 </w:t>
      </w:r>
      <w:r w:rsidRPr="00D72CE8">
        <w:rPr>
          <w:rFonts w:ascii="Times New Roman" w:eastAsia="MS Mincho" w:hAnsi="Times New Roman" w:cs="Times New Roman"/>
          <w:iCs/>
          <w:sz w:val="24"/>
          <w:szCs w:val="24"/>
          <w:lang w:val="fr-BE"/>
        </w:rPr>
        <w:t>privind guvernanța corporativă a întreprinderilor publice, cu modificările și completările ulterioare.</w:t>
      </w:r>
    </w:p>
    <w:p w:rsidR="009817D9" w:rsidRPr="00D72CE8" w:rsidRDefault="009817D9" w:rsidP="00D72CE8">
      <w:pPr>
        <w:widowControl w:val="0"/>
        <w:tabs>
          <w:tab w:val="left" w:pos="396"/>
        </w:tabs>
        <w:autoSpaceDE w:val="0"/>
        <w:autoSpaceDN w:val="0"/>
        <w:spacing w:after="0" w:line="240" w:lineRule="auto"/>
        <w:ind w:left="395" w:right="115"/>
        <w:jc w:val="both"/>
        <w:rPr>
          <w:rFonts w:ascii="Times New Roman" w:eastAsia="Times New Roman" w:hAnsi="Times New Roman" w:cs="Times New Roman"/>
          <w:sz w:val="24"/>
          <w:szCs w:val="24"/>
          <w:lang w:val="fr-BE"/>
        </w:rPr>
      </w:pPr>
    </w:p>
    <w:p w:rsidR="009817D9" w:rsidRPr="00D72CE8" w:rsidRDefault="009817D9" w:rsidP="00D72CE8">
      <w:pPr>
        <w:widowControl w:val="0"/>
        <w:autoSpaceDE w:val="0"/>
        <w:autoSpaceDN w:val="0"/>
        <w:spacing w:after="0" w:line="240" w:lineRule="auto"/>
        <w:ind w:left="851" w:right="106" w:firstLine="70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b/>
          <w:sz w:val="24"/>
          <w:szCs w:val="24"/>
          <w:lang w:val="fr-BE"/>
        </w:rPr>
        <w:t>Comitetul de gestionare a riscurilor</w:t>
      </w:r>
      <w:r w:rsidRPr="00D72CE8">
        <w:rPr>
          <w:rFonts w:ascii="Times New Roman" w:eastAsia="Times New Roman" w:hAnsi="Times New Roman" w:cs="Times New Roman"/>
          <w:b/>
          <w:spacing w:val="40"/>
          <w:sz w:val="24"/>
          <w:szCs w:val="24"/>
          <w:lang w:val="fr-BE"/>
        </w:rPr>
        <w:t xml:space="preserve"> </w:t>
      </w:r>
      <w:r w:rsidRPr="00D72CE8">
        <w:rPr>
          <w:rFonts w:ascii="Times New Roman" w:eastAsia="Times New Roman" w:hAnsi="Times New Roman" w:cs="Times New Roman"/>
          <w:sz w:val="24"/>
          <w:szCs w:val="24"/>
          <w:lang w:val="fr-BE"/>
        </w:rPr>
        <w:t xml:space="preserve">poate fi format din cel puțin 2 administratori neexecutivi, din care președintele comitetului trebuie să fie administrator neexecutiv independent, conform Legii nr.31/1990 privind </w:t>
      </w:r>
      <w:r w:rsidRPr="00D72CE8">
        <w:rPr>
          <w:rFonts w:ascii="Times New Roman" w:eastAsia="Times New Roman" w:hAnsi="Times New Roman" w:cs="Times New Roman"/>
          <w:spacing w:val="-2"/>
          <w:sz w:val="24"/>
          <w:szCs w:val="24"/>
          <w:lang w:val="fr-BE"/>
        </w:rPr>
        <w:t>societățile,</w:t>
      </w:r>
      <w:r w:rsidRPr="00D72CE8">
        <w:rPr>
          <w:rFonts w:ascii="Times New Roman" w:eastAsia="Times New Roman" w:hAnsi="Times New Roman" w:cs="Times New Roman"/>
          <w:sz w:val="24"/>
          <w:szCs w:val="24"/>
          <w:lang w:val="fr-BE"/>
        </w:rPr>
        <w:t xml:space="preserve"> republicată, cu modificările şi completările ulterioare</w:t>
      </w:r>
      <w:r w:rsidRPr="00D72CE8">
        <w:rPr>
          <w:rFonts w:ascii="Times New Roman" w:eastAsia="Times New Roman" w:hAnsi="Times New Roman" w:cs="Times New Roman"/>
          <w:spacing w:val="-2"/>
          <w:sz w:val="24"/>
          <w:szCs w:val="24"/>
          <w:lang w:val="fr-BE"/>
        </w:rPr>
        <w:t>.</w:t>
      </w:r>
    </w:p>
    <w:p w:rsidR="009817D9" w:rsidRPr="00D72CE8" w:rsidRDefault="009817D9" w:rsidP="00D72CE8">
      <w:pPr>
        <w:widowControl w:val="0"/>
        <w:autoSpaceDE w:val="0"/>
        <w:autoSpaceDN w:val="0"/>
        <w:spacing w:after="0" w:line="240" w:lineRule="auto"/>
        <w:ind w:left="708" w:firstLine="708"/>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z w:val="24"/>
          <w:szCs w:val="24"/>
          <w:lang w:val="fr-BE"/>
        </w:rPr>
        <w:t>Principalele</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atribuții</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ale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Comitetului</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gestionare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riscurilor</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pacing w:val="-2"/>
          <w:sz w:val="24"/>
          <w:szCs w:val="24"/>
          <w:lang w:val="fr-BE"/>
        </w:rPr>
        <w:t>sunt:</w:t>
      </w:r>
    </w:p>
    <w:p w:rsidR="009817D9" w:rsidRPr="00D72CE8" w:rsidRDefault="009817D9" w:rsidP="00D72CE8">
      <w:pPr>
        <w:widowControl w:val="0"/>
        <w:autoSpaceDE w:val="0"/>
        <w:autoSpaceDN w:val="0"/>
        <w:spacing w:after="0" w:line="240" w:lineRule="auto"/>
        <w:ind w:left="851" w:firstLine="56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lang w:val="fr-BE"/>
        </w:rPr>
        <w:t xml:space="preserve">-asistă Consiliul de Administrație în clasificarea riscurilor specifice companiei și implementarea unui sistem de management al riscului, astfel încât riscurile cu care se confruntă </w:t>
      </w:r>
      <w:r w:rsidR="006E546D" w:rsidRPr="00D72CE8">
        <w:rPr>
          <w:rFonts w:ascii="Times New Roman" w:eastAsia="Times New Roman" w:hAnsi="Times New Roman" w:cs="Times New Roman"/>
          <w:spacing w:val="-2"/>
          <w:sz w:val="24"/>
          <w:szCs w:val="24"/>
          <w:lang w:val="fr-BE"/>
        </w:rPr>
        <w:t>societatea</w:t>
      </w:r>
      <w:r w:rsidRPr="00D72CE8">
        <w:rPr>
          <w:rFonts w:ascii="Times New Roman" w:eastAsia="Times New Roman" w:hAnsi="Times New Roman" w:cs="Times New Roman"/>
          <w:spacing w:val="-2"/>
          <w:sz w:val="24"/>
          <w:szCs w:val="24"/>
          <w:lang w:val="fr-BE"/>
        </w:rPr>
        <w:t>, precum și potențialele riscuri, să fie prevăzute, corect identificate, administrate și diseminate către Consiliul de Administrație.</w:t>
      </w:r>
    </w:p>
    <w:p w:rsidR="009817D9" w:rsidRPr="00D72CE8" w:rsidRDefault="009817D9" w:rsidP="00D72CE8">
      <w:pPr>
        <w:widowControl w:val="0"/>
        <w:tabs>
          <w:tab w:val="left" w:pos="472"/>
        </w:tabs>
        <w:autoSpaceDE w:val="0"/>
        <w:autoSpaceDN w:val="0"/>
        <w:spacing w:after="0" w:line="240" w:lineRule="auto"/>
        <w:ind w:left="851" w:right="106" w:firstLine="565"/>
        <w:jc w:val="both"/>
        <w:rPr>
          <w:rFonts w:ascii="Times New Roman" w:eastAsia="Times New Roman" w:hAnsi="Times New Roman" w:cs="Times New Roman"/>
          <w:spacing w:val="-8"/>
          <w:sz w:val="24"/>
          <w:szCs w:val="24"/>
          <w:lang w:val="fr-BE"/>
        </w:rPr>
      </w:pPr>
      <w:r w:rsidRPr="00D72CE8">
        <w:rPr>
          <w:rFonts w:ascii="Times New Roman" w:eastAsia="Times New Roman" w:hAnsi="Times New Roman" w:cs="Times New Roman"/>
          <w:sz w:val="24"/>
          <w:szCs w:val="24"/>
          <w:lang w:val="fr-BE"/>
        </w:rPr>
        <w:t>-asigură</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concordanța</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activităților</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control</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cu</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riscurile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generate</w:t>
      </w:r>
      <w:r w:rsidRPr="00D72CE8">
        <w:rPr>
          <w:rFonts w:ascii="Times New Roman" w:eastAsia="Times New Roman" w:hAnsi="Times New Roman" w:cs="Times New Roman"/>
          <w:spacing w:val="-4"/>
          <w:sz w:val="24"/>
          <w:szCs w:val="24"/>
          <w:lang w:val="fr-BE"/>
        </w:rPr>
        <w:t xml:space="preserve"> </w:t>
      </w:r>
      <w:proofErr w:type="gramStart"/>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activitățile</w:t>
      </w:r>
      <w:proofErr w:type="gramEnd"/>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procesele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care</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fac</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 xml:space="preserve">obiectul </w:t>
      </w:r>
      <w:r w:rsidRPr="00D72CE8">
        <w:rPr>
          <w:rFonts w:ascii="Times New Roman" w:eastAsia="Times New Roman" w:hAnsi="Times New Roman" w:cs="Times New Roman"/>
          <w:spacing w:val="-2"/>
          <w:sz w:val="24"/>
          <w:szCs w:val="24"/>
          <w:lang w:val="fr-BE"/>
        </w:rPr>
        <w:t>controlului;</w:t>
      </w:r>
    </w:p>
    <w:p w:rsidR="009817D9" w:rsidRPr="00D72CE8" w:rsidRDefault="006E546D" w:rsidP="00D72CE8">
      <w:pPr>
        <w:widowControl w:val="0"/>
        <w:tabs>
          <w:tab w:val="left" w:pos="472"/>
        </w:tabs>
        <w:autoSpaceDE w:val="0"/>
        <w:autoSpaceDN w:val="0"/>
        <w:spacing w:after="0" w:line="240" w:lineRule="auto"/>
        <w:ind w:left="851" w:right="106"/>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pacing w:val="-2"/>
          <w:sz w:val="24"/>
          <w:szCs w:val="24"/>
          <w:lang w:val="fr-BE"/>
        </w:rPr>
        <w:tab/>
      </w:r>
      <w:r w:rsidR="009817D9" w:rsidRPr="00D72CE8">
        <w:rPr>
          <w:rFonts w:ascii="Times New Roman" w:eastAsia="Times New Roman" w:hAnsi="Times New Roman" w:cs="Times New Roman"/>
          <w:spacing w:val="-2"/>
          <w:sz w:val="24"/>
          <w:szCs w:val="24"/>
          <w:lang w:val="fr-BE"/>
        </w:rPr>
        <w:t>-</w:t>
      </w:r>
      <w:r w:rsidR="009817D9" w:rsidRPr="00D72CE8">
        <w:rPr>
          <w:rFonts w:ascii="Times New Roman" w:eastAsia="Times New Roman" w:hAnsi="Times New Roman" w:cs="Times New Roman"/>
          <w:sz w:val="24"/>
          <w:szCs w:val="24"/>
          <w:lang w:val="fr-BE"/>
        </w:rPr>
        <w:t>identifică, analizează, evaluează, monitorizează și raportează Consiliului de Administrație riscurile identificate,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planul</w:t>
      </w:r>
      <w:r w:rsidR="009817D9" w:rsidRPr="00D72CE8">
        <w:rPr>
          <w:rFonts w:ascii="Times New Roman" w:eastAsia="Times New Roman" w:hAnsi="Times New Roman" w:cs="Times New Roman"/>
          <w:spacing w:val="-14"/>
          <w:sz w:val="24"/>
          <w:szCs w:val="24"/>
          <w:lang w:val="fr-BE"/>
        </w:rPr>
        <w:t xml:space="preserve"> </w:t>
      </w:r>
      <w:r w:rsidR="009817D9" w:rsidRPr="00D72CE8">
        <w:rPr>
          <w:rFonts w:ascii="Times New Roman" w:eastAsia="Times New Roman" w:hAnsi="Times New Roman" w:cs="Times New Roman"/>
          <w:sz w:val="24"/>
          <w:szCs w:val="24"/>
          <w:lang w:val="fr-BE"/>
        </w:rPr>
        <w:t>de</w:t>
      </w:r>
      <w:r w:rsidR="009817D9" w:rsidRPr="00D72CE8">
        <w:rPr>
          <w:rFonts w:ascii="Times New Roman" w:eastAsia="Times New Roman" w:hAnsi="Times New Roman" w:cs="Times New Roman"/>
          <w:spacing w:val="-13"/>
          <w:sz w:val="24"/>
          <w:szCs w:val="24"/>
          <w:lang w:val="fr-BE"/>
        </w:rPr>
        <w:t xml:space="preserve"> </w:t>
      </w:r>
      <w:r w:rsidR="009817D9" w:rsidRPr="00D72CE8">
        <w:rPr>
          <w:rFonts w:ascii="Times New Roman" w:eastAsia="Times New Roman" w:hAnsi="Times New Roman" w:cs="Times New Roman"/>
          <w:sz w:val="24"/>
          <w:szCs w:val="24"/>
          <w:lang w:val="fr-BE"/>
        </w:rPr>
        <w:t>măsuri</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de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atenuare</w:t>
      </w:r>
      <w:r w:rsidR="009817D9" w:rsidRPr="00D72CE8">
        <w:rPr>
          <w:rFonts w:ascii="Times New Roman" w:eastAsia="Times New Roman" w:hAnsi="Times New Roman" w:cs="Times New Roman"/>
          <w:spacing w:val="-14"/>
          <w:sz w:val="24"/>
          <w:szCs w:val="24"/>
          <w:lang w:val="fr-BE"/>
        </w:rPr>
        <w:t xml:space="preserve"> </w:t>
      </w:r>
      <w:r w:rsidR="009817D9" w:rsidRPr="00D72CE8">
        <w:rPr>
          <w:rFonts w:ascii="Times New Roman" w:eastAsia="Times New Roman" w:hAnsi="Times New Roman" w:cs="Times New Roman"/>
          <w:sz w:val="24"/>
          <w:szCs w:val="24"/>
          <w:lang w:val="fr-BE"/>
        </w:rPr>
        <w:t>sau</w:t>
      </w:r>
      <w:r w:rsidR="009817D9" w:rsidRPr="00D72CE8">
        <w:rPr>
          <w:rFonts w:ascii="Times New Roman" w:eastAsia="Times New Roman" w:hAnsi="Times New Roman" w:cs="Times New Roman"/>
          <w:spacing w:val="-14"/>
          <w:sz w:val="24"/>
          <w:szCs w:val="24"/>
          <w:lang w:val="fr-BE"/>
        </w:rPr>
        <w:t xml:space="preserve"> </w:t>
      </w:r>
      <w:r w:rsidR="009817D9" w:rsidRPr="00D72CE8">
        <w:rPr>
          <w:rFonts w:ascii="Times New Roman" w:eastAsia="Times New Roman" w:hAnsi="Times New Roman" w:cs="Times New Roman"/>
          <w:sz w:val="24"/>
          <w:szCs w:val="24"/>
          <w:lang w:val="fr-BE"/>
        </w:rPr>
        <w:t>anticipare</w:t>
      </w:r>
      <w:r w:rsidR="009817D9" w:rsidRPr="00D72CE8">
        <w:rPr>
          <w:rFonts w:ascii="Times New Roman" w:eastAsia="Times New Roman" w:hAnsi="Times New Roman" w:cs="Times New Roman"/>
          <w:spacing w:val="-14"/>
          <w:sz w:val="24"/>
          <w:szCs w:val="24"/>
          <w:lang w:val="fr-BE"/>
        </w:rPr>
        <w:t xml:space="preserve"> </w:t>
      </w:r>
      <w:proofErr w:type="gramStart"/>
      <w:r w:rsidR="009817D9" w:rsidRPr="00D72CE8">
        <w:rPr>
          <w:rFonts w:ascii="Times New Roman" w:eastAsia="Times New Roman" w:hAnsi="Times New Roman" w:cs="Times New Roman"/>
          <w:sz w:val="24"/>
          <w:szCs w:val="24"/>
          <w:lang w:val="fr-BE"/>
        </w:rPr>
        <w:t>a</w:t>
      </w:r>
      <w:proofErr w:type="gramEnd"/>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acestora,</w:t>
      </w:r>
      <w:r w:rsidR="009817D9" w:rsidRPr="00D72CE8">
        <w:rPr>
          <w:rFonts w:ascii="Times New Roman" w:eastAsia="Times New Roman" w:hAnsi="Times New Roman" w:cs="Times New Roman"/>
          <w:spacing w:val="-12"/>
          <w:sz w:val="24"/>
          <w:szCs w:val="24"/>
          <w:lang w:val="fr-BE"/>
        </w:rPr>
        <w:t xml:space="preserve"> </w:t>
      </w:r>
      <w:r w:rsidR="009817D9" w:rsidRPr="00D72CE8">
        <w:rPr>
          <w:rFonts w:ascii="Times New Roman" w:eastAsia="Times New Roman" w:hAnsi="Times New Roman" w:cs="Times New Roman"/>
          <w:sz w:val="24"/>
          <w:szCs w:val="24"/>
          <w:lang w:val="fr-BE"/>
        </w:rPr>
        <w:t>respectiv</w:t>
      </w:r>
      <w:r w:rsidR="009817D9" w:rsidRPr="00D72CE8">
        <w:rPr>
          <w:rFonts w:ascii="Times New Roman" w:eastAsia="Times New Roman" w:hAnsi="Times New Roman" w:cs="Times New Roman"/>
          <w:spacing w:val="-12"/>
          <w:sz w:val="24"/>
          <w:szCs w:val="24"/>
          <w:lang w:val="fr-BE"/>
        </w:rPr>
        <w:t xml:space="preserve"> </w:t>
      </w:r>
      <w:r w:rsidR="009817D9" w:rsidRPr="00D72CE8">
        <w:rPr>
          <w:rFonts w:ascii="Times New Roman" w:eastAsia="Times New Roman" w:hAnsi="Times New Roman" w:cs="Times New Roman"/>
          <w:sz w:val="24"/>
          <w:szCs w:val="24"/>
          <w:lang w:val="fr-BE"/>
        </w:rPr>
        <w:t>alte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măsuri</w:t>
      </w:r>
      <w:r w:rsidR="009817D9" w:rsidRPr="00D72CE8">
        <w:rPr>
          <w:rFonts w:ascii="Times New Roman" w:eastAsia="Times New Roman" w:hAnsi="Times New Roman" w:cs="Times New Roman"/>
          <w:spacing w:val="-14"/>
          <w:sz w:val="24"/>
          <w:szCs w:val="24"/>
          <w:lang w:val="fr-BE"/>
        </w:rPr>
        <w:t xml:space="preserve"> </w:t>
      </w:r>
      <w:r w:rsidR="009817D9" w:rsidRPr="00D72CE8">
        <w:rPr>
          <w:rFonts w:ascii="Times New Roman" w:eastAsia="Times New Roman" w:hAnsi="Times New Roman" w:cs="Times New Roman"/>
          <w:sz w:val="24"/>
          <w:szCs w:val="24"/>
          <w:lang w:val="fr-BE"/>
        </w:rPr>
        <w:t>luate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de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 xml:space="preserve">conducerea </w:t>
      </w:r>
      <w:r w:rsidR="009817D9" w:rsidRPr="00D72CE8">
        <w:rPr>
          <w:rFonts w:ascii="Times New Roman" w:eastAsia="Times New Roman" w:hAnsi="Times New Roman" w:cs="Times New Roman"/>
          <w:spacing w:val="-2"/>
          <w:sz w:val="24"/>
          <w:szCs w:val="24"/>
          <w:lang w:val="fr-BE"/>
        </w:rPr>
        <w:t>executivă;</w:t>
      </w:r>
    </w:p>
    <w:p w:rsidR="009817D9" w:rsidRPr="00D72CE8" w:rsidRDefault="009817D9" w:rsidP="00D72CE8">
      <w:pPr>
        <w:widowControl w:val="0"/>
        <w:tabs>
          <w:tab w:val="left" w:pos="472"/>
        </w:tabs>
        <w:autoSpaceDE w:val="0"/>
        <w:autoSpaceDN w:val="0"/>
        <w:spacing w:after="0" w:line="240" w:lineRule="auto"/>
        <w:ind w:left="851" w:right="106" w:firstLine="565"/>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 xml:space="preserve">este responsabil cu măsurarea solvabilității societății prin raportare </w:t>
      </w:r>
      <w:proofErr w:type="gramStart"/>
      <w:r w:rsidRPr="00D72CE8">
        <w:rPr>
          <w:rFonts w:ascii="Times New Roman" w:eastAsia="Times New Roman" w:hAnsi="Times New Roman" w:cs="Times New Roman"/>
          <w:sz w:val="24"/>
          <w:szCs w:val="24"/>
          <w:lang w:val="fr-BE"/>
        </w:rPr>
        <w:t>la atribuțiile</w:t>
      </w:r>
      <w:proofErr w:type="gramEnd"/>
      <w:r w:rsidRPr="00D72CE8">
        <w:rPr>
          <w:rFonts w:ascii="Times New Roman" w:eastAsia="Times New Roman" w:hAnsi="Times New Roman" w:cs="Times New Roman"/>
          <w:sz w:val="24"/>
          <w:szCs w:val="24"/>
          <w:lang w:val="fr-BE"/>
        </w:rPr>
        <w:t xml:space="preserve"> și obligațiile uzuale ale </w:t>
      </w:r>
      <w:r w:rsidRPr="00D72CE8">
        <w:rPr>
          <w:rFonts w:ascii="Times New Roman" w:eastAsia="Times New Roman" w:hAnsi="Times New Roman" w:cs="Times New Roman"/>
          <w:spacing w:val="-2"/>
          <w:sz w:val="24"/>
          <w:szCs w:val="24"/>
          <w:lang w:val="fr-BE"/>
        </w:rPr>
        <w:t>acesteia;</w:t>
      </w:r>
    </w:p>
    <w:p w:rsidR="009817D9" w:rsidRPr="00D72CE8" w:rsidRDefault="009817D9" w:rsidP="00D72CE8">
      <w:pPr>
        <w:widowControl w:val="0"/>
        <w:tabs>
          <w:tab w:val="left" w:pos="472"/>
        </w:tabs>
        <w:autoSpaceDE w:val="0"/>
        <w:autoSpaceDN w:val="0"/>
        <w:spacing w:after="0" w:line="240" w:lineRule="auto"/>
        <w:ind w:left="851" w:right="106" w:firstLine="42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lang w:val="fr-BE"/>
        </w:rPr>
        <w:tab/>
        <w:t>-</w:t>
      </w:r>
      <w:r w:rsidRPr="00D72CE8">
        <w:rPr>
          <w:rFonts w:ascii="Times New Roman" w:eastAsia="Times New Roman" w:hAnsi="Times New Roman" w:cs="Times New Roman"/>
          <w:sz w:val="24"/>
          <w:szCs w:val="24"/>
          <w:lang w:val="fr-BE"/>
        </w:rPr>
        <w:t>informează, respectiv propune Consiliului de Administrație orice măsuri pe care le consideră necesare în scopul îndeplinirii atribuțiilor sale.</w:t>
      </w:r>
    </w:p>
    <w:p w:rsidR="009817D9" w:rsidRPr="00D72CE8" w:rsidRDefault="00535062" w:rsidP="00D72CE8">
      <w:pPr>
        <w:widowControl w:val="0"/>
        <w:tabs>
          <w:tab w:val="left" w:pos="396"/>
        </w:tabs>
        <w:autoSpaceDE w:val="0"/>
        <w:autoSpaceDN w:val="0"/>
        <w:spacing w:after="0" w:line="240" w:lineRule="auto"/>
        <w:ind w:right="110"/>
        <w:jc w:val="both"/>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 xml:space="preserve"> </w:t>
      </w:r>
    </w:p>
    <w:p w:rsidR="009817D9" w:rsidRPr="00D72CE8" w:rsidRDefault="009817D9" w:rsidP="00D72CE8">
      <w:pPr>
        <w:widowControl w:val="0"/>
        <w:autoSpaceDE w:val="0"/>
        <w:autoSpaceDN w:val="0"/>
        <w:spacing w:after="0" w:line="240" w:lineRule="auto"/>
        <w:ind w:left="851" w:right="109"/>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b/>
          <w:sz w:val="24"/>
          <w:szCs w:val="24"/>
          <w:lang w:val="fr-BE"/>
        </w:rPr>
        <w:t xml:space="preserve">           Comitetul de audit </w:t>
      </w:r>
      <w:r w:rsidRPr="00D72CE8">
        <w:rPr>
          <w:rFonts w:ascii="Times New Roman" w:eastAsia="Times New Roman" w:hAnsi="Times New Roman" w:cs="Times New Roman"/>
          <w:sz w:val="24"/>
          <w:szCs w:val="24"/>
          <w:lang w:val="fr-BE"/>
        </w:rPr>
        <w:t>este format din administratori neexecutivi, majoritatea administratorilor fiind independenți</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dintre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care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cel</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puțin</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unul</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este</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calificat</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ca</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auditor</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financiar</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conform</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unui</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document</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emis</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către autoritatea competentă din România sau din alt s</w:t>
      </w:r>
      <w:r w:rsidR="00535062" w:rsidRPr="00D72CE8">
        <w:rPr>
          <w:rFonts w:ascii="Times New Roman" w:eastAsia="Times New Roman" w:hAnsi="Times New Roman" w:cs="Times New Roman"/>
          <w:sz w:val="24"/>
          <w:szCs w:val="24"/>
          <w:lang w:val="fr-BE"/>
        </w:rPr>
        <w:t>tat membru al Uniunii Europene, sau va facut parte dintr-un comitet de audit.</w:t>
      </w:r>
    </w:p>
    <w:p w:rsidR="009817D9" w:rsidRPr="00D72CE8" w:rsidRDefault="009817D9" w:rsidP="00D72CE8">
      <w:pPr>
        <w:widowControl w:val="0"/>
        <w:autoSpaceDE w:val="0"/>
        <w:autoSpaceDN w:val="0"/>
        <w:spacing w:after="0" w:line="240" w:lineRule="auto"/>
        <w:ind w:left="851" w:right="112" w:firstLine="70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Comitetul </w:t>
      </w:r>
      <w:proofErr w:type="gramStart"/>
      <w:r w:rsidRPr="00D72CE8">
        <w:rPr>
          <w:rFonts w:ascii="Times New Roman" w:eastAsia="Times New Roman" w:hAnsi="Times New Roman" w:cs="Times New Roman"/>
          <w:sz w:val="24"/>
          <w:szCs w:val="24"/>
          <w:lang w:val="fr-BE"/>
        </w:rPr>
        <w:t>de audit</w:t>
      </w:r>
      <w:proofErr w:type="gramEnd"/>
      <w:r w:rsidRPr="00D72CE8">
        <w:rPr>
          <w:rFonts w:ascii="Times New Roman" w:eastAsia="Times New Roman" w:hAnsi="Times New Roman" w:cs="Times New Roman"/>
          <w:sz w:val="24"/>
          <w:szCs w:val="24"/>
          <w:lang w:val="fr-BE"/>
        </w:rPr>
        <w:t xml:space="preserve"> este un comitet permanent cu funcție consultativă și nu se va suprapune activității desfășurate de către auditorii societății.</w:t>
      </w:r>
    </w:p>
    <w:p w:rsidR="009817D9" w:rsidRPr="00D72CE8" w:rsidRDefault="00535062" w:rsidP="00D72CE8">
      <w:pPr>
        <w:widowControl w:val="0"/>
        <w:autoSpaceDE w:val="0"/>
        <w:autoSpaceDN w:val="0"/>
        <w:spacing w:after="0" w:line="240" w:lineRule="auto"/>
        <w:ind w:left="851" w:right="107" w:firstLine="565"/>
        <w:jc w:val="both"/>
        <w:rPr>
          <w:rFonts w:ascii="Times New Roman" w:eastAsia="Times New Roman" w:hAnsi="Times New Roman" w:cs="Times New Roman"/>
          <w:spacing w:val="-7"/>
          <w:sz w:val="24"/>
          <w:szCs w:val="24"/>
          <w:lang w:val="fr-BE"/>
        </w:rPr>
      </w:pPr>
      <w:r w:rsidRPr="00D72CE8">
        <w:rPr>
          <w:rFonts w:ascii="Times New Roman" w:eastAsia="Times New Roman" w:hAnsi="Times New Roman" w:cs="Times New Roman"/>
          <w:sz w:val="24"/>
          <w:szCs w:val="24"/>
          <w:lang w:val="fr-BE"/>
        </w:rPr>
        <w:t xml:space="preserve"> </w:t>
      </w:r>
      <w:r w:rsidR="009817D9" w:rsidRPr="00D72CE8">
        <w:rPr>
          <w:rFonts w:ascii="Times New Roman" w:eastAsia="Times New Roman" w:hAnsi="Times New Roman" w:cs="Times New Roman"/>
          <w:sz w:val="24"/>
          <w:szCs w:val="24"/>
          <w:lang w:val="fr-BE"/>
        </w:rPr>
        <w:t>Atribuțiile</w:t>
      </w:r>
      <w:r w:rsidR="009817D9" w:rsidRPr="00D72CE8">
        <w:rPr>
          <w:rFonts w:ascii="Times New Roman" w:eastAsia="Times New Roman" w:hAnsi="Times New Roman" w:cs="Times New Roman"/>
          <w:spacing w:val="-8"/>
          <w:sz w:val="24"/>
          <w:szCs w:val="24"/>
          <w:lang w:val="fr-BE"/>
        </w:rPr>
        <w:t xml:space="preserve"> </w:t>
      </w:r>
      <w:r w:rsidR="009817D9" w:rsidRPr="00D72CE8">
        <w:rPr>
          <w:rFonts w:ascii="Times New Roman" w:eastAsia="Times New Roman" w:hAnsi="Times New Roman" w:cs="Times New Roman"/>
          <w:sz w:val="24"/>
          <w:szCs w:val="24"/>
          <w:lang w:val="fr-BE"/>
        </w:rPr>
        <w:t>comitetului</w:t>
      </w:r>
      <w:r w:rsidR="009817D9" w:rsidRPr="00D72CE8">
        <w:rPr>
          <w:rFonts w:ascii="Times New Roman" w:eastAsia="Times New Roman" w:hAnsi="Times New Roman" w:cs="Times New Roman"/>
          <w:spacing w:val="-7"/>
          <w:sz w:val="24"/>
          <w:szCs w:val="24"/>
          <w:lang w:val="fr-BE"/>
        </w:rPr>
        <w:t xml:space="preserve"> </w:t>
      </w:r>
      <w:r w:rsidR="009817D9" w:rsidRPr="00D72CE8">
        <w:rPr>
          <w:rFonts w:ascii="Times New Roman" w:eastAsia="Times New Roman" w:hAnsi="Times New Roman" w:cs="Times New Roman"/>
          <w:sz w:val="24"/>
          <w:szCs w:val="24"/>
          <w:lang w:val="fr-BE"/>
        </w:rPr>
        <w:t>de</w:t>
      </w:r>
      <w:r w:rsidR="009817D9" w:rsidRPr="00D72CE8">
        <w:rPr>
          <w:rFonts w:ascii="Times New Roman" w:eastAsia="Times New Roman" w:hAnsi="Times New Roman" w:cs="Times New Roman"/>
          <w:spacing w:val="-6"/>
          <w:sz w:val="24"/>
          <w:szCs w:val="24"/>
          <w:lang w:val="fr-BE"/>
        </w:rPr>
        <w:t xml:space="preserve"> </w:t>
      </w:r>
      <w:r w:rsidR="009817D9" w:rsidRPr="00D72CE8">
        <w:rPr>
          <w:rFonts w:ascii="Times New Roman" w:eastAsia="Times New Roman" w:hAnsi="Times New Roman" w:cs="Times New Roman"/>
          <w:sz w:val="24"/>
          <w:szCs w:val="24"/>
          <w:lang w:val="fr-BE"/>
        </w:rPr>
        <w:t>audit</w:t>
      </w:r>
      <w:r w:rsidR="009817D9" w:rsidRPr="00D72CE8">
        <w:rPr>
          <w:rFonts w:ascii="Times New Roman" w:eastAsia="Times New Roman" w:hAnsi="Times New Roman" w:cs="Times New Roman"/>
          <w:spacing w:val="-7"/>
          <w:sz w:val="24"/>
          <w:szCs w:val="24"/>
          <w:lang w:val="fr-BE"/>
        </w:rPr>
        <w:t xml:space="preserve"> </w:t>
      </w:r>
      <w:r w:rsidR="009817D9" w:rsidRPr="00D72CE8">
        <w:rPr>
          <w:rFonts w:ascii="Times New Roman" w:eastAsia="Times New Roman" w:hAnsi="Times New Roman" w:cs="Times New Roman"/>
          <w:sz w:val="24"/>
          <w:szCs w:val="24"/>
          <w:lang w:val="fr-BE"/>
        </w:rPr>
        <w:t>sunt</w:t>
      </w:r>
      <w:r w:rsidR="009817D9" w:rsidRPr="00D72CE8">
        <w:rPr>
          <w:rFonts w:ascii="Times New Roman" w:eastAsia="Times New Roman" w:hAnsi="Times New Roman" w:cs="Times New Roman"/>
          <w:spacing w:val="-7"/>
          <w:sz w:val="24"/>
          <w:szCs w:val="24"/>
          <w:lang w:val="fr-BE"/>
        </w:rPr>
        <w:t xml:space="preserve"> </w:t>
      </w:r>
      <w:r w:rsidR="009817D9" w:rsidRPr="00D72CE8">
        <w:rPr>
          <w:rFonts w:ascii="Times New Roman" w:eastAsia="Times New Roman" w:hAnsi="Times New Roman" w:cs="Times New Roman"/>
          <w:sz w:val="24"/>
          <w:szCs w:val="24"/>
          <w:lang w:val="fr-BE"/>
        </w:rPr>
        <w:t>cele</w:t>
      </w:r>
      <w:r w:rsidR="009817D9" w:rsidRPr="00D72CE8">
        <w:rPr>
          <w:rFonts w:ascii="Times New Roman" w:eastAsia="Times New Roman" w:hAnsi="Times New Roman" w:cs="Times New Roman"/>
          <w:spacing w:val="-8"/>
          <w:sz w:val="24"/>
          <w:szCs w:val="24"/>
          <w:lang w:val="fr-BE"/>
        </w:rPr>
        <w:t xml:space="preserve"> </w:t>
      </w:r>
      <w:r w:rsidR="009817D9" w:rsidRPr="00D72CE8">
        <w:rPr>
          <w:rFonts w:ascii="Times New Roman" w:eastAsia="Times New Roman" w:hAnsi="Times New Roman" w:cs="Times New Roman"/>
          <w:sz w:val="24"/>
          <w:szCs w:val="24"/>
          <w:lang w:val="fr-BE"/>
        </w:rPr>
        <w:t>prevăzute</w:t>
      </w:r>
      <w:r w:rsidR="009817D9" w:rsidRPr="00D72CE8">
        <w:rPr>
          <w:rFonts w:ascii="Times New Roman" w:eastAsia="Times New Roman" w:hAnsi="Times New Roman" w:cs="Times New Roman"/>
          <w:spacing w:val="-8"/>
          <w:sz w:val="24"/>
          <w:szCs w:val="24"/>
          <w:lang w:val="fr-BE"/>
        </w:rPr>
        <w:t xml:space="preserve"> </w:t>
      </w:r>
      <w:proofErr w:type="gramStart"/>
      <w:r w:rsidR="009817D9" w:rsidRPr="00D72CE8">
        <w:rPr>
          <w:rFonts w:ascii="Times New Roman" w:eastAsia="Times New Roman" w:hAnsi="Times New Roman" w:cs="Times New Roman"/>
          <w:sz w:val="24"/>
          <w:szCs w:val="24"/>
          <w:lang w:val="fr-BE"/>
        </w:rPr>
        <w:t>de</w:t>
      </w:r>
      <w:r w:rsidR="009817D9" w:rsidRPr="00D72CE8">
        <w:rPr>
          <w:rFonts w:ascii="Times New Roman" w:eastAsia="Times New Roman" w:hAnsi="Times New Roman" w:cs="Times New Roman"/>
          <w:spacing w:val="-6"/>
          <w:sz w:val="24"/>
          <w:szCs w:val="24"/>
          <w:lang w:val="fr-BE"/>
        </w:rPr>
        <w:t xml:space="preserve"> </w:t>
      </w:r>
      <w:r w:rsidR="009817D9" w:rsidRPr="00D72CE8">
        <w:rPr>
          <w:rFonts w:ascii="Times New Roman" w:eastAsia="Times New Roman" w:hAnsi="Times New Roman" w:cs="Times New Roman"/>
          <w:sz w:val="24"/>
          <w:szCs w:val="24"/>
          <w:lang w:val="fr-BE"/>
        </w:rPr>
        <w:t>art.65</w:t>
      </w:r>
      <w:proofErr w:type="gramEnd"/>
      <w:r w:rsidR="009817D9" w:rsidRPr="00D72CE8">
        <w:rPr>
          <w:rFonts w:ascii="Times New Roman" w:eastAsia="Times New Roman" w:hAnsi="Times New Roman" w:cs="Times New Roman"/>
          <w:spacing w:val="-8"/>
          <w:sz w:val="24"/>
          <w:szCs w:val="24"/>
          <w:lang w:val="fr-BE"/>
        </w:rPr>
        <w:t xml:space="preserve"> </w:t>
      </w:r>
      <w:r w:rsidR="009817D9" w:rsidRPr="00D72CE8">
        <w:rPr>
          <w:rFonts w:ascii="Times New Roman" w:eastAsia="Times New Roman" w:hAnsi="Times New Roman" w:cs="Times New Roman"/>
          <w:sz w:val="24"/>
          <w:szCs w:val="24"/>
          <w:lang w:val="fr-BE"/>
        </w:rPr>
        <w:t>din</w:t>
      </w:r>
      <w:r w:rsidR="009817D9" w:rsidRPr="00D72CE8">
        <w:rPr>
          <w:rFonts w:ascii="Times New Roman" w:eastAsia="Times New Roman" w:hAnsi="Times New Roman" w:cs="Times New Roman"/>
          <w:spacing w:val="40"/>
          <w:sz w:val="24"/>
          <w:szCs w:val="24"/>
          <w:lang w:val="fr-BE"/>
        </w:rPr>
        <w:t xml:space="preserve"> </w:t>
      </w:r>
      <w:r w:rsidR="009817D9" w:rsidRPr="00D72CE8">
        <w:rPr>
          <w:rFonts w:ascii="Times New Roman" w:eastAsia="Times New Roman" w:hAnsi="Times New Roman" w:cs="Times New Roman"/>
          <w:sz w:val="24"/>
          <w:szCs w:val="24"/>
          <w:lang w:val="fr-BE"/>
        </w:rPr>
        <w:t>Legea</w:t>
      </w:r>
      <w:r w:rsidR="009817D9" w:rsidRPr="00D72CE8">
        <w:rPr>
          <w:rFonts w:ascii="Times New Roman" w:eastAsia="Times New Roman" w:hAnsi="Times New Roman" w:cs="Times New Roman"/>
          <w:spacing w:val="-6"/>
          <w:sz w:val="24"/>
          <w:szCs w:val="24"/>
          <w:lang w:val="fr-BE"/>
        </w:rPr>
        <w:t xml:space="preserve"> nr. </w:t>
      </w:r>
      <w:r w:rsidR="009817D9" w:rsidRPr="00D72CE8">
        <w:rPr>
          <w:rFonts w:ascii="Times New Roman" w:eastAsia="Times New Roman" w:hAnsi="Times New Roman" w:cs="Times New Roman"/>
          <w:sz w:val="24"/>
          <w:szCs w:val="24"/>
          <w:lang w:val="fr-BE"/>
        </w:rPr>
        <w:t>162/2017 privind</w:t>
      </w:r>
      <w:r w:rsidR="009817D9" w:rsidRPr="00D72CE8">
        <w:rPr>
          <w:rFonts w:ascii="Times New Roman" w:eastAsia="Times New Roman" w:hAnsi="Times New Roman" w:cs="Times New Roman"/>
          <w:spacing w:val="-7"/>
          <w:sz w:val="24"/>
          <w:szCs w:val="24"/>
          <w:lang w:val="fr-BE"/>
        </w:rPr>
        <w:t xml:space="preserve"> </w:t>
      </w:r>
      <w:r w:rsidR="009817D9" w:rsidRPr="00D72CE8">
        <w:rPr>
          <w:rFonts w:ascii="Times New Roman" w:eastAsia="Times New Roman" w:hAnsi="Times New Roman" w:cs="Times New Roman"/>
          <w:sz w:val="24"/>
          <w:szCs w:val="24"/>
          <w:lang w:val="fr-BE"/>
        </w:rPr>
        <w:t>auditul</w:t>
      </w:r>
      <w:r w:rsidR="009817D9" w:rsidRPr="00D72CE8">
        <w:rPr>
          <w:rFonts w:ascii="Times New Roman" w:eastAsia="Times New Roman" w:hAnsi="Times New Roman" w:cs="Times New Roman"/>
          <w:spacing w:val="-7"/>
          <w:sz w:val="24"/>
          <w:szCs w:val="24"/>
          <w:lang w:val="fr-BE"/>
        </w:rPr>
        <w:t xml:space="preserve"> </w:t>
      </w:r>
      <w:r w:rsidR="009817D9" w:rsidRPr="00D72CE8">
        <w:rPr>
          <w:rFonts w:ascii="Times New Roman" w:eastAsia="Times New Roman" w:hAnsi="Times New Roman" w:cs="Times New Roman"/>
          <w:sz w:val="24"/>
          <w:szCs w:val="24"/>
          <w:lang w:val="fr-BE"/>
        </w:rPr>
        <w:t>statutar</w:t>
      </w:r>
      <w:r w:rsidR="009817D9" w:rsidRPr="00D72CE8">
        <w:rPr>
          <w:rFonts w:ascii="Times New Roman" w:eastAsia="Times New Roman" w:hAnsi="Times New Roman" w:cs="Times New Roman"/>
          <w:spacing w:val="-8"/>
          <w:sz w:val="24"/>
          <w:szCs w:val="24"/>
          <w:lang w:val="fr-BE"/>
        </w:rPr>
        <w:t xml:space="preserve"> </w:t>
      </w:r>
      <w:r w:rsidR="009817D9" w:rsidRPr="00D72CE8">
        <w:rPr>
          <w:rFonts w:ascii="Times New Roman" w:eastAsia="Times New Roman" w:hAnsi="Times New Roman" w:cs="Times New Roman"/>
          <w:sz w:val="24"/>
          <w:szCs w:val="24"/>
          <w:lang w:val="fr-BE"/>
        </w:rPr>
        <w:t>al situaţiilor</w:t>
      </w:r>
      <w:r w:rsidR="009817D9" w:rsidRPr="00D72CE8">
        <w:rPr>
          <w:rFonts w:ascii="Times New Roman" w:eastAsia="Times New Roman" w:hAnsi="Times New Roman" w:cs="Times New Roman"/>
          <w:spacing w:val="-17"/>
          <w:sz w:val="24"/>
          <w:szCs w:val="24"/>
          <w:lang w:val="fr-BE"/>
        </w:rPr>
        <w:t xml:space="preserve"> </w:t>
      </w:r>
      <w:r w:rsidR="009817D9" w:rsidRPr="00D72CE8">
        <w:rPr>
          <w:rFonts w:ascii="Times New Roman" w:eastAsia="Times New Roman" w:hAnsi="Times New Roman" w:cs="Times New Roman"/>
          <w:sz w:val="24"/>
          <w:szCs w:val="24"/>
          <w:lang w:val="fr-BE"/>
        </w:rPr>
        <w:t>financiare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anuale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şi</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al</w:t>
      </w:r>
      <w:r w:rsidR="009817D9" w:rsidRPr="00D72CE8">
        <w:rPr>
          <w:rFonts w:ascii="Times New Roman" w:eastAsia="Times New Roman" w:hAnsi="Times New Roman" w:cs="Times New Roman"/>
          <w:spacing w:val="-14"/>
          <w:sz w:val="24"/>
          <w:szCs w:val="24"/>
          <w:lang w:val="fr-BE"/>
        </w:rPr>
        <w:t xml:space="preserve"> </w:t>
      </w:r>
      <w:r w:rsidR="009817D9" w:rsidRPr="00D72CE8">
        <w:rPr>
          <w:rFonts w:ascii="Times New Roman" w:eastAsia="Times New Roman" w:hAnsi="Times New Roman" w:cs="Times New Roman"/>
          <w:sz w:val="24"/>
          <w:szCs w:val="24"/>
          <w:lang w:val="fr-BE"/>
        </w:rPr>
        <w:t>situaţiilor</w:t>
      </w:r>
      <w:r w:rsidR="009817D9" w:rsidRPr="00D72CE8">
        <w:rPr>
          <w:rFonts w:ascii="Times New Roman" w:eastAsia="Times New Roman" w:hAnsi="Times New Roman" w:cs="Times New Roman"/>
          <w:spacing w:val="-16"/>
          <w:sz w:val="24"/>
          <w:szCs w:val="24"/>
          <w:lang w:val="fr-BE"/>
        </w:rPr>
        <w:t xml:space="preserve"> </w:t>
      </w:r>
      <w:r w:rsidR="009817D9" w:rsidRPr="00D72CE8">
        <w:rPr>
          <w:rFonts w:ascii="Times New Roman" w:eastAsia="Times New Roman" w:hAnsi="Times New Roman" w:cs="Times New Roman"/>
          <w:sz w:val="24"/>
          <w:szCs w:val="24"/>
          <w:lang w:val="fr-BE"/>
        </w:rPr>
        <w:t>financiare</w:t>
      </w:r>
      <w:r w:rsidR="009817D9" w:rsidRPr="00D72CE8">
        <w:rPr>
          <w:rFonts w:ascii="Times New Roman" w:eastAsia="Times New Roman" w:hAnsi="Times New Roman" w:cs="Times New Roman"/>
          <w:spacing w:val="-14"/>
          <w:sz w:val="24"/>
          <w:szCs w:val="24"/>
          <w:lang w:val="fr-BE"/>
        </w:rPr>
        <w:t xml:space="preserve"> </w:t>
      </w:r>
      <w:r w:rsidR="009817D9" w:rsidRPr="00D72CE8">
        <w:rPr>
          <w:rFonts w:ascii="Times New Roman" w:eastAsia="Times New Roman" w:hAnsi="Times New Roman" w:cs="Times New Roman"/>
          <w:sz w:val="24"/>
          <w:szCs w:val="24"/>
          <w:lang w:val="fr-BE"/>
        </w:rPr>
        <w:t>anuale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consolidate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şi</w:t>
      </w:r>
      <w:r w:rsidR="009817D9" w:rsidRPr="00D72CE8">
        <w:rPr>
          <w:rFonts w:ascii="Times New Roman" w:eastAsia="Times New Roman" w:hAnsi="Times New Roman" w:cs="Times New Roman"/>
          <w:spacing w:val="-14"/>
          <w:sz w:val="24"/>
          <w:szCs w:val="24"/>
          <w:lang w:val="fr-BE"/>
        </w:rPr>
        <w:t xml:space="preserve"> </w:t>
      </w:r>
      <w:r w:rsidR="009817D9" w:rsidRPr="00D72CE8">
        <w:rPr>
          <w:rFonts w:ascii="Times New Roman" w:eastAsia="Times New Roman" w:hAnsi="Times New Roman" w:cs="Times New Roman"/>
          <w:sz w:val="24"/>
          <w:szCs w:val="24"/>
          <w:lang w:val="fr-BE"/>
        </w:rPr>
        <w:t>de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lastRenderedPageBreak/>
        <w:t>modificare</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a</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unor</w:t>
      </w:r>
      <w:r w:rsidR="009817D9" w:rsidRPr="00D72CE8">
        <w:rPr>
          <w:rFonts w:ascii="Times New Roman" w:eastAsia="Times New Roman" w:hAnsi="Times New Roman" w:cs="Times New Roman"/>
          <w:spacing w:val="-15"/>
          <w:sz w:val="24"/>
          <w:szCs w:val="24"/>
          <w:lang w:val="fr-BE"/>
        </w:rPr>
        <w:t xml:space="preserve"> </w:t>
      </w:r>
      <w:r w:rsidR="009817D9" w:rsidRPr="00D72CE8">
        <w:rPr>
          <w:rFonts w:ascii="Times New Roman" w:eastAsia="Times New Roman" w:hAnsi="Times New Roman" w:cs="Times New Roman"/>
          <w:sz w:val="24"/>
          <w:szCs w:val="24"/>
          <w:lang w:val="fr-BE"/>
        </w:rPr>
        <w:t>acte</w:t>
      </w:r>
      <w:r w:rsidR="009817D9" w:rsidRPr="00D72CE8">
        <w:rPr>
          <w:rFonts w:ascii="Times New Roman" w:eastAsia="Times New Roman" w:hAnsi="Times New Roman" w:cs="Times New Roman"/>
          <w:spacing w:val="-14"/>
          <w:sz w:val="24"/>
          <w:szCs w:val="24"/>
          <w:lang w:val="fr-BE"/>
        </w:rPr>
        <w:t xml:space="preserve"> </w:t>
      </w:r>
      <w:r w:rsidR="009817D9" w:rsidRPr="00D72CE8">
        <w:rPr>
          <w:rFonts w:ascii="Times New Roman" w:eastAsia="Times New Roman" w:hAnsi="Times New Roman" w:cs="Times New Roman"/>
          <w:spacing w:val="-2"/>
          <w:sz w:val="24"/>
          <w:szCs w:val="24"/>
          <w:lang w:val="fr-BE"/>
        </w:rPr>
        <w:t>normative:</w:t>
      </w:r>
    </w:p>
    <w:p w:rsidR="009817D9" w:rsidRPr="00D72CE8" w:rsidRDefault="009817D9" w:rsidP="00D72CE8">
      <w:pPr>
        <w:widowControl w:val="0"/>
        <w:autoSpaceDE w:val="0"/>
        <w:autoSpaceDN w:val="0"/>
        <w:spacing w:after="0" w:line="240" w:lineRule="auto"/>
        <w:ind w:left="851" w:right="107" w:firstLine="56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lang w:val="fr-BE"/>
        </w:rPr>
        <w:t>-</w:t>
      </w:r>
      <w:r w:rsidRPr="00D72CE8">
        <w:rPr>
          <w:rFonts w:ascii="Times New Roman" w:eastAsia="Times New Roman" w:hAnsi="Times New Roman" w:cs="Times New Roman"/>
          <w:sz w:val="24"/>
          <w:szCs w:val="24"/>
          <w:lang w:val="fr-BE"/>
        </w:rPr>
        <w:t>examinează</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în</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mod</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regulat</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eficiența</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raportării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financiare,</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controlului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intern</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sistemului de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administrare</w:t>
      </w:r>
      <w:r w:rsidRPr="00D72CE8">
        <w:rPr>
          <w:rFonts w:ascii="Times New Roman" w:eastAsia="Times New Roman" w:hAnsi="Times New Roman" w:cs="Times New Roman"/>
          <w:spacing w:val="-9"/>
          <w:sz w:val="24"/>
          <w:szCs w:val="24"/>
          <w:lang w:val="fr-BE"/>
        </w:rPr>
        <w:t xml:space="preserve"> </w:t>
      </w:r>
      <w:proofErr w:type="gramStart"/>
      <w:r w:rsidRPr="00D72CE8">
        <w:rPr>
          <w:rFonts w:ascii="Times New Roman" w:eastAsia="Times New Roman" w:hAnsi="Times New Roman" w:cs="Times New Roman"/>
          <w:sz w:val="24"/>
          <w:szCs w:val="24"/>
          <w:lang w:val="fr-BE"/>
        </w:rPr>
        <w:t>a</w:t>
      </w:r>
      <w:proofErr w:type="gramEnd"/>
      <w:r w:rsidRPr="00D72CE8">
        <w:rPr>
          <w:rFonts w:ascii="Times New Roman" w:eastAsia="Times New Roman" w:hAnsi="Times New Roman" w:cs="Times New Roman"/>
          <w:sz w:val="24"/>
          <w:szCs w:val="24"/>
          <w:lang w:val="fr-BE"/>
        </w:rPr>
        <w:t xml:space="preserve"> riscului adoptat de societate;</w:t>
      </w:r>
    </w:p>
    <w:p w:rsidR="009817D9" w:rsidRPr="00D72CE8" w:rsidRDefault="009817D9" w:rsidP="00D72CE8">
      <w:pPr>
        <w:widowControl w:val="0"/>
        <w:autoSpaceDE w:val="0"/>
        <w:autoSpaceDN w:val="0"/>
        <w:spacing w:after="0" w:line="240" w:lineRule="auto"/>
        <w:ind w:left="851" w:right="107" w:firstLine="56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-informează Consiliul de Administraţie, cu privire la rezultatele auditului statutar şi explică în ce mod a contribuit</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auditul</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statutar</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la</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integritatea</w:t>
      </w:r>
      <w:r w:rsidRPr="00D72CE8">
        <w:rPr>
          <w:rFonts w:ascii="Times New Roman" w:eastAsia="Times New Roman" w:hAnsi="Times New Roman" w:cs="Times New Roman"/>
          <w:spacing w:val="-13"/>
          <w:sz w:val="24"/>
          <w:szCs w:val="24"/>
          <w:lang w:val="fr-BE"/>
        </w:rPr>
        <w:t xml:space="preserve"> </w:t>
      </w:r>
      <w:r w:rsidRPr="00D72CE8">
        <w:rPr>
          <w:rFonts w:ascii="Times New Roman" w:eastAsia="Times New Roman" w:hAnsi="Times New Roman" w:cs="Times New Roman"/>
          <w:sz w:val="24"/>
          <w:szCs w:val="24"/>
          <w:lang w:val="fr-BE"/>
        </w:rPr>
        <w:t>raportării</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financiare</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şi</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care</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fost</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rolul</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comitetului</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13"/>
          <w:sz w:val="24"/>
          <w:szCs w:val="24"/>
          <w:lang w:val="fr-BE"/>
        </w:rPr>
        <w:t xml:space="preserve"> </w:t>
      </w:r>
      <w:r w:rsidRPr="00D72CE8">
        <w:rPr>
          <w:rFonts w:ascii="Times New Roman" w:eastAsia="Times New Roman" w:hAnsi="Times New Roman" w:cs="Times New Roman"/>
          <w:sz w:val="24"/>
          <w:szCs w:val="24"/>
          <w:lang w:val="fr-BE"/>
        </w:rPr>
        <w:t>audit</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în</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 xml:space="preserve">acest </w:t>
      </w:r>
      <w:r w:rsidRPr="00D72CE8">
        <w:rPr>
          <w:rFonts w:ascii="Times New Roman" w:eastAsia="Times New Roman" w:hAnsi="Times New Roman" w:cs="Times New Roman"/>
          <w:spacing w:val="-2"/>
          <w:sz w:val="24"/>
          <w:szCs w:val="24"/>
          <w:lang w:val="fr-BE"/>
        </w:rPr>
        <w:t>proces;</w:t>
      </w:r>
    </w:p>
    <w:p w:rsidR="009817D9" w:rsidRPr="00D72CE8" w:rsidRDefault="009817D9" w:rsidP="00D72CE8">
      <w:pPr>
        <w:widowControl w:val="0"/>
        <w:autoSpaceDE w:val="0"/>
        <w:autoSpaceDN w:val="0"/>
        <w:spacing w:after="0" w:line="240" w:lineRule="auto"/>
        <w:ind w:left="851" w:right="107" w:firstLine="567"/>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lang w:val="fr-BE"/>
        </w:rPr>
        <w:t>-</w:t>
      </w:r>
      <w:r w:rsidRPr="00D72CE8">
        <w:rPr>
          <w:rFonts w:ascii="Times New Roman" w:eastAsia="Times New Roman" w:hAnsi="Times New Roman" w:cs="Times New Roman"/>
          <w:sz w:val="24"/>
          <w:szCs w:val="24"/>
          <w:lang w:val="fr-BE"/>
        </w:rPr>
        <w:t>monitorizează procesul de raportare financiară, fiind informat de către auditorul extern  cu privire la deficiențele semnificative ale controlului intern în acest domeniu;</w:t>
      </w:r>
    </w:p>
    <w:p w:rsidR="009817D9" w:rsidRPr="00D72CE8" w:rsidRDefault="009817D9" w:rsidP="00D72CE8">
      <w:pPr>
        <w:widowControl w:val="0"/>
        <w:autoSpaceDE w:val="0"/>
        <w:autoSpaceDN w:val="0"/>
        <w:spacing w:after="0" w:line="240" w:lineRule="auto"/>
        <w:ind w:left="851" w:right="107" w:firstLine="565"/>
        <w:jc w:val="both"/>
        <w:rPr>
          <w:rFonts w:ascii="Times New Roman" w:eastAsia="Times New Roman" w:hAnsi="Times New Roman" w:cs="Times New Roman"/>
          <w:spacing w:val="-2"/>
          <w:sz w:val="24"/>
          <w:szCs w:val="24"/>
        </w:rPr>
      </w:pPr>
      <w:r w:rsidRPr="00D72CE8">
        <w:rPr>
          <w:rFonts w:ascii="Times New Roman" w:eastAsia="Times New Roman" w:hAnsi="Times New Roman" w:cs="Times New Roman"/>
          <w:sz w:val="24"/>
          <w:szCs w:val="24"/>
        </w:rPr>
        <w:t>-monitorizează</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auditul</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statutar</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al</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situaţiilor</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financiare</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anuale</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şi</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al</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situaţiilor</w:t>
      </w:r>
      <w:r w:rsidRPr="00D72CE8">
        <w:rPr>
          <w:rFonts w:ascii="Times New Roman" w:eastAsia="Times New Roman" w:hAnsi="Times New Roman" w:cs="Times New Roman"/>
          <w:spacing w:val="-9"/>
          <w:sz w:val="24"/>
          <w:szCs w:val="24"/>
        </w:rPr>
        <w:t xml:space="preserve"> </w:t>
      </w:r>
      <w:proofErr w:type="gramStart"/>
      <w:r w:rsidRPr="00D72CE8">
        <w:rPr>
          <w:rFonts w:ascii="Times New Roman" w:eastAsia="Times New Roman" w:hAnsi="Times New Roman" w:cs="Times New Roman"/>
          <w:sz w:val="24"/>
          <w:szCs w:val="24"/>
        </w:rPr>
        <w:t>financiare</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anuale</w:t>
      </w:r>
      <w:proofErr w:type="gramEnd"/>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pacing w:val="-2"/>
          <w:sz w:val="24"/>
          <w:szCs w:val="24"/>
        </w:rPr>
        <w:t>consolidate;</w:t>
      </w:r>
    </w:p>
    <w:p w:rsidR="009817D9" w:rsidRPr="00D72CE8" w:rsidRDefault="009817D9" w:rsidP="00D72CE8">
      <w:pPr>
        <w:widowControl w:val="0"/>
        <w:autoSpaceDE w:val="0"/>
        <w:autoSpaceDN w:val="0"/>
        <w:spacing w:after="0" w:line="240" w:lineRule="auto"/>
        <w:ind w:left="851" w:right="107" w:firstLine="707"/>
        <w:jc w:val="both"/>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w:t>
      </w:r>
      <w:r w:rsidRPr="00D72CE8">
        <w:rPr>
          <w:rFonts w:ascii="Times New Roman" w:eastAsia="Times New Roman" w:hAnsi="Times New Roman" w:cs="Times New Roman"/>
          <w:sz w:val="24"/>
          <w:szCs w:val="24"/>
        </w:rPr>
        <w:t>monitorizează</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eficacitatea</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sistemelor</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controlului</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intern</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calitate</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şi</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a</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sistemelor</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management</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al</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riscului entităţii şi, după caz, a auditului intern în ceea ce priveşte raportarea financiară a societății, fără a încălca independenţa acestuia;</w:t>
      </w:r>
    </w:p>
    <w:p w:rsidR="009817D9" w:rsidRPr="00D72CE8" w:rsidRDefault="009817D9" w:rsidP="00D72CE8">
      <w:pPr>
        <w:widowControl w:val="0"/>
        <w:autoSpaceDE w:val="0"/>
        <w:autoSpaceDN w:val="0"/>
        <w:spacing w:after="0" w:line="240" w:lineRule="auto"/>
        <w:ind w:left="708" w:right="107" w:firstLine="708"/>
        <w:jc w:val="both"/>
        <w:rPr>
          <w:rFonts w:ascii="Times New Roman" w:eastAsia="Times New Roman" w:hAnsi="Times New Roman" w:cs="Times New Roman"/>
          <w:spacing w:val="-2"/>
          <w:sz w:val="24"/>
          <w:szCs w:val="24"/>
        </w:rPr>
      </w:pPr>
      <w:r w:rsidRPr="00D72CE8">
        <w:rPr>
          <w:rFonts w:ascii="Times New Roman" w:eastAsia="Times New Roman" w:hAnsi="Times New Roman" w:cs="Times New Roman"/>
          <w:sz w:val="24"/>
          <w:szCs w:val="24"/>
        </w:rPr>
        <w:t>-evaluează</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şi</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monitorizează</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independenţa</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auditorilor</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financiari</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z w:val="24"/>
          <w:szCs w:val="24"/>
        </w:rPr>
        <w:t>sau</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a</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firmelor</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pacing w:val="-2"/>
          <w:sz w:val="24"/>
          <w:szCs w:val="24"/>
        </w:rPr>
        <w:t>audit;</w:t>
      </w:r>
    </w:p>
    <w:p w:rsidR="009817D9" w:rsidRPr="00D72CE8" w:rsidRDefault="009817D9" w:rsidP="00D72CE8">
      <w:pPr>
        <w:widowControl w:val="0"/>
        <w:autoSpaceDE w:val="0"/>
        <w:autoSpaceDN w:val="0"/>
        <w:spacing w:after="0" w:line="240" w:lineRule="auto"/>
        <w:ind w:left="851" w:right="107" w:firstLine="565"/>
        <w:jc w:val="both"/>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w:t>
      </w:r>
      <w:r w:rsidRPr="00D72CE8">
        <w:rPr>
          <w:rFonts w:ascii="Times New Roman" w:eastAsia="Times New Roman" w:hAnsi="Times New Roman" w:cs="Times New Roman"/>
          <w:sz w:val="24"/>
          <w:szCs w:val="24"/>
        </w:rPr>
        <w:t>înaintează spre avizare Consiliului de Administrație, propunerile privind selectarea, numirea, renumirea, revocarea</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auditorului</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financiar</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extern,</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precum</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termenii</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condițiile</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pentru</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remunerarea</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acestuia,</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urmând ca nominalizările validate de Consiliul de Administrație, să fie supuse aprobării Adunării Generale Ordinare a Acționarilor;</w:t>
      </w:r>
    </w:p>
    <w:p w:rsidR="009817D9" w:rsidRPr="00D72CE8" w:rsidRDefault="009817D9" w:rsidP="00D72CE8">
      <w:pPr>
        <w:widowControl w:val="0"/>
        <w:autoSpaceDE w:val="0"/>
        <w:autoSpaceDN w:val="0"/>
        <w:spacing w:after="0" w:line="240" w:lineRule="auto"/>
        <w:ind w:left="851" w:right="107" w:firstLine="14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          -întocmește anual un Raport care va fi prezentat Adunării Generale a Acționarilor, în  care va fi descrisă componența Comitetului de audit, responsabilitățile și recomandările comitetului, precum și orice alte informații în concordanță cu actele normative în vigoare.</w:t>
      </w:r>
    </w:p>
    <w:p w:rsidR="009817D9" w:rsidRPr="00D72CE8" w:rsidRDefault="009817D9" w:rsidP="00D72CE8">
      <w:pPr>
        <w:widowControl w:val="0"/>
        <w:autoSpaceDE w:val="0"/>
        <w:autoSpaceDN w:val="0"/>
        <w:spacing w:after="0" w:line="240" w:lineRule="auto"/>
        <w:ind w:left="709" w:right="107" w:firstLine="707"/>
        <w:jc w:val="both"/>
        <w:rPr>
          <w:rFonts w:ascii="Times New Roman" w:eastAsia="Times New Roman" w:hAnsi="Times New Roman" w:cs="Times New Roman"/>
          <w:sz w:val="24"/>
          <w:szCs w:val="24"/>
        </w:rPr>
      </w:pPr>
    </w:p>
    <w:p w:rsidR="009817D9" w:rsidRPr="00D72CE8" w:rsidRDefault="009817D9" w:rsidP="00D72CE8">
      <w:pPr>
        <w:widowControl w:val="0"/>
        <w:autoSpaceDE w:val="0"/>
        <w:autoSpaceDN w:val="0"/>
        <w:spacing w:after="0" w:line="240" w:lineRule="auto"/>
        <w:ind w:left="851" w:right="110" w:firstLine="56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Consiliul de administraţie al societății BAZA DE TRATAMENT SI AGREMENT BAILE SARATE OCNA MURES</w:t>
      </w:r>
      <w:r w:rsidR="0021443E" w:rsidRPr="00D72CE8">
        <w:rPr>
          <w:rFonts w:ascii="Times New Roman" w:eastAsia="Times New Roman" w:hAnsi="Times New Roman" w:cs="Times New Roman"/>
          <w:sz w:val="24"/>
          <w:szCs w:val="24"/>
          <w:lang w:val="fr-BE"/>
        </w:rPr>
        <w:t xml:space="preserve"> SA</w:t>
      </w:r>
      <w:r w:rsidRPr="00D72CE8">
        <w:rPr>
          <w:rFonts w:ascii="Times New Roman" w:eastAsia="Times New Roman" w:hAnsi="Times New Roman" w:cs="Times New Roman"/>
          <w:sz w:val="24"/>
          <w:szCs w:val="24"/>
          <w:lang w:val="fr-BE"/>
        </w:rPr>
        <w:t xml:space="preserve"> este format din </w:t>
      </w:r>
      <w:r w:rsidR="0021443E" w:rsidRPr="00D72CE8">
        <w:rPr>
          <w:rFonts w:ascii="Times New Roman" w:eastAsia="Times New Roman" w:hAnsi="Times New Roman" w:cs="Times New Roman"/>
          <w:sz w:val="24"/>
          <w:szCs w:val="24"/>
          <w:lang w:val="fr-BE"/>
        </w:rPr>
        <w:t>3</w:t>
      </w:r>
      <w:r w:rsidRPr="00D72CE8">
        <w:rPr>
          <w:rFonts w:ascii="Times New Roman" w:eastAsia="Times New Roman" w:hAnsi="Times New Roman" w:cs="Times New Roman"/>
          <w:sz w:val="24"/>
          <w:szCs w:val="24"/>
          <w:lang w:val="fr-BE"/>
        </w:rPr>
        <w:t xml:space="preserve"> (</w:t>
      </w:r>
      <w:r w:rsidR="0021443E" w:rsidRPr="00D72CE8">
        <w:rPr>
          <w:rFonts w:ascii="Times New Roman" w:eastAsia="Times New Roman" w:hAnsi="Times New Roman" w:cs="Times New Roman"/>
          <w:sz w:val="24"/>
          <w:szCs w:val="24"/>
          <w:lang w:val="fr-BE"/>
        </w:rPr>
        <w:t>trei</w:t>
      </w:r>
      <w:r w:rsidRPr="00D72CE8">
        <w:rPr>
          <w:rFonts w:ascii="Times New Roman" w:eastAsia="Times New Roman" w:hAnsi="Times New Roman" w:cs="Times New Roman"/>
          <w:sz w:val="24"/>
          <w:szCs w:val="24"/>
          <w:lang w:val="fr-BE"/>
        </w:rPr>
        <w:t>) membri, al căror profil se distribuie, cel puțin într-una din următoarele categorii:</w:t>
      </w:r>
    </w:p>
    <w:p w:rsidR="0021443E" w:rsidRPr="00D72CE8" w:rsidRDefault="0021443E" w:rsidP="00D72CE8">
      <w:pPr>
        <w:widowControl w:val="0"/>
        <w:autoSpaceDE w:val="0"/>
        <w:autoSpaceDN w:val="0"/>
        <w:spacing w:after="0" w:line="240" w:lineRule="auto"/>
        <w:ind w:left="851" w:right="110" w:firstLine="565"/>
        <w:jc w:val="both"/>
        <w:rPr>
          <w:rFonts w:ascii="Times New Roman" w:eastAsia="Times New Roman" w:hAnsi="Times New Roman" w:cs="Times New Roman"/>
          <w:sz w:val="24"/>
          <w:szCs w:val="24"/>
          <w:lang w:val="ro-RO"/>
        </w:rPr>
      </w:pPr>
    </w:p>
    <w:p w:rsidR="009817D9" w:rsidRPr="00D72CE8" w:rsidRDefault="009817D9" w:rsidP="00D72CE8">
      <w:pPr>
        <w:pStyle w:val="ListParagraph"/>
        <w:spacing w:after="0" w:line="240" w:lineRule="auto"/>
        <w:ind w:left="709" w:right="108" w:firstLine="719"/>
        <w:jc w:val="both"/>
        <w:rPr>
          <w:rFonts w:ascii="Times New Roman" w:hAnsi="Times New Roman" w:cs="Times New Roman"/>
          <w:color w:val="000000"/>
          <w:sz w:val="24"/>
          <w:szCs w:val="24"/>
          <w:shd w:val="clear" w:color="auto" w:fill="FFFFFF"/>
          <w:lang w:val="fr-BE"/>
        </w:rPr>
      </w:pPr>
      <w:r w:rsidRPr="00D72CE8">
        <w:rPr>
          <w:rFonts w:ascii="Times New Roman" w:hAnsi="Times New Roman" w:cs="Times New Roman"/>
          <w:b/>
          <w:color w:val="000000"/>
          <w:sz w:val="24"/>
          <w:szCs w:val="24"/>
          <w:shd w:val="clear" w:color="auto" w:fill="FFFFFF"/>
          <w:lang w:val="fr-BE"/>
        </w:rPr>
        <w:t>Audit financiar</w:t>
      </w:r>
      <w:r w:rsidRPr="00D72CE8">
        <w:rPr>
          <w:rFonts w:ascii="Times New Roman" w:hAnsi="Times New Roman" w:cs="Times New Roman"/>
          <w:color w:val="000000"/>
          <w:sz w:val="24"/>
          <w:szCs w:val="24"/>
          <w:shd w:val="clear" w:color="auto" w:fill="FFFFFF"/>
          <w:lang w:val="fr-BE"/>
        </w:rPr>
        <w:t>: 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rsidR="009817D9" w:rsidRPr="00D72CE8" w:rsidRDefault="009817D9" w:rsidP="00D72CE8">
      <w:pPr>
        <w:spacing w:after="0" w:line="240" w:lineRule="auto"/>
        <w:ind w:left="708" w:right="195" w:firstLine="56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b/>
          <w:sz w:val="24"/>
          <w:szCs w:val="24"/>
          <w:lang w:val="fr-BE"/>
        </w:rPr>
        <w:t xml:space="preserve">  Management general și conducerea strategică a afacerilor</w:t>
      </w:r>
      <w:r w:rsidRPr="00D72CE8">
        <w:rPr>
          <w:rFonts w:ascii="Times New Roman" w:eastAsia="Times New Roman" w:hAnsi="Times New Roman" w:cs="Times New Roman"/>
          <w:sz w:val="24"/>
          <w:szCs w:val="24"/>
          <w:lang w:val="fr-BE"/>
        </w:rPr>
        <w:t>: Membrii consiliului, care pot fi încadraţi în acest profil, trebuie să aibă studii</w:t>
      </w:r>
      <w:r w:rsidRPr="00D72CE8">
        <w:rPr>
          <w:rFonts w:ascii="Times New Roman" w:hAnsi="Times New Roman" w:cs="Times New Roman"/>
          <w:sz w:val="24"/>
          <w:szCs w:val="24"/>
          <w:lang w:val="fr-BE"/>
        </w:rPr>
        <w:t xml:space="preserve"> superioare absolvite cu diplomă de licență sau echivalent în domeniul economic și să</w:t>
      </w:r>
      <w:r w:rsidRPr="00D72CE8">
        <w:rPr>
          <w:rFonts w:ascii="Times New Roman" w:eastAsia="Times New Roman" w:hAnsi="Times New Roman" w:cs="Times New Roman"/>
          <w:sz w:val="24"/>
          <w:szCs w:val="24"/>
          <w:lang w:val="fr-BE"/>
        </w:rPr>
        <w:t xml:space="preserve"> dețină experiență </w:t>
      </w:r>
      <w:r w:rsidRPr="00D72CE8">
        <w:rPr>
          <w:rFonts w:ascii="Times New Roman" w:hAnsi="Times New Roman" w:cs="Times New Roman"/>
          <w:sz w:val="24"/>
          <w:szCs w:val="24"/>
          <w:lang w:val="fr-BE"/>
        </w:rPr>
        <w:t xml:space="preserve">relevantă de conducere/administrare în domeniul unor societăți publice, </w:t>
      </w:r>
      <w:r w:rsidRPr="00D72CE8">
        <w:rPr>
          <w:rFonts w:ascii="Times New Roman" w:hAnsi="Times New Roman" w:cs="Times New Roman"/>
          <w:color w:val="000000"/>
          <w:sz w:val="24"/>
          <w:szCs w:val="24"/>
          <w:shd w:val="clear" w:color="auto" w:fill="FFFFFF"/>
          <w:lang w:val="fr-BE"/>
        </w:rPr>
        <w:t xml:space="preserve">în îmbunătăţirea performanţei societăţilor sau regiilor autonome pe care le-au administrat sau condus, să fi îndeplinit roluri ample și să aibă </w:t>
      </w:r>
      <w:r w:rsidRPr="00D72CE8">
        <w:rPr>
          <w:rFonts w:ascii="Times New Roman" w:eastAsia="Times New Roman" w:hAnsi="Times New Roman" w:cs="Times New Roman"/>
          <w:sz w:val="24"/>
          <w:szCs w:val="24"/>
          <w:lang w:val="fr-BE"/>
        </w:rPr>
        <w:t xml:space="preserve">experienţă bogată în administrarea unei societăţi comerciale, dovedind o bună viziune strategică şi capacitatea de a evalua impactul </w:t>
      </w:r>
      <w:r w:rsidR="0021443E" w:rsidRPr="00D72CE8">
        <w:rPr>
          <w:rFonts w:ascii="Times New Roman" w:eastAsia="Times New Roman" w:hAnsi="Times New Roman" w:cs="Times New Roman"/>
          <w:sz w:val="24"/>
          <w:szCs w:val="24"/>
          <w:lang w:val="fr-BE"/>
        </w:rPr>
        <w:t>deciziilor consiliului privind societatea</w:t>
      </w:r>
      <w:r w:rsidRPr="00D72CE8">
        <w:rPr>
          <w:rFonts w:ascii="Times New Roman" w:eastAsia="Times New Roman" w:hAnsi="Times New Roman" w:cs="Times New Roman"/>
          <w:sz w:val="24"/>
          <w:szCs w:val="24"/>
          <w:lang w:val="fr-BE"/>
        </w:rPr>
        <w:t xml:space="preserve"> şi terţii. </w:t>
      </w:r>
    </w:p>
    <w:p w:rsidR="009817D9" w:rsidRPr="00D72CE8" w:rsidRDefault="009817D9" w:rsidP="00D72CE8">
      <w:pPr>
        <w:pStyle w:val="ListParagraph"/>
        <w:spacing w:after="0" w:line="240" w:lineRule="auto"/>
        <w:ind w:left="709" w:right="108" w:firstLine="719"/>
        <w:jc w:val="both"/>
        <w:rPr>
          <w:rFonts w:ascii="Times New Roman" w:hAnsi="Times New Roman" w:cs="Times New Roman"/>
          <w:sz w:val="24"/>
          <w:szCs w:val="24"/>
          <w:lang w:val="fr-BE"/>
        </w:rPr>
      </w:pPr>
      <w:r w:rsidRPr="00D72CE8">
        <w:rPr>
          <w:rFonts w:ascii="Times New Roman" w:hAnsi="Times New Roman" w:cs="Times New Roman"/>
          <w:b/>
          <w:sz w:val="24"/>
          <w:szCs w:val="24"/>
          <w:lang w:val="fr-BE"/>
        </w:rPr>
        <w:t xml:space="preserve"> Inginerie:</w:t>
      </w:r>
      <w:r w:rsidRPr="00D72CE8">
        <w:rPr>
          <w:rFonts w:ascii="Times New Roman" w:hAnsi="Times New Roman" w:cs="Times New Roman"/>
          <w:sz w:val="24"/>
          <w:szCs w:val="24"/>
          <w:lang w:val="fr-BE"/>
        </w:rPr>
        <w:t xml:space="preserve"> Membrii consiliului, care pot fi încadraţi în acest profil, trebuie să aibă studii superioare absolvite cu diplomă de licență sau echivalent în domeniul ingineriei și să deţină o experienţă vastă în domeniul tehnic (inginerie) relevant pentru sectorul de activitate al societăţii. Ei dovedesc cunoştinţe superioare privitoare la executarea activităţilor societăţii, la reglementările locale, naţionale şi internaţionale. Aceşti membri sunt în măsură să evalueze impactul evoluţiilor tehnologice asupra activităţii </w:t>
      </w:r>
      <w:r w:rsidR="0021443E" w:rsidRPr="00D72CE8">
        <w:rPr>
          <w:rFonts w:ascii="Times New Roman" w:hAnsi="Times New Roman" w:cs="Times New Roman"/>
          <w:sz w:val="24"/>
          <w:szCs w:val="24"/>
          <w:lang w:val="fr-BE"/>
        </w:rPr>
        <w:t>societății</w:t>
      </w:r>
      <w:r w:rsidRPr="00D72CE8">
        <w:rPr>
          <w:rFonts w:ascii="Times New Roman" w:hAnsi="Times New Roman" w:cs="Times New Roman"/>
          <w:sz w:val="24"/>
          <w:szCs w:val="24"/>
          <w:lang w:val="fr-BE"/>
        </w:rPr>
        <w:t xml:space="preserve"> şi/sau fiabilitatea, eficienţa şi rentabilitatea utilizării activelor </w:t>
      </w:r>
      <w:r w:rsidR="0021443E" w:rsidRPr="00D72CE8">
        <w:rPr>
          <w:rFonts w:ascii="Times New Roman" w:hAnsi="Times New Roman" w:cs="Times New Roman"/>
          <w:sz w:val="24"/>
          <w:szCs w:val="24"/>
          <w:lang w:val="fr-BE"/>
        </w:rPr>
        <w:t>societății</w:t>
      </w:r>
      <w:r w:rsidRPr="00D72CE8">
        <w:rPr>
          <w:rFonts w:ascii="Times New Roman" w:hAnsi="Times New Roman" w:cs="Times New Roman"/>
          <w:sz w:val="24"/>
          <w:szCs w:val="24"/>
          <w:lang w:val="fr-BE"/>
        </w:rPr>
        <w:t>.</w:t>
      </w:r>
    </w:p>
    <w:p w:rsidR="009817D9" w:rsidRPr="00D72CE8" w:rsidRDefault="009817D9" w:rsidP="00D72CE8">
      <w:pPr>
        <w:pStyle w:val="ListParagraph"/>
        <w:spacing w:after="0" w:line="240" w:lineRule="auto"/>
        <w:ind w:left="709" w:right="108" w:firstLine="719"/>
        <w:jc w:val="both"/>
        <w:rPr>
          <w:rFonts w:ascii="Times New Roman" w:hAnsi="Times New Roman" w:cs="Times New Roman"/>
          <w:sz w:val="24"/>
          <w:szCs w:val="24"/>
          <w:lang w:val="fr-BE"/>
        </w:rPr>
      </w:pPr>
      <w:r w:rsidRPr="00D72CE8">
        <w:rPr>
          <w:rFonts w:ascii="Times New Roman" w:hAnsi="Times New Roman" w:cs="Times New Roman"/>
          <w:b/>
          <w:sz w:val="24"/>
          <w:szCs w:val="24"/>
          <w:lang w:val="fr-BE"/>
        </w:rPr>
        <w:lastRenderedPageBreak/>
        <w:t xml:space="preserve"> Juridic</w:t>
      </w:r>
      <w:r w:rsidRPr="00D72CE8">
        <w:rPr>
          <w:rFonts w:ascii="Times New Roman" w:hAnsi="Times New Roman" w:cs="Times New Roman"/>
          <w:sz w:val="24"/>
          <w:szCs w:val="24"/>
          <w:lang w:val="fr-BE"/>
        </w:rPr>
        <w:t>: Membrii consiliului, care pot fi încadraţi în acest profil, trebuie să aibă studii superioare absolvite cu diplomă de licență sau echivalent și să deţină o bogată experienţă în domeniul științelor juridice, fapt care le conferă o înţelegere aprofundată a sistemului legal şi a mediilor în care operează societatea. Aceşti membri au cunoştinţe funcţionale despre legislaţia de achiziții publice şi de drept comercial general şi îşi asumă ghidarea consiliului în problemele care au consecinţe potenţiale de natură juridică.</w:t>
      </w:r>
    </w:p>
    <w:p w:rsidR="009817D9" w:rsidRPr="00D72CE8" w:rsidRDefault="009817D9" w:rsidP="00D72CE8">
      <w:pPr>
        <w:widowControl w:val="0"/>
        <w:autoSpaceDE w:val="0"/>
        <w:autoSpaceDN w:val="0"/>
        <w:spacing w:after="0" w:line="240" w:lineRule="auto"/>
        <w:ind w:left="709" w:right="108" w:firstLine="707"/>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Nu este obligatoriu ca în cadrul Consiliului de administraţie să se identifice toate profilurile descrise mai sus, aceasta fiind o situaţie ideală. Având în vedere piaţa muncii şi specificul activităţii societăţii BAZA DE TRATAMENT SI AGREMENT BAILE SARATE OCNA MURES</w:t>
      </w:r>
      <w:r w:rsidR="001630C5" w:rsidRPr="00D72CE8">
        <w:rPr>
          <w:rFonts w:ascii="Times New Roman" w:eastAsia="Times New Roman" w:hAnsi="Times New Roman" w:cs="Times New Roman"/>
          <w:sz w:val="24"/>
          <w:szCs w:val="24"/>
          <w:lang w:val="fr-BE"/>
        </w:rPr>
        <w:t xml:space="preserve"> SA</w:t>
      </w:r>
      <w:r w:rsidRPr="00D72CE8">
        <w:rPr>
          <w:rFonts w:ascii="Times New Roman" w:eastAsia="Times New Roman" w:hAnsi="Times New Roman" w:cs="Times New Roman"/>
          <w:sz w:val="24"/>
          <w:szCs w:val="24"/>
          <w:lang w:val="fr-BE"/>
        </w:rPr>
        <w:t xml:space="preserve">, este însă de dorit ca în consiliul de administraţie, diversitatea profilurilor de mai sus să fie cât mai bine reprezentată. Profilurile  de audit financiar şi juridic trebuie să fie reprezentate în cadrul noului consiliu de administraţie, în acord cu legislaţia în vigoare. În alcătuirea consiliul de administraţie, se poate ţine cont de combinaţia rezultată din considerarea profilurilor de mai sus, fapt ce poate influenţa decizia de numire. </w:t>
      </w:r>
    </w:p>
    <w:p w:rsidR="009817D9" w:rsidRPr="00D72CE8" w:rsidRDefault="009817D9" w:rsidP="00D72CE8">
      <w:pPr>
        <w:widowControl w:val="0"/>
        <w:autoSpaceDE w:val="0"/>
        <w:autoSpaceDN w:val="0"/>
        <w:spacing w:after="0" w:line="240" w:lineRule="auto"/>
        <w:ind w:left="709" w:right="108" w:firstLine="707"/>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Indiferent de profilul în care se încadrează, candidatul pentru poziţia de membru în consiliul de administraţie trebuie să dovedească abilităţile, trăsăturile şi competenţele prezentate, la un prag corespunzător pentru performanţa consiliului de administraţie.</w:t>
      </w:r>
    </w:p>
    <w:p w:rsidR="009817D9" w:rsidRPr="00D72CE8" w:rsidRDefault="009817D9" w:rsidP="00D72CE8">
      <w:pPr>
        <w:widowControl w:val="0"/>
        <w:autoSpaceDE w:val="0"/>
        <w:autoSpaceDN w:val="0"/>
        <w:spacing w:after="0" w:line="240" w:lineRule="auto"/>
        <w:ind w:left="709" w:right="103" w:firstLine="707"/>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w:t>
      </w:r>
    </w:p>
    <w:p w:rsidR="009817D9" w:rsidRPr="00D72CE8" w:rsidRDefault="009817D9" w:rsidP="00D72CE8">
      <w:pPr>
        <w:widowControl w:val="0"/>
        <w:autoSpaceDE w:val="0"/>
        <w:autoSpaceDN w:val="0"/>
        <w:spacing w:after="0" w:line="240" w:lineRule="auto"/>
        <w:ind w:left="708" w:firstLine="70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Prevederile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mai</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sus</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sunt</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cu</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titlu</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pacing w:val="-2"/>
          <w:sz w:val="24"/>
          <w:szCs w:val="24"/>
          <w:lang w:val="fr-BE"/>
        </w:rPr>
        <w:t>general, acestea fiind completate cu profilul candidatului</w:t>
      </w:r>
      <w:r w:rsidR="001630C5"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i/>
          <w:sz w:val="24"/>
          <w:szCs w:val="24"/>
          <w:lang w:val="fr-BE"/>
        </w:rPr>
        <w:t>Profilul</w:t>
      </w:r>
      <w:r w:rsidRPr="00D72CE8">
        <w:rPr>
          <w:rFonts w:ascii="Times New Roman" w:eastAsia="Times New Roman" w:hAnsi="Times New Roman" w:cs="Times New Roman"/>
          <w:i/>
          <w:spacing w:val="-3"/>
          <w:sz w:val="24"/>
          <w:szCs w:val="24"/>
          <w:lang w:val="fr-BE"/>
        </w:rPr>
        <w:t xml:space="preserve"> </w:t>
      </w:r>
      <w:r w:rsidRPr="00D72CE8">
        <w:rPr>
          <w:rFonts w:ascii="Times New Roman" w:eastAsia="Times New Roman" w:hAnsi="Times New Roman" w:cs="Times New Roman"/>
          <w:i/>
          <w:sz w:val="24"/>
          <w:szCs w:val="24"/>
          <w:lang w:val="fr-BE"/>
        </w:rPr>
        <w:t>candidatului</w:t>
      </w:r>
      <w:r w:rsidRPr="00D72CE8">
        <w:rPr>
          <w:rFonts w:ascii="Times New Roman" w:eastAsia="Times New Roman" w:hAnsi="Times New Roman" w:cs="Times New Roman"/>
          <w:i/>
          <w:spacing w:val="-1"/>
          <w:sz w:val="24"/>
          <w:szCs w:val="24"/>
          <w:lang w:val="fr-BE"/>
        </w:rPr>
        <w:t xml:space="preserve"> </w:t>
      </w:r>
      <w:r w:rsidRPr="00D72CE8">
        <w:rPr>
          <w:rFonts w:ascii="Times New Roman" w:eastAsia="Times New Roman" w:hAnsi="Times New Roman" w:cs="Times New Roman"/>
          <w:i/>
          <w:sz w:val="24"/>
          <w:szCs w:val="24"/>
          <w:lang w:val="fr-BE"/>
        </w:rPr>
        <w:t>pentru</w:t>
      </w:r>
      <w:r w:rsidRPr="00D72CE8">
        <w:rPr>
          <w:rFonts w:ascii="Times New Roman" w:eastAsia="Times New Roman" w:hAnsi="Times New Roman" w:cs="Times New Roman"/>
          <w:i/>
          <w:spacing w:val="-1"/>
          <w:sz w:val="24"/>
          <w:szCs w:val="24"/>
          <w:lang w:val="fr-BE"/>
        </w:rPr>
        <w:t xml:space="preserve"> </w:t>
      </w:r>
      <w:r w:rsidRPr="00D72CE8">
        <w:rPr>
          <w:rFonts w:ascii="Times New Roman" w:eastAsia="Times New Roman" w:hAnsi="Times New Roman" w:cs="Times New Roman"/>
          <w:i/>
          <w:sz w:val="24"/>
          <w:szCs w:val="24"/>
          <w:lang w:val="fr-BE"/>
        </w:rPr>
        <w:t>funcţia</w:t>
      </w:r>
      <w:r w:rsidRPr="00D72CE8">
        <w:rPr>
          <w:rFonts w:ascii="Times New Roman" w:eastAsia="Times New Roman" w:hAnsi="Times New Roman" w:cs="Times New Roman"/>
          <w:i/>
          <w:spacing w:val="-2"/>
          <w:sz w:val="24"/>
          <w:szCs w:val="24"/>
          <w:lang w:val="fr-BE"/>
        </w:rPr>
        <w:t xml:space="preserve"> </w:t>
      </w:r>
      <w:r w:rsidRPr="00D72CE8">
        <w:rPr>
          <w:rFonts w:ascii="Times New Roman" w:eastAsia="Times New Roman" w:hAnsi="Times New Roman" w:cs="Times New Roman"/>
          <w:i/>
          <w:sz w:val="24"/>
          <w:szCs w:val="24"/>
          <w:lang w:val="fr-BE"/>
        </w:rPr>
        <w:t>de</w:t>
      </w:r>
      <w:r w:rsidRPr="00D72CE8">
        <w:rPr>
          <w:rFonts w:ascii="Times New Roman" w:eastAsia="Times New Roman" w:hAnsi="Times New Roman" w:cs="Times New Roman"/>
          <w:i/>
          <w:spacing w:val="-2"/>
          <w:sz w:val="24"/>
          <w:szCs w:val="24"/>
          <w:lang w:val="fr-BE"/>
        </w:rPr>
        <w:t xml:space="preserve"> </w:t>
      </w:r>
      <w:r w:rsidRPr="00D72CE8">
        <w:rPr>
          <w:rFonts w:ascii="Times New Roman" w:eastAsia="Times New Roman" w:hAnsi="Times New Roman" w:cs="Times New Roman"/>
          <w:i/>
          <w:sz w:val="24"/>
          <w:szCs w:val="24"/>
          <w:lang w:val="fr-BE"/>
        </w:rPr>
        <w:t>administrator</w:t>
      </w:r>
      <w:r w:rsidRPr="00D72CE8">
        <w:rPr>
          <w:rFonts w:ascii="Times New Roman" w:eastAsia="Times New Roman" w:hAnsi="Times New Roman" w:cs="Times New Roman"/>
          <w:i/>
          <w:spacing w:val="1"/>
          <w:sz w:val="24"/>
          <w:szCs w:val="24"/>
          <w:lang w:val="fr-BE"/>
        </w:rPr>
        <w:t xml:space="preserve"> </w:t>
      </w:r>
      <w:r w:rsidRPr="00D72CE8">
        <w:rPr>
          <w:rFonts w:ascii="Times New Roman" w:eastAsia="Times New Roman" w:hAnsi="Times New Roman" w:cs="Times New Roman"/>
          <w:i/>
          <w:sz w:val="24"/>
          <w:szCs w:val="24"/>
          <w:lang w:val="fr-BE"/>
        </w:rPr>
        <w:t>va</w:t>
      </w:r>
      <w:r w:rsidRPr="00D72CE8">
        <w:rPr>
          <w:rFonts w:ascii="Times New Roman" w:eastAsia="Times New Roman" w:hAnsi="Times New Roman" w:cs="Times New Roman"/>
          <w:i/>
          <w:spacing w:val="-2"/>
          <w:sz w:val="24"/>
          <w:szCs w:val="24"/>
          <w:lang w:val="fr-BE"/>
        </w:rPr>
        <w:t xml:space="preserve"> </w:t>
      </w:r>
      <w:r w:rsidRPr="00D72CE8">
        <w:rPr>
          <w:rFonts w:ascii="Times New Roman" w:eastAsia="Times New Roman" w:hAnsi="Times New Roman" w:cs="Times New Roman"/>
          <w:i/>
          <w:sz w:val="24"/>
          <w:szCs w:val="24"/>
          <w:lang w:val="fr-BE"/>
        </w:rPr>
        <w:t>fi</w:t>
      </w:r>
      <w:r w:rsidRPr="00D72CE8">
        <w:rPr>
          <w:rFonts w:ascii="Times New Roman" w:eastAsia="Times New Roman" w:hAnsi="Times New Roman" w:cs="Times New Roman"/>
          <w:i/>
          <w:spacing w:val="-1"/>
          <w:sz w:val="24"/>
          <w:szCs w:val="24"/>
          <w:lang w:val="fr-BE"/>
        </w:rPr>
        <w:t xml:space="preserve"> </w:t>
      </w:r>
      <w:r w:rsidRPr="00D72CE8">
        <w:rPr>
          <w:rFonts w:ascii="Times New Roman" w:eastAsia="Times New Roman" w:hAnsi="Times New Roman" w:cs="Times New Roman"/>
          <w:i/>
          <w:sz w:val="24"/>
          <w:szCs w:val="24"/>
          <w:lang w:val="fr-BE"/>
        </w:rPr>
        <w:t>elaborat</w:t>
      </w:r>
      <w:r w:rsidRPr="00D72CE8">
        <w:rPr>
          <w:rFonts w:ascii="Times New Roman" w:eastAsia="Times New Roman" w:hAnsi="Times New Roman" w:cs="Times New Roman"/>
          <w:i/>
          <w:spacing w:val="-1"/>
          <w:sz w:val="24"/>
          <w:szCs w:val="24"/>
          <w:lang w:val="fr-BE"/>
        </w:rPr>
        <w:t xml:space="preserve"> </w:t>
      </w:r>
      <w:r w:rsidRPr="00D72CE8">
        <w:rPr>
          <w:rFonts w:ascii="Times New Roman" w:eastAsia="Times New Roman" w:hAnsi="Times New Roman" w:cs="Times New Roman"/>
          <w:i/>
          <w:sz w:val="24"/>
          <w:szCs w:val="24"/>
          <w:lang w:val="fr-BE"/>
        </w:rPr>
        <w:t>într-un</w:t>
      </w:r>
      <w:r w:rsidRPr="00D72CE8">
        <w:rPr>
          <w:rFonts w:ascii="Times New Roman" w:eastAsia="Times New Roman" w:hAnsi="Times New Roman" w:cs="Times New Roman"/>
          <w:i/>
          <w:spacing w:val="-1"/>
          <w:sz w:val="24"/>
          <w:szCs w:val="24"/>
          <w:lang w:val="fr-BE"/>
        </w:rPr>
        <w:t xml:space="preserve"> </w:t>
      </w:r>
      <w:r w:rsidRPr="00D72CE8">
        <w:rPr>
          <w:rFonts w:ascii="Times New Roman" w:eastAsia="Times New Roman" w:hAnsi="Times New Roman" w:cs="Times New Roman"/>
          <w:i/>
          <w:sz w:val="24"/>
          <w:szCs w:val="24"/>
          <w:lang w:val="fr-BE"/>
        </w:rPr>
        <w:t>document</w:t>
      </w:r>
      <w:r w:rsidRPr="00D72CE8">
        <w:rPr>
          <w:rFonts w:ascii="Times New Roman" w:eastAsia="Times New Roman" w:hAnsi="Times New Roman" w:cs="Times New Roman"/>
          <w:i/>
          <w:spacing w:val="-1"/>
          <w:sz w:val="24"/>
          <w:szCs w:val="24"/>
          <w:lang w:val="fr-BE"/>
        </w:rPr>
        <w:t xml:space="preserve"> </w:t>
      </w:r>
      <w:r w:rsidRPr="00D72CE8">
        <w:rPr>
          <w:rFonts w:ascii="Times New Roman" w:eastAsia="Times New Roman" w:hAnsi="Times New Roman" w:cs="Times New Roman"/>
          <w:i/>
          <w:spacing w:val="-2"/>
          <w:sz w:val="24"/>
          <w:szCs w:val="24"/>
          <w:lang w:val="fr-BE"/>
        </w:rPr>
        <w:t>distinct.</w:t>
      </w:r>
      <w:r w:rsidRPr="00D72CE8">
        <w:rPr>
          <w:rFonts w:ascii="Times New Roman" w:eastAsia="Times New Roman" w:hAnsi="Times New Roman" w:cs="Times New Roman"/>
          <w:i/>
          <w:sz w:val="24"/>
          <w:szCs w:val="24"/>
          <w:lang w:val="fr-BE"/>
        </w:rPr>
        <w:t xml:space="preserve"> </w:t>
      </w:r>
    </w:p>
    <w:p w:rsidR="009817D9" w:rsidRPr="00D72CE8" w:rsidRDefault="009817D9" w:rsidP="00D72CE8">
      <w:pPr>
        <w:widowControl w:val="0"/>
        <w:autoSpaceDE w:val="0"/>
        <w:autoSpaceDN w:val="0"/>
        <w:spacing w:after="0" w:line="240" w:lineRule="auto"/>
        <w:jc w:val="both"/>
        <w:rPr>
          <w:rFonts w:ascii="Times New Roman" w:eastAsia="Times New Roman" w:hAnsi="Times New Roman" w:cs="Times New Roman"/>
          <w:sz w:val="24"/>
          <w:szCs w:val="24"/>
          <w:lang w:val="fr-BE"/>
        </w:rPr>
      </w:pPr>
    </w:p>
    <w:p w:rsidR="001630C5" w:rsidRPr="00D72CE8" w:rsidRDefault="001630C5" w:rsidP="00D72CE8">
      <w:pPr>
        <w:widowControl w:val="0"/>
        <w:autoSpaceDE w:val="0"/>
        <w:autoSpaceDN w:val="0"/>
        <w:spacing w:after="0" w:line="240" w:lineRule="auto"/>
        <w:jc w:val="both"/>
        <w:rPr>
          <w:rFonts w:ascii="Times New Roman" w:eastAsia="Times New Roman" w:hAnsi="Times New Roman" w:cs="Times New Roman"/>
          <w:sz w:val="24"/>
          <w:szCs w:val="24"/>
          <w:lang w:val="fr-BE"/>
        </w:rPr>
      </w:pPr>
    </w:p>
    <w:p w:rsidR="009817D9" w:rsidRPr="00D72CE8" w:rsidRDefault="009817D9" w:rsidP="00D72CE8">
      <w:pPr>
        <w:pStyle w:val="ListParagraph"/>
        <w:widowControl w:val="0"/>
        <w:numPr>
          <w:ilvl w:val="0"/>
          <w:numId w:val="3"/>
        </w:numPr>
        <w:tabs>
          <w:tab w:val="left" w:pos="1080"/>
        </w:tabs>
        <w:autoSpaceDE w:val="0"/>
        <w:autoSpaceDN w:val="0"/>
        <w:spacing w:after="0" w:line="240" w:lineRule="auto"/>
        <w:contextualSpacing w:val="0"/>
        <w:jc w:val="both"/>
        <w:outlineLvl w:val="0"/>
        <w:rPr>
          <w:rFonts w:ascii="Times New Roman" w:hAnsi="Times New Roman" w:cs="Times New Roman"/>
          <w:b/>
          <w:bCs/>
          <w:spacing w:val="-2"/>
          <w:sz w:val="24"/>
          <w:szCs w:val="24"/>
        </w:rPr>
      </w:pPr>
      <w:bookmarkStart w:id="10" w:name="_Toc175307355"/>
      <w:bookmarkStart w:id="11" w:name="_Toc175313676"/>
      <w:r w:rsidRPr="00D72CE8">
        <w:rPr>
          <w:rFonts w:ascii="Times New Roman" w:hAnsi="Times New Roman" w:cs="Times New Roman"/>
          <w:b/>
          <w:bCs/>
          <w:sz w:val="24"/>
          <w:szCs w:val="24"/>
        </w:rPr>
        <w:t>Criterii</w:t>
      </w:r>
      <w:r w:rsidRPr="00D72CE8">
        <w:rPr>
          <w:rFonts w:ascii="Times New Roman" w:hAnsi="Times New Roman" w:cs="Times New Roman"/>
          <w:b/>
          <w:bCs/>
          <w:spacing w:val="-3"/>
          <w:sz w:val="24"/>
          <w:szCs w:val="24"/>
        </w:rPr>
        <w:t xml:space="preserve"> </w:t>
      </w:r>
      <w:r w:rsidRPr="00D72CE8">
        <w:rPr>
          <w:rFonts w:ascii="Times New Roman" w:hAnsi="Times New Roman" w:cs="Times New Roman"/>
          <w:b/>
          <w:bCs/>
          <w:sz w:val="24"/>
          <w:szCs w:val="24"/>
        </w:rPr>
        <w:t>de</w:t>
      </w:r>
      <w:r w:rsidRPr="00D72CE8">
        <w:rPr>
          <w:rFonts w:ascii="Times New Roman" w:hAnsi="Times New Roman" w:cs="Times New Roman"/>
          <w:b/>
          <w:bCs/>
          <w:spacing w:val="-3"/>
          <w:sz w:val="24"/>
          <w:szCs w:val="24"/>
        </w:rPr>
        <w:t xml:space="preserve"> </w:t>
      </w:r>
      <w:r w:rsidRPr="00D72CE8">
        <w:rPr>
          <w:rFonts w:ascii="Times New Roman" w:hAnsi="Times New Roman" w:cs="Times New Roman"/>
          <w:b/>
          <w:bCs/>
          <w:spacing w:val="-2"/>
          <w:sz w:val="24"/>
          <w:szCs w:val="24"/>
        </w:rPr>
        <w:t>selecție</w:t>
      </w:r>
      <w:bookmarkEnd w:id="10"/>
      <w:bookmarkEnd w:id="11"/>
    </w:p>
    <w:p w:rsidR="009817D9" w:rsidRPr="00D72CE8" w:rsidRDefault="009817D9" w:rsidP="00D72CE8">
      <w:pPr>
        <w:widowControl w:val="0"/>
        <w:autoSpaceDE w:val="0"/>
        <w:autoSpaceDN w:val="0"/>
        <w:spacing w:after="0" w:line="240" w:lineRule="auto"/>
        <w:rPr>
          <w:rFonts w:ascii="Times New Roman" w:eastAsia="Times New Roman" w:hAnsi="Times New Roman" w:cs="Times New Roman"/>
          <w:b/>
          <w:sz w:val="24"/>
          <w:szCs w:val="24"/>
          <w:highlight w:val="yellow"/>
        </w:rPr>
      </w:pPr>
    </w:p>
    <w:p w:rsidR="009817D9" w:rsidRPr="00D72CE8" w:rsidRDefault="009817D9" w:rsidP="00D72CE8">
      <w:pPr>
        <w:spacing w:after="0" w:line="240" w:lineRule="auto"/>
        <w:ind w:firstLine="1418"/>
        <w:jc w:val="both"/>
        <w:rPr>
          <w:rFonts w:ascii="Times New Roman" w:hAnsi="Times New Roman" w:cs="Times New Roman"/>
          <w:b/>
          <w:i/>
          <w:iCs/>
          <w:sz w:val="24"/>
          <w:szCs w:val="24"/>
          <w:shd w:val="clear" w:color="auto" w:fill="FFFFFF"/>
          <w:lang w:val="fr-BE"/>
        </w:rPr>
      </w:pPr>
      <w:r w:rsidRPr="00D72CE8">
        <w:rPr>
          <w:rFonts w:ascii="Times New Roman" w:eastAsia="Times New Roman" w:hAnsi="Times New Roman" w:cs="Times New Roman"/>
          <w:b/>
          <w:sz w:val="24"/>
          <w:szCs w:val="24"/>
          <w:lang w:val="fr-BE"/>
        </w:rPr>
        <w:t xml:space="preserve">Criterii </w:t>
      </w:r>
      <w:proofErr w:type="gramStart"/>
      <w:r w:rsidRPr="00D72CE8">
        <w:rPr>
          <w:rFonts w:ascii="Times New Roman" w:eastAsia="Times New Roman" w:hAnsi="Times New Roman" w:cs="Times New Roman"/>
          <w:b/>
          <w:sz w:val="24"/>
          <w:szCs w:val="24"/>
          <w:lang w:val="fr-BE"/>
        </w:rPr>
        <w:t>de eligibilitate/</w:t>
      </w:r>
      <w:r w:rsidRPr="0009296E">
        <w:rPr>
          <w:rFonts w:ascii="Times New Roman" w:hAnsi="Times New Roman" w:cs="Times New Roman"/>
          <w:b/>
          <w:iCs/>
          <w:sz w:val="24"/>
          <w:szCs w:val="24"/>
          <w:shd w:val="clear" w:color="auto" w:fill="FFFFFF"/>
          <w:lang w:val="fr-BE"/>
        </w:rPr>
        <w:t>Condiții</w:t>
      </w:r>
      <w:proofErr w:type="gramEnd"/>
      <w:r w:rsidRPr="0009296E">
        <w:rPr>
          <w:rFonts w:ascii="Times New Roman" w:hAnsi="Times New Roman" w:cs="Times New Roman"/>
          <w:b/>
          <w:iCs/>
          <w:sz w:val="24"/>
          <w:szCs w:val="24"/>
          <w:shd w:val="clear" w:color="auto" w:fill="FFFFFF"/>
          <w:lang w:val="fr-BE"/>
        </w:rPr>
        <w:t xml:space="preserve"> generale minime obligatorii de participare:</w:t>
      </w:r>
    </w:p>
    <w:p w:rsidR="009817D9" w:rsidRPr="00D72CE8" w:rsidRDefault="009817D9" w:rsidP="00D72CE8">
      <w:pPr>
        <w:widowControl w:val="0"/>
        <w:autoSpaceDE w:val="0"/>
        <w:autoSpaceDN w:val="0"/>
        <w:spacing w:after="0" w:line="240" w:lineRule="auto"/>
        <w:ind w:left="708" w:firstLine="708"/>
        <w:jc w:val="both"/>
        <w:rPr>
          <w:rFonts w:ascii="Times New Roman" w:hAnsi="Times New Roman" w:cs="Times New Roman"/>
          <w:color w:val="000000"/>
          <w:sz w:val="24"/>
          <w:szCs w:val="24"/>
          <w:shd w:val="clear" w:color="auto" w:fill="FFFFFF"/>
          <w:lang w:val="fr-BE"/>
        </w:rPr>
      </w:pPr>
      <w:r w:rsidRPr="00D72CE8">
        <w:rPr>
          <w:rFonts w:ascii="Times New Roman" w:hAnsi="Times New Roman" w:cs="Times New Roman"/>
          <w:color w:val="000000"/>
          <w:sz w:val="24"/>
          <w:szCs w:val="24"/>
          <w:shd w:val="clear" w:color="auto" w:fill="FFFFFF"/>
          <w:lang w:val="fr-BE"/>
        </w:rPr>
        <w:t>În baza prevederilor Ordonanței de Urgență a Guvernului nr.109/2011 privind guvernanța corporativă a întreprinderilor publice, cu modificările și completările ulterioare, se vor aplica următoarele reguli generale, obligatorii privind selecția administratorilor, alcătuirea și componența consiliului de administrație:</w:t>
      </w:r>
    </w:p>
    <w:p w:rsidR="009817D9" w:rsidRPr="00D72CE8" w:rsidRDefault="009817D9" w:rsidP="00D72CE8">
      <w:pPr>
        <w:widowControl w:val="0"/>
        <w:autoSpaceDE w:val="0"/>
        <w:autoSpaceDN w:val="0"/>
        <w:spacing w:after="0" w:line="240" w:lineRule="auto"/>
        <w:ind w:left="708" w:firstLine="710"/>
        <w:jc w:val="both"/>
        <w:rPr>
          <w:rFonts w:ascii="Times New Roman" w:hAnsi="Times New Roman" w:cs="Times New Roman"/>
          <w:color w:val="000000"/>
          <w:sz w:val="24"/>
          <w:szCs w:val="24"/>
          <w:shd w:val="clear" w:color="auto" w:fill="FFFFFF"/>
          <w:lang w:val="fr-BE"/>
        </w:rPr>
      </w:pPr>
      <w:r w:rsidRPr="00D72CE8">
        <w:rPr>
          <w:rFonts w:ascii="Times New Roman" w:hAnsi="Times New Roman" w:cs="Times New Roman"/>
          <w:color w:val="000000"/>
          <w:sz w:val="24"/>
          <w:szCs w:val="24"/>
          <w:shd w:val="clear" w:color="auto" w:fill="FFFFFF"/>
          <w:lang w:val="fr-BE"/>
        </w:rPr>
        <w:t>- Membrii consiliului de administrație trebuie să aibă experienţă în conducerea societăţilor sau regiilor autonome (art.28, alin. (1) din Ordonanței de Urgență a Guvernului nr. 109/2011 privind guvernanța corporativă a întreprinderilor publice, cu modificările și completările ulterioare);</w:t>
      </w:r>
    </w:p>
    <w:p w:rsidR="009817D9" w:rsidRPr="00D72CE8" w:rsidRDefault="009817D9" w:rsidP="00D72CE8">
      <w:pPr>
        <w:widowControl w:val="0"/>
        <w:autoSpaceDE w:val="0"/>
        <w:autoSpaceDN w:val="0"/>
        <w:spacing w:after="0" w:line="240" w:lineRule="auto"/>
        <w:ind w:left="708" w:firstLine="710"/>
        <w:jc w:val="both"/>
        <w:rPr>
          <w:rFonts w:ascii="Times New Roman" w:hAnsi="Times New Roman" w:cs="Times New Roman"/>
          <w:color w:val="000000"/>
          <w:sz w:val="24"/>
          <w:szCs w:val="24"/>
          <w:shd w:val="clear" w:color="auto" w:fill="FFFFFF"/>
          <w:lang w:val="fr-BE"/>
        </w:rPr>
      </w:pPr>
      <w:r w:rsidRPr="00D72CE8">
        <w:rPr>
          <w:rFonts w:ascii="Times New Roman" w:hAnsi="Times New Roman" w:cs="Times New Roman"/>
          <w:color w:val="000000"/>
          <w:sz w:val="24"/>
          <w:szCs w:val="24"/>
          <w:shd w:val="clear" w:color="auto" w:fill="FFFFFF"/>
          <w:lang w:val="fr-BE"/>
        </w:rPr>
        <w:t>- Membrii consiliului de administrație trebuie să aibă studii superioare și experiență în domeniul științelor inginerești, economice, sociale, juridice sau în domeniul de activitate al societății de cel puțin 7 ani (art. 28 alin. 3 din Ordonanța de Urgență a Guvernului nr. 109/2011 privind guvernanța corporativă a întreprinderilor publice, cu modificările și completările ulterioare);</w:t>
      </w:r>
    </w:p>
    <w:p w:rsidR="009817D9" w:rsidRPr="00D72CE8" w:rsidRDefault="009817D9" w:rsidP="00D72CE8">
      <w:pPr>
        <w:pStyle w:val="ListParagraph"/>
        <w:spacing w:after="0" w:line="240" w:lineRule="auto"/>
        <w:ind w:left="709" w:firstLine="709"/>
        <w:jc w:val="both"/>
        <w:rPr>
          <w:rFonts w:ascii="Times New Roman" w:hAnsi="Times New Roman" w:cs="Times New Roman"/>
          <w:sz w:val="24"/>
          <w:szCs w:val="24"/>
          <w:lang w:val="sv-SE"/>
        </w:rPr>
      </w:pPr>
      <w:r w:rsidRPr="00D72CE8">
        <w:rPr>
          <w:rFonts w:ascii="Times New Roman" w:hAnsi="Times New Roman" w:cs="Times New Roman"/>
          <w:color w:val="000000"/>
          <w:sz w:val="24"/>
          <w:szCs w:val="24"/>
          <w:shd w:val="clear" w:color="auto" w:fill="FFFFFF"/>
          <w:lang w:val="fr-BE"/>
        </w:rPr>
        <w:t>- 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w:t>
      </w:r>
      <w:r w:rsidR="001630C5" w:rsidRPr="00D72CE8">
        <w:rPr>
          <w:rFonts w:ascii="Times New Roman" w:hAnsi="Times New Roman" w:cs="Times New Roman"/>
          <w:color w:val="000000"/>
          <w:sz w:val="24"/>
          <w:szCs w:val="24"/>
          <w:shd w:val="clear" w:color="auto" w:fill="FFFFFF"/>
          <w:lang w:val="fr-BE"/>
        </w:rPr>
        <w:t xml:space="preserve"> public, dovedită cu documente </w:t>
      </w:r>
      <w:r w:rsidRPr="00D72CE8">
        <w:rPr>
          <w:rFonts w:ascii="Times New Roman" w:hAnsi="Times New Roman" w:cs="Times New Roman"/>
          <w:color w:val="000000"/>
          <w:sz w:val="24"/>
          <w:szCs w:val="24"/>
          <w:shd w:val="clear" w:color="auto" w:fill="FFFFFF"/>
          <w:lang w:val="fr-BE"/>
        </w:rPr>
        <w:t xml:space="preserve"> (art. 34 alin. 4</w:t>
      </w:r>
      <w:r w:rsidRPr="00D72CE8">
        <w:rPr>
          <w:rFonts w:ascii="Times New Roman" w:hAnsi="Times New Roman" w:cs="Times New Roman"/>
          <w:color w:val="000000"/>
          <w:sz w:val="24"/>
          <w:szCs w:val="24"/>
          <w:shd w:val="clear" w:color="auto" w:fill="FFFFFF"/>
          <w:vertAlign w:val="superscript"/>
          <w:lang w:val="fr-BE"/>
        </w:rPr>
        <w:t>1</w:t>
      </w:r>
      <w:r w:rsidRPr="00D72CE8">
        <w:rPr>
          <w:rFonts w:ascii="Times New Roman" w:hAnsi="Times New Roman" w:cs="Times New Roman"/>
          <w:color w:val="000000"/>
          <w:sz w:val="24"/>
          <w:szCs w:val="24"/>
          <w:shd w:val="clear" w:color="auto" w:fill="FFFFFF"/>
          <w:lang w:val="fr-BE"/>
        </w:rPr>
        <w:t xml:space="preserve"> din Ordonanța de Urgență a Guvernului nr. 109/2011 privind guvernanța corporativă a întreprinderilor publice, cu modificările și completările ulterioare);</w:t>
      </w:r>
    </w:p>
    <w:p w:rsidR="009817D9" w:rsidRPr="00D72CE8" w:rsidRDefault="009817D9" w:rsidP="00D72CE8">
      <w:pPr>
        <w:widowControl w:val="0"/>
        <w:autoSpaceDE w:val="0"/>
        <w:autoSpaceDN w:val="0"/>
        <w:spacing w:after="0" w:line="240" w:lineRule="auto"/>
        <w:ind w:left="709" w:right="107" w:firstLine="71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Membrii consiliului de administrație nu se află în niciuna dintre situațiile prevăzute în art. 4, 7, 30 alin. (9) și art. 36 alin. (7) din </w:t>
      </w:r>
      <w:r w:rsidRPr="00D72CE8">
        <w:rPr>
          <w:rFonts w:ascii="Times New Roman" w:hAnsi="Times New Roman" w:cs="Times New Roman"/>
          <w:color w:val="000000"/>
          <w:sz w:val="24"/>
          <w:szCs w:val="24"/>
          <w:shd w:val="clear" w:color="auto" w:fill="FFFFFF"/>
          <w:lang w:val="fr-BE"/>
        </w:rPr>
        <w:t xml:space="preserve">Ordonanța de Urgență a Guvernului nr. 109/2011 privind guvernanța corporativă </w:t>
      </w:r>
      <w:proofErr w:type="gramStart"/>
      <w:r w:rsidRPr="00D72CE8">
        <w:rPr>
          <w:rFonts w:ascii="Times New Roman" w:hAnsi="Times New Roman" w:cs="Times New Roman"/>
          <w:color w:val="000000"/>
          <w:sz w:val="24"/>
          <w:szCs w:val="24"/>
          <w:shd w:val="clear" w:color="auto" w:fill="FFFFFF"/>
          <w:lang w:val="fr-BE"/>
        </w:rPr>
        <w:t>a</w:t>
      </w:r>
      <w:proofErr w:type="gramEnd"/>
      <w:r w:rsidRPr="00D72CE8">
        <w:rPr>
          <w:rFonts w:ascii="Times New Roman" w:hAnsi="Times New Roman" w:cs="Times New Roman"/>
          <w:color w:val="000000"/>
          <w:sz w:val="24"/>
          <w:szCs w:val="24"/>
          <w:shd w:val="clear" w:color="auto" w:fill="FFFFFF"/>
          <w:lang w:val="fr-BE"/>
        </w:rPr>
        <w:t xml:space="preserve"> întreprinderilor publice, cu modificările și completările ulterioare</w:t>
      </w:r>
      <w:r w:rsidRPr="00D72CE8">
        <w:rPr>
          <w:rFonts w:ascii="Times New Roman" w:eastAsia="Times New Roman" w:hAnsi="Times New Roman" w:cs="Times New Roman"/>
          <w:sz w:val="24"/>
          <w:szCs w:val="24"/>
          <w:lang w:val="fr-BE"/>
        </w:rPr>
        <w:t>;</w:t>
      </w:r>
    </w:p>
    <w:p w:rsidR="009817D9" w:rsidRPr="00D72CE8" w:rsidRDefault="009817D9" w:rsidP="00D72CE8">
      <w:pPr>
        <w:widowControl w:val="0"/>
        <w:autoSpaceDE w:val="0"/>
        <w:autoSpaceDN w:val="0"/>
        <w:spacing w:after="0" w:line="240" w:lineRule="auto"/>
        <w:ind w:left="708" w:right="107" w:firstLine="70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lastRenderedPageBreak/>
        <w:t xml:space="preserve">- Membrii consiliului de administrație nu </w:t>
      </w:r>
      <w:proofErr w:type="gramStart"/>
      <w:r w:rsidRPr="00D72CE8">
        <w:rPr>
          <w:rFonts w:ascii="Times New Roman" w:eastAsia="Times New Roman" w:hAnsi="Times New Roman" w:cs="Times New Roman"/>
          <w:sz w:val="24"/>
          <w:szCs w:val="24"/>
          <w:lang w:val="fr-BE"/>
        </w:rPr>
        <w:t>au înscrisuri</w:t>
      </w:r>
      <w:proofErr w:type="gramEnd"/>
      <w:r w:rsidRPr="00D72CE8">
        <w:rPr>
          <w:rFonts w:ascii="Times New Roman" w:eastAsia="Times New Roman" w:hAnsi="Times New Roman" w:cs="Times New Roman"/>
          <w:sz w:val="24"/>
          <w:szCs w:val="24"/>
          <w:lang w:val="fr-BE"/>
        </w:rPr>
        <w:t xml:space="preserve"> în cazierul fiscal;</w:t>
      </w:r>
    </w:p>
    <w:p w:rsidR="009817D9" w:rsidRPr="00D72CE8" w:rsidRDefault="009817D9" w:rsidP="00D72CE8">
      <w:pPr>
        <w:widowControl w:val="0"/>
        <w:autoSpaceDE w:val="0"/>
        <w:autoSpaceDN w:val="0"/>
        <w:spacing w:after="0" w:line="240" w:lineRule="auto"/>
        <w:ind w:left="708" w:right="107" w:firstLine="70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Membrii consiliului de administrație nu </w:t>
      </w:r>
      <w:proofErr w:type="gramStart"/>
      <w:r w:rsidRPr="00D72CE8">
        <w:rPr>
          <w:rFonts w:ascii="Times New Roman" w:eastAsia="Times New Roman" w:hAnsi="Times New Roman" w:cs="Times New Roman"/>
          <w:sz w:val="24"/>
          <w:szCs w:val="24"/>
          <w:lang w:val="fr-BE"/>
        </w:rPr>
        <w:t>au înscrisuri</w:t>
      </w:r>
      <w:proofErr w:type="gramEnd"/>
      <w:r w:rsidRPr="00D72CE8">
        <w:rPr>
          <w:rFonts w:ascii="Times New Roman" w:eastAsia="Times New Roman" w:hAnsi="Times New Roman" w:cs="Times New Roman"/>
          <w:sz w:val="24"/>
          <w:szCs w:val="24"/>
          <w:lang w:val="fr-BE"/>
        </w:rPr>
        <w:t xml:space="preserve"> în cazierul judiciar;</w:t>
      </w:r>
    </w:p>
    <w:p w:rsidR="009817D9" w:rsidRPr="00D72CE8" w:rsidRDefault="009817D9" w:rsidP="00D72CE8">
      <w:pPr>
        <w:widowControl w:val="0"/>
        <w:tabs>
          <w:tab w:val="left" w:pos="472"/>
        </w:tabs>
        <w:autoSpaceDE w:val="0"/>
        <w:autoSpaceDN w:val="0"/>
        <w:spacing w:after="0" w:line="240" w:lineRule="auto"/>
        <w:ind w:left="708" w:right="114" w:firstLine="71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Membrii consiliului de administrație nu se află în conflict de interese sau incompatibilitate cu exercitarea atribuțiilor specifice postului pentru care a aplicat;</w:t>
      </w:r>
    </w:p>
    <w:p w:rsidR="009817D9" w:rsidRPr="00D72CE8" w:rsidRDefault="009817D9" w:rsidP="00D72CE8">
      <w:pPr>
        <w:widowControl w:val="0"/>
        <w:autoSpaceDE w:val="0"/>
        <w:autoSpaceDN w:val="0"/>
        <w:spacing w:after="0" w:line="240" w:lineRule="auto"/>
        <w:ind w:left="708" w:right="107" w:firstLine="70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Membrii consiliului </w:t>
      </w:r>
      <w:proofErr w:type="gramStart"/>
      <w:r w:rsidRPr="00D72CE8">
        <w:rPr>
          <w:rFonts w:ascii="Times New Roman" w:eastAsia="Times New Roman" w:hAnsi="Times New Roman" w:cs="Times New Roman"/>
          <w:sz w:val="24"/>
          <w:szCs w:val="24"/>
          <w:lang w:val="fr-BE"/>
        </w:rPr>
        <w:t>de administrație</w:t>
      </w:r>
      <w:proofErr w:type="gramEnd"/>
      <w:r w:rsidRPr="00D72CE8">
        <w:rPr>
          <w:rFonts w:ascii="Times New Roman" w:eastAsia="Times New Roman" w:hAnsi="Times New Roman" w:cs="Times New Roman"/>
          <w:sz w:val="24"/>
          <w:szCs w:val="24"/>
          <w:lang w:val="fr-BE"/>
        </w:rPr>
        <w:t xml:space="preserve"> nu au făcut poliţie politică, așa cum este definită prin lege;</w:t>
      </w:r>
    </w:p>
    <w:p w:rsidR="009817D9" w:rsidRPr="00D72CE8" w:rsidRDefault="009817D9" w:rsidP="00D72CE8">
      <w:pPr>
        <w:widowControl w:val="0"/>
        <w:autoSpaceDE w:val="0"/>
        <w:autoSpaceDN w:val="0"/>
        <w:spacing w:after="0" w:line="240" w:lineRule="auto"/>
        <w:ind w:left="708" w:right="107" w:firstLine="70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Membrii consiliului de administrație au </w:t>
      </w:r>
      <w:r w:rsidRPr="00D72CE8">
        <w:rPr>
          <w:rFonts w:ascii="Times New Roman" w:hAnsi="Times New Roman" w:cs="Times New Roman"/>
          <w:sz w:val="24"/>
          <w:szCs w:val="24"/>
          <w:shd w:val="clear" w:color="auto" w:fill="FFFFFF"/>
          <w:lang w:val="fr-BE"/>
        </w:rPr>
        <w:t>stare de sănătate corespunzătoare</w:t>
      </w:r>
      <w:r w:rsidRPr="00D72CE8" w:rsidDel="001B57E0">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z w:val="24"/>
          <w:szCs w:val="24"/>
          <w:lang w:val="fr-BE"/>
        </w:rPr>
        <w:t xml:space="preserve">ocupării postului și atestă acest lucru prin </w:t>
      </w:r>
      <w:r w:rsidRPr="00D72CE8">
        <w:rPr>
          <w:rFonts w:ascii="Times New Roman" w:hAnsi="Times New Roman" w:cs="Times New Roman"/>
          <w:sz w:val="24"/>
          <w:szCs w:val="24"/>
          <w:shd w:val="clear" w:color="auto" w:fill="FFFFFF"/>
          <w:lang w:val="fr-BE"/>
        </w:rPr>
        <w:t>adeverință medicală, nu mai veche de 6 luni anterior derulării concursului, emisă de către medicul de familie al candidatului sau de către unitățile sanitare abilitate</w:t>
      </w:r>
      <w:r w:rsidRPr="00D72CE8">
        <w:rPr>
          <w:rFonts w:ascii="Times New Roman" w:eastAsia="Times New Roman" w:hAnsi="Times New Roman" w:cs="Times New Roman"/>
          <w:sz w:val="24"/>
          <w:szCs w:val="24"/>
          <w:lang w:val="fr-BE"/>
        </w:rPr>
        <w:t>;</w:t>
      </w:r>
    </w:p>
    <w:p w:rsidR="009817D9" w:rsidRPr="00D72CE8" w:rsidRDefault="009817D9" w:rsidP="00D72CE8">
      <w:pPr>
        <w:pStyle w:val="ListParagraph"/>
        <w:numPr>
          <w:ilvl w:val="0"/>
          <w:numId w:val="1"/>
        </w:numPr>
        <w:tabs>
          <w:tab w:val="left" w:pos="1560"/>
        </w:tabs>
        <w:spacing w:after="0" w:line="240" w:lineRule="auto"/>
        <w:ind w:left="709" w:firstLine="709"/>
        <w:jc w:val="both"/>
        <w:rPr>
          <w:rFonts w:ascii="Times New Roman" w:eastAsia="TimesNewRoman" w:hAnsi="Times New Roman" w:cs="Times New Roman"/>
          <w:bCs/>
          <w:sz w:val="24"/>
          <w:szCs w:val="24"/>
          <w:lang w:val="fr-BE"/>
        </w:rPr>
      </w:pPr>
      <w:r w:rsidRPr="00D72CE8">
        <w:rPr>
          <w:rFonts w:ascii="Times New Roman" w:hAnsi="Times New Roman" w:cs="Times New Roman"/>
          <w:sz w:val="24"/>
          <w:szCs w:val="24"/>
          <w:lang w:val="fr-BE"/>
        </w:rPr>
        <w:t xml:space="preserve">Membrii consiliului </w:t>
      </w:r>
      <w:proofErr w:type="gramStart"/>
      <w:r w:rsidRPr="00D72CE8">
        <w:rPr>
          <w:rFonts w:ascii="Times New Roman" w:hAnsi="Times New Roman" w:cs="Times New Roman"/>
          <w:sz w:val="24"/>
          <w:szCs w:val="24"/>
          <w:lang w:val="fr-BE"/>
        </w:rPr>
        <w:t>de administrație</w:t>
      </w:r>
      <w:proofErr w:type="gramEnd"/>
      <w:r w:rsidRPr="00D72CE8">
        <w:rPr>
          <w:rFonts w:ascii="Times New Roman" w:hAnsi="Times New Roman" w:cs="Times New Roman"/>
          <w:sz w:val="24"/>
          <w:szCs w:val="24"/>
          <w:lang w:val="fr-BE"/>
        </w:rPr>
        <w:t xml:space="preserve"> cunosc limba română (scris și vorbit) la nivel avansat;</w:t>
      </w:r>
    </w:p>
    <w:p w:rsidR="009817D9" w:rsidRPr="00D72CE8" w:rsidRDefault="009817D9" w:rsidP="00D72CE8">
      <w:pPr>
        <w:pStyle w:val="ListParagraph"/>
        <w:numPr>
          <w:ilvl w:val="0"/>
          <w:numId w:val="1"/>
        </w:numPr>
        <w:tabs>
          <w:tab w:val="left" w:pos="1560"/>
        </w:tabs>
        <w:spacing w:after="0" w:line="240" w:lineRule="auto"/>
        <w:ind w:left="709" w:firstLine="709"/>
        <w:jc w:val="both"/>
        <w:rPr>
          <w:rFonts w:ascii="Times New Roman" w:eastAsia="TimesNewRoman" w:hAnsi="Times New Roman" w:cs="Times New Roman"/>
          <w:bCs/>
          <w:sz w:val="24"/>
          <w:szCs w:val="24"/>
          <w:lang w:val="fr-BE"/>
        </w:rPr>
      </w:pPr>
      <w:r w:rsidRPr="00D72CE8">
        <w:rPr>
          <w:rFonts w:ascii="Times New Roman" w:hAnsi="Times New Roman" w:cs="Times New Roman"/>
          <w:sz w:val="24"/>
          <w:szCs w:val="24"/>
          <w:lang w:val="fr-BE"/>
        </w:rPr>
        <w:t>Să aibă cetățenie română sau cetățenia altor state membre ale Uniunii Europene cu condiția să aibă domiciliul în România.</w:t>
      </w:r>
    </w:p>
    <w:p w:rsidR="009817D9" w:rsidRPr="00D72CE8" w:rsidRDefault="009817D9" w:rsidP="00D72CE8">
      <w:pPr>
        <w:widowControl w:val="0"/>
        <w:autoSpaceDE w:val="0"/>
        <w:autoSpaceDN w:val="0"/>
        <w:spacing w:after="0" w:line="240" w:lineRule="auto"/>
        <w:ind w:left="709" w:right="107" w:firstLine="707"/>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Membrii consiliului de administrație îndeplinesc toate criteriile, specificate deja mai sus, cerute prin </w:t>
      </w:r>
      <w:r w:rsidRPr="00D72CE8">
        <w:rPr>
          <w:rFonts w:ascii="Times New Roman" w:hAnsi="Times New Roman" w:cs="Times New Roman"/>
          <w:color w:val="000000"/>
          <w:sz w:val="24"/>
          <w:szCs w:val="24"/>
          <w:shd w:val="clear" w:color="auto" w:fill="FFFFFF"/>
          <w:lang w:val="fr-BE"/>
        </w:rPr>
        <w:t xml:space="preserve">Ordonanța de Urgență a Guvernului </w:t>
      </w:r>
      <w:r w:rsidRPr="00D72CE8">
        <w:rPr>
          <w:rFonts w:ascii="Times New Roman" w:eastAsia="Times New Roman" w:hAnsi="Times New Roman" w:cs="Times New Roman"/>
          <w:sz w:val="24"/>
          <w:szCs w:val="24"/>
          <w:lang w:val="fr-BE"/>
        </w:rPr>
        <w:t>nr. 109/2011 privind guvernanța corporativă a întreprinderilor publice, cu completările și modificările ulterioare.</w:t>
      </w:r>
    </w:p>
    <w:p w:rsidR="009817D9" w:rsidRPr="00D72CE8" w:rsidRDefault="009817D9" w:rsidP="00D72CE8">
      <w:pPr>
        <w:widowControl w:val="0"/>
        <w:autoSpaceDE w:val="0"/>
        <w:autoSpaceDN w:val="0"/>
        <w:spacing w:after="0" w:line="240" w:lineRule="auto"/>
        <w:ind w:right="107"/>
        <w:jc w:val="both"/>
        <w:rPr>
          <w:rFonts w:ascii="Times New Roman" w:eastAsia="Times New Roman" w:hAnsi="Times New Roman" w:cs="Times New Roman"/>
          <w:sz w:val="24"/>
          <w:szCs w:val="24"/>
          <w:lang w:val="fr-BE"/>
        </w:rPr>
      </w:pPr>
    </w:p>
    <w:p w:rsidR="009817D9" w:rsidRPr="00D72CE8" w:rsidRDefault="009817D9" w:rsidP="00D72CE8">
      <w:pPr>
        <w:widowControl w:val="0"/>
        <w:autoSpaceDE w:val="0"/>
        <w:autoSpaceDN w:val="0"/>
        <w:spacing w:after="0" w:line="240" w:lineRule="auto"/>
        <w:ind w:left="1276" w:right="107" w:firstLine="284"/>
        <w:jc w:val="both"/>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 xml:space="preserve">Criterii </w:t>
      </w:r>
      <w:proofErr w:type="gramStart"/>
      <w:r w:rsidRPr="00D72CE8">
        <w:rPr>
          <w:rFonts w:ascii="Times New Roman" w:eastAsia="Times New Roman" w:hAnsi="Times New Roman" w:cs="Times New Roman"/>
          <w:b/>
          <w:sz w:val="24"/>
          <w:szCs w:val="24"/>
          <w:lang w:val="fr-BE"/>
        </w:rPr>
        <w:t>de alcătuire</w:t>
      </w:r>
      <w:proofErr w:type="gramEnd"/>
      <w:r w:rsidRPr="00D72CE8">
        <w:rPr>
          <w:rFonts w:ascii="Times New Roman" w:eastAsia="Times New Roman" w:hAnsi="Times New Roman" w:cs="Times New Roman"/>
          <w:b/>
          <w:sz w:val="24"/>
          <w:szCs w:val="24"/>
          <w:lang w:val="fr-BE"/>
        </w:rPr>
        <w:t xml:space="preserve"> a Consiliului de Administrație</w:t>
      </w:r>
      <w:r w:rsidR="0009296E">
        <w:rPr>
          <w:rFonts w:ascii="Times New Roman" w:eastAsia="Times New Roman" w:hAnsi="Times New Roman" w:cs="Times New Roman"/>
          <w:b/>
          <w:sz w:val="24"/>
          <w:szCs w:val="24"/>
          <w:lang w:val="fr-BE"/>
        </w:rPr>
        <w:t>:</w:t>
      </w:r>
    </w:p>
    <w:p w:rsidR="009817D9" w:rsidRPr="00D72CE8" w:rsidRDefault="009817D9" w:rsidP="00D72CE8">
      <w:pPr>
        <w:pStyle w:val="ListParagraph"/>
        <w:widowControl w:val="0"/>
        <w:numPr>
          <w:ilvl w:val="0"/>
          <w:numId w:val="4"/>
        </w:numPr>
        <w:tabs>
          <w:tab w:val="left" w:pos="993"/>
          <w:tab w:val="left" w:pos="1701"/>
        </w:tabs>
        <w:autoSpaceDE w:val="0"/>
        <w:autoSpaceDN w:val="0"/>
        <w:spacing w:after="0" w:line="240" w:lineRule="auto"/>
        <w:ind w:left="567" w:firstLine="851"/>
        <w:contextualSpacing w:val="0"/>
        <w:jc w:val="both"/>
        <w:rPr>
          <w:rFonts w:ascii="Times New Roman" w:hAnsi="Times New Roman" w:cs="Times New Roman"/>
          <w:color w:val="000000"/>
          <w:sz w:val="24"/>
          <w:szCs w:val="24"/>
          <w:shd w:val="clear" w:color="auto" w:fill="FFFFFF"/>
          <w:lang w:val="fr-BE"/>
        </w:rPr>
      </w:pPr>
      <w:r w:rsidRPr="00D72CE8">
        <w:rPr>
          <w:rFonts w:ascii="Times New Roman" w:hAnsi="Times New Roman" w:cs="Times New Roman"/>
          <w:color w:val="000000"/>
          <w:sz w:val="24"/>
          <w:szCs w:val="24"/>
          <w:shd w:val="clear" w:color="auto" w:fill="FFFFFF"/>
          <w:lang w:val="fr-BE"/>
        </w:rPr>
        <w:t xml:space="preserve">Consiliul de Administrație este format din </w:t>
      </w:r>
      <w:r w:rsidR="001630C5" w:rsidRPr="00D72CE8">
        <w:rPr>
          <w:rFonts w:ascii="Times New Roman" w:hAnsi="Times New Roman" w:cs="Times New Roman"/>
          <w:color w:val="000000"/>
          <w:sz w:val="24"/>
          <w:szCs w:val="24"/>
          <w:shd w:val="clear" w:color="auto" w:fill="FFFFFF"/>
          <w:lang w:val="fr-BE"/>
        </w:rPr>
        <w:t>3</w:t>
      </w:r>
      <w:r w:rsidRPr="00D72CE8">
        <w:rPr>
          <w:rFonts w:ascii="Times New Roman" w:hAnsi="Times New Roman" w:cs="Times New Roman"/>
          <w:color w:val="000000"/>
          <w:sz w:val="24"/>
          <w:szCs w:val="24"/>
          <w:shd w:val="clear" w:color="auto" w:fill="FFFFFF"/>
          <w:lang w:val="fr-BE"/>
        </w:rPr>
        <w:t>(</w:t>
      </w:r>
      <w:r w:rsidR="001630C5" w:rsidRPr="00D72CE8">
        <w:rPr>
          <w:rFonts w:ascii="Times New Roman" w:hAnsi="Times New Roman" w:cs="Times New Roman"/>
          <w:color w:val="000000"/>
          <w:sz w:val="24"/>
          <w:szCs w:val="24"/>
          <w:shd w:val="clear" w:color="auto" w:fill="FFFFFF"/>
          <w:lang w:val="fr-BE"/>
        </w:rPr>
        <w:t>trei</w:t>
      </w:r>
      <w:r w:rsidRPr="00D72CE8">
        <w:rPr>
          <w:rFonts w:ascii="Times New Roman" w:hAnsi="Times New Roman" w:cs="Times New Roman"/>
          <w:color w:val="000000"/>
          <w:sz w:val="24"/>
          <w:szCs w:val="24"/>
          <w:shd w:val="clear" w:color="auto" w:fill="FFFFFF"/>
          <w:lang w:val="fr-BE"/>
        </w:rPr>
        <w:t>) membri (art. 28 alin. (1) din Ordonanța de Urgență a Guvernului nr. 109/2011 privind guvernanța corporativă a întreprinderilor publice, cu modificările și completările ulterioare și actul constitutiv al societății);</w:t>
      </w:r>
    </w:p>
    <w:p w:rsidR="009817D9" w:rsidRPr="00D72CE8" w:rsidRDefault="009817D9" w:rsidP="00D72CE8">
      <w:pPr>
        <w:widowControl w:val="0"/>
        <w:tabs>
          <w:tab w:val="left" w:pos="472"/>
        </w:tabs>
        <w:autoSpaceDE w:val="0"/>
        <w:autoSpaceDN w:val="0"/>
        <w:spacing w:after="0" w:line="240" w:lineRule="auto"/>
        <w:ind w:left="709" w:right="113" w:firstLine="851"/>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În cadrul Consiliului de administrație poate fi cel mult 1 membru din rândul funcţionarilor publici sau personal</w:t>
      </w:r>
      <w:r w:rsidRPr="00D72CE8">
        <w:rPr>
          <w:rFonts w:ascii="Times New Roman" w:eastAsia="Times New Roman" w:hAnsi="Times New Roman" w:cs="Times New Roman"/>
          <w:spacing w:val="-12"/>
          <w:sz w:val="24"/>
          <w:szCs w:val="24"/>
          <w:lang w:val="fr-BE"/>
        </w:rPr>
        <w:t xml:space="preserve"> al </w:t>
      </w:r>
      <w:r w:rsidRPr="00D72CE8">
        <w:rPr>
          <w:rFonts w:ascii="Times New Roman" w:eastAsia="Times New Roman" w:hAnsi="Times New Roman" w:cs="Times New Roman"/>
          <w:sz w:val="24"/>
          <w:szCs w:val="24"/>
          <w:lang w:val="fr-BE"/>
        </w:rPr>
        <w:t>autorităţii</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publice</w:t>
      </w:r>
      <w:r w:rsidRPr="00D72CE8">
        <w:rPr>
          <w:rFonts w:ascii="Times New Roman" w:eastAsia="Times New Roman" w:hAnsi="Times New Roman" w:cs="Times New Roman"/>
          <w:spacing w:val="-13"/>
          <w:sz w:val="24"/>
          <w:szCs w:val="24"/>
          <w:lang w:val="fr-BE"/>
        </w:rPr>
        <w:t xml:space="preserve"> </w:t>
      </w:r>
      <w:r w:rsidRPr="00D72CE8">
        <w:rPr>
          <w:rFonts w:ascii="Times New Roman" w:eastAsia="Times New Roman" w:hAnsi="Times New Roman" w:cs="Times New Roman"/>
          <w:sz w:val="24"/>
          <w:szCs w:val="24"/>
          <w:lang w:val="fr-BE"/>
        </w:rPr>
        <w:t>tutelare</w:t>
      </w:r>
      <w:r w:rsidRPr="00D72CE8">
        <w:rPr>
          <w:rFonts w:ascii="Times New Roman" w:eastAsia="Times New Roman" w:hAnsi="Times New Roman" w:cs="Times New Roman"/>
          <w:spacing w:val="-13"/>
          <w:sz w:val="24"/>
          <w:szCs w:val="24"/>
          <w:lang w:val="fr-BE"/>
        </w:rPr>
        <w:t xml:space="preserve"> </w:t>
      </w:r>
      <w:r w:rsidRPr="00D72CE8">
        <w:rPr>
          <w:rFonts w:ascii="Times New Roman" w:eastAsia="Times New Roman" w:hAnsi="Times New Roman" w:cs="Times New Roman"/>
          <w:sz w:val="24"/>
          <w:szCs w:val="24"/>
          <w:lang w:val="fr-BE"/>
        </w:rPr>
        <w:t>ori</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din</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cadrul</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altor</w:t>
      </w:r>
      <w:r w:rsidRPr="00D72CE8">
        <w:rPr>
          <w:rFonts w:ascii="Times New Roman" w:eastAsia="Times New Roman" w:hAnsi="Times New Roman" w:cs="Times New Roman"/>
          <w:spacing w:val="-13"/>
          <w:sz w:val="24"/>
          <w:szCs w:val="24"/>
          <w:lang w:val="fr-BE"/>
        </w:rPr>
        <w:t xml:space="preserve"> </w:t>
      </w:r>
      <w:r w:rsidRPr="00D72CE8">
        <w:rPr>
          <w:rFonts w:ascii="Times New Roman" w:eastAsia="Times New Roman" w:hAnsi="Times New Roman" w:cs="Times New Roman"/>
          <w:sz w:val="24"/>
          <w:szCs w:val="24"/>
          <w:lang w:val="fr-BE"/>
        </w:rPr>
        <w:t>instituţii</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sau</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autorităţi publice (art. 28 alin. 5 din Ordonanța de Urgență a Guvernului nr. 109/2011</w:t>
      </w:r>
      <w:r w:rsidRPr="00D72CE8">
        <w:rPr>
          <w:rFonts w:ascii="Times New Roman" w:eastAsia="MS Mincho" w:hAnsi="Times New Roman" w:cs="Times New Roman"/>
          <w:iCs/>
          <w:sz w:val="24"/>
          <w:szCs w:val="24"/>
          <w:lang w:val="fr-BE"/>
        </w:rPr>
        <w:t xml:space="preserve"> privind guvernanța corporativă a întreprinderilor publice, cu modificările și completările ulterioare</w:t>
      </w:r>
      <w:r w:rsidRPr="00D72CE8">
        <w:rPr>
          <w:rFonts w:ascii="Times New Roman" w:eastAsia="Times New Roman" w:hAnsi="Times New Roman" w:cs="Times New Roman"/>
          <w:sz w:val="24"/>
          <w:szCs w:val="24"/>
          <w:lang w:val="fr-BE"/>
        </w:rPr>
        <w:t>).</w:t>
      </w:r>
    </w:p>
    <w:p w:rsidR="009817D9" w:rsidRPr="00D72CE8" w:rsidRDefault="009817D9" w:rsidP="00D72CE8">
      <w:pPr>
        <w:widowControl w:val="0"/>
        <w:tabs>
          <w:tab w:val="left" w:pos="472"/>
        </w:tabs>
        <w:autoSpaceDE w:val="0"/>
        <w:autoSpaceDN w:val="0"/>
        <w:spacing w:after="0" w:line="240" w:lineRule="auto"/>
        <w:ind w:left="709" w:right="113" w:firstLine="851"/>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Majoritatea membrilor consiliului de administraţie este formată din administratori neexecutivi şi independenţi, în sensul art.138</w:t>
      </w:r>
      <w:r w:rsidRPr="00D72CE8">
        <w:rPr>
          <w:rFonts w:ascii="Times New Roman" w:eastAsia="Times New Roman" w:hAnsi="Times New Roman" w:cs="Times New Roman"/>
          <w:sz w:val="24"/>
          <w:szCs w:val="24"/>
          <w:vertAlign w:val="superscript"/>
          <w:lang w:val="fr-BE"/>
        </w:rPr>
        <w:t>2</w:t>
      </w:r>
      <w:r w:rsidRPr="00D72CE8">
        <w:rPr>
          <w:rFonts w:ascii="Times New Roman" w:eastAsia="Times New Roman" w:hAnsi="Times New Roman" w:cs="Times New Roman"/>
          <w:sz w:val="24"/>
          <w:szCs w:val="24"/>
          <w:lang w:val="fr-BE"/>
        </w:rPr>
        <w:t xml:space="preserve"> din Legea nr. 31/1990</w:t>
      </w:r>
      <w:r w:rsidRPr="00D72CE8">
        <w:rPr>
          <w:rFonts w:ascii="Times New Roman" w:eastAsia="MS Mincho" w:hAnsi="Times New Roman" w:cs="Times New Roman"/>
          <w:iCs/>
          <w:sz w:val="24"/>
          <w:szCs w:val="24"/>
          <w:lang w:val="fr-BE"/>
        </w:rPr>
        <w:t xml:space="preserve"> a societăților</w:t>
      </w:r>
      <w:r w:rsidRPr="00D72CE8">
        <w:rPr>
          <w:rFonts w:ascii="Times New Roman" w:eastAsia="Times New Roman" w:hAnsi="Times New Roman" w:cs="Times New Roman"/>
          <w:sz w:val="24"/>
          <w:szCs w:val="24"/>
          <w:lang w:val="fr-BE"/>
        </w:rPr>
        <w:t>, republicată, cu modificările şi completările ulterioare. Funcționarii publici, înalții funcționari publici, precum și alte categorii de personal din cadrul autorității publice tutelare ori din cadrul altor instituții sau autorități publice nu pot fi considerați independenți (art. 28 alin. 6 din Ordonanța de Urgență a Guvernului nr. 109/2011</w:t>
      </w:r>
      <w:r w:rsidRPr="00D72CE8">
        <w:rPr>
          <w:rFonts w:ascii="Times New Roman" w:eastAsia="MS Mincho" w:hAnsi="Times New Roman" w:cs="Times New Roman"/>
          <w:iCs/>
          <w:sz w:val="24"/>
          <w:szCs w:val="24"/>
          <w:lang w:val="fr-BE"/>
        </w:rPr>
        <w:t xml:space="preserve"> privind guvernanța corporativă a întreprinderilor publice, cu modificările și completările ulterioare</w:t>
      </w:r>
      <w:r w:rsidRPr="00D72CE8">
        <w:rPr>
          <w:rFonts w:ascii="Times New Roman" w:eastAsia="Times New Roman" w:hAnsi="Times New Roman" w:cs="Times New Roman"/>
          <w:sz w:val="24"/>
          <w:szCs w:val="24"/>
          <w:lang w:val="fr-BE"/>
        </w:rPr>
        <w:t>);</w:t>
      </w:r>
    </w:p>
    <w:p w:rsidR="009817D9" w:rsidRPr="00D72CE8" w:rsidRDefault="009817D9" w:rsidP="00D72CE8">
      <w:pPr>
        <w:widowControl w:val="0"/>
        <w:tabs>
          <w:tab w:val="left" w:pos="472"/>
        </w:tabs>
        <w:autoSpaceDE w:val="0"/>
        <w:autoSpaceDN w:val="0"/>
        <w:spacing w:after="0" w:line="240" w:lineRule="auto"/>
        <w:ind w:left="709" w:right="113" w:firstLine="851"/>
        <w:jc w:val="both"/>
        <w:rPr>
          <w:rFonts w:ascii="Times New Roman" w:eastAsia="Times New Roman" w:hAnsi="Times New Roman" w:cs="Times New Roman"/>
          <w:sz w:val="24"/>
          <w:szCs w:val="24"/>
          <w:lang w:val="fr-BE"/>
        </w:rPr>
      </w:pPr>
      <w:r w:rsidRPr="00D72CE8">
        <w:rPr>
          <w:rFonts w:ascii="Times New Roman" w:hAnsi="Times New Roman" w:cs="Times New Roman"/>
          <w:sz w:val="24"/>
          <w:szCs w:val="24"/>
          <w:lang w:val="fr-BE"/>
        </w:rPr>
        <w:t xml:space="preserve">- Stabilirea numărului de membri ai consiliului de administrație se face cu respectarea principiilor prevăzute de Legea 202/2002 privind egalitatea de șanse și de tratament între femei și bărbați, republicată cu modificările și completările ulterioare, astfel încât cel puțin o treime din totalul administratorilor să fie femei și cel puțin o treime din totalul administratorilor să fie bărbați; consiliul de administrație nu poare fi format în exclusivitate din persoane de același gen </w:t>
      </w:r>
      <w:r w:rsidRPr="00D72CE8">
        <w:rPr>
          <w:rFonts w:ascii="Times New Roman" w:eastAsia="Times New Roman" w:hAnsi="Times New Roman" w:cs="Times New Roman"/>
          <w:sz w:val="24"/>
          <w:szCs w:val="24"/>
          <w:lang w:val="fr-BE"/>
        </w:rPr>
        <w:t>(art. 28 alin. 7 din Ordonanța de Urgență a Guvernului nr. 109/2011</w:t>
      </w:r>
      <w:r w:rsidRPr="00D72CE8">
        <w:rPr>
          <w:rFonts w:ascii="Times New Roman" w:eastAsia="MS Mincho" w:hAnsi="Times New Roman" w:cs="Times New Roman"/>
          <w:iCs/>
          <w:sz w:val="24"/>
          <w:szCs w:val="24"/>
          <w:lang w:val="fr-BE"/>
        </w:rPr>
        <w:t xml:space="preserve"> privind guvernanța corporativă a întreprinderilor publice, cu modificările și completările ulterioare</w:t>
      </w:r>
      <w:r w:rsidRPr="00D72CE8">
        <w:rPr>
          <w:rFonts w:ascii="Times New Roman" w:eastAsia="Times New Roman" w:hAnsi="Times New Roman" w:cs="Times New Roman"/>
          <w:sz w:val="24"/>
          <w:szCs w:val="24"/>
          <w:lang w:val="fr-BE"/>
        </w:rPr>
        <w:t>);</w:t>
      </w:r>
    </w:p>
    <w:p w:rsidR="009817D9" w:rsidRPr="00D72CE8" w:rsidRDefault="009817D9" w:rsidP="00D72CE8">
      <w:pPr>
        <w:widowControl w:val="0"/>
        <w:tabs>
          <w:tab w:val="left" w:pos="472"/>
        </w:tabs>
        <w:autoSpaceDE w:val="0"/>
        <w:autoSpaceDN w:val="0"/>
        <w:spacing w:after="0" w:line="240" w:lineRule="auto"/>
        <w:ind w:left="832" w:right="108" w:firstLine="72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O persoană fizică poate exercita concomitent cel mult 2 mandate de administrator în societăţi sau întreprinderi publice al căror sediu se află pe teritoriul României. Această prevedere se aplică în aceeaşi măsură persoanei fizice administrator,</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precum</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şi</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persoanei</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fizice</w:t>
      </w:r>
      <w:r w:rsidRPr="00D72CE8">
        <w:rPr>
          <w:rFonts w:ascii="Times New Roman" w:eastAsia="Times New Roman" w:hAnsi="Times New Roman" w:cs="Times New Roman"/>
          <w:spacing w:val="-13"/>
          <w:sz w:val="24"/>
          <w:szCs w:val="24"/>
          <w:lang w:val="fr-BE"/>
        </w:rPr>
        <w:t xml:space="preserve"> </w:t>
      </w:r>
      <w:r w:rsidRPr="00D72CE8">
        <w:rPr>
          <w:rFonts w:ascii="Times New Roman" w:eastAsia="Times New Roman" w:hAnsi="Times New Roman" w:cs="Times New Roman"/>
          <w:sz w:val="24"/>
          <w:szCs w:val="24"/>
          <w:lang w:val="fr-BE"/>
        </w:rPr>
        <w:t>reprezentant</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al</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unei</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persoane</w:t>
      </w:r>
      <w:r w:rsidRPr="00D72CE8">
        <w:rPr>
          <w:rFonts w:ascii="Times New Roman" w:eastAsia="Times New Roman" w:hAnsi="Times New Roman" w:cs="Times New Roman"/>
          <w:spacing w:val="-13"/>
          <w:sz w:val="24"/>
          <w:szCs w:val="24"/>
          <w:lang w:val="fr-BE"/>
        </w:rPr>
        <w:t xml:space="preserve"> </w:t>
      </w:r>
      <w:r w:rsidRPr="00D72CE8">
        <w:rPr>
          <w:rFonts w:ascii="Times New Roman" w:eastAsia="Times New Roman" w:hAnsi="Times New Roman" w:cs="Times New Roman"/>
          <w:sz w:val="24"/>
          <w:szCs w:val="24"/>
          <w:lang w:val="fr-BE"/>
        </w:rPr>
        <w:t>juridice</w:t>
      </w:r>
      <w:r w:rsidRPr="00D72CE8">
        <w:rPr>
          <w:rFonts w:ascii="Times New Roman" w:eastAsia="Times New Roman" w:hAnsi="Times New Roman" w:cs="Times New Roman"/>
          <w:spacing w:val="-13"/>
          <w:sz w:val="24"/>
          <w:szCs w:val="24"/>
          <w:lang w:val="fr-BE"/>
        </w:rPr>
        <w:t xml:space="preserve"> </w:t>
      </w:r>
      <w:r w:rsidRPr="00D72CE8">
        <w:rPr>
          <w:rFonts w:ascii="Times New Roman" w:eastAsia="Times New Roman" w:hAnsi="Times New Roman" w:cs="Times New Roman"/>
          <w:sz w:val="24"/>
          <w:szCs w:val="24"/>
          <w:lang w:val="fr-BE"/>
        </w:rPr>
        <w:t>administrator (art. 33 din Ordonanța de Urgență a Guvernului nr. 109/2011</w:t>
      </w:r>
      <w:r w:rsidRPr="00D72CE8">
        <w:rPr>
          <w:rFonts w:ascii="Times New Roman" w:eastAsia="MS Mincho" w:hAnsi="Times New Roman" w:cs="Times New Roman"/>
          <w:iCs/>
          <w:sz w:val="24"/>
          <w:szCs w:val="24"/>
          <w:lang w:val="fr-BE"/>
        </w:rPr>
        <w:t xml:space="preserve"> privind guvernanța corporativă a întreprinderilor publice, cu modificările și completările ulterioare</w:t>
      </w:r>
      <w:r w:rsidRPr="00D72CE8">
        <w:rPr>
          <w:rFonts w:ascii="Times New Roman" w:eastAsia="Times New Roman" w:hAnsi="Times New Roman" w:cs="Times New Roman"/>
          <w:sz w:val="24"/>
          <w:szCs w:val="24"/>
          <w:lang w:val="fr-BE"/>
        </w:rPr>
        <w:t>);</w:t>
      </w:r>
    </w:p>
    <w:p w:rsidR="009817D9" w:rsidRPr="00D72CE8" w:rsidRDefault="009817D9" w:rsidP="00D72CE8">
      <w:pPr>
        <w:widowControl w:val="0"/>
        <w:tabs>
          <w:tab w:val="left" w:pos="472"/>
        </w:tabs>
        <w:autoSpaceDE w:val="0"/>
        <w:autoSpaceDN w:val="0"/>
        <w:spacing w:after="0" w:line="240" w:lineRule="auto"/>
        <w:ind w:left="709" w:right="113" w:firstLine="72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 La desemnarea membrilor consiliului de administrație se vor avea în vedere criteriile de eligibilitate prezentate mai sus și rezultatele finale ale evaluării;</w:t>
      </w:r>
    </w:p>
    <w:p w:rsidR="009817D9" w:rsidRPr="00D72CE8" w:rsidRDefault="009817D9" w:rsidP="00D72CE8">
      <w:pPr>
        <w:tabs>
          <w:tab w:val="left" w:pos="284"/>
        </w:tabs>
        <w:spacing w:after="0" w:line="240" w:lineRule="auto"/>
        <w:ind w:left="851" w:right="195" w:firstLine="728"/>
        <w:jc w:val="both"/>
        <w:rPr>
          <w:rFonts w:ascii="Times New Roman" w:hAnsi="Times New Roman" w:cs="Times New Roman"/>
          <w:sz w:val="24"/>
          <w:szCs w:val="24"/>
          <w:lang w:val="fr-BE"/>
        </w:rPr>
      </w:pPr>
      <w:r w:rsidRPr="00D72CE8">
        <w:rPr>
          <w:rFonts w:ascii="Times New Roman" w:hAnsi="Times New Roman" w:cs="Times New Roman"/>
          <w:b/>
          <w:sz w:val="24"/>
          <w:szCs w:val="24"/>
          <w:lang w:val="fr-BE"/>
        </w:rPr>
        <w:t>-</w:t>
      </w:r>
      <w:r w:rsidRPr="00D72CE8">
        <w:rPr>
          <w:rFonts w:ascii="Times New Roman" w:hAnsi="Times New Roman" w:cs="Times New Roman"/>
          <w:sz w:val="24"/>
          <w:szCs w:val="24"/>
          <w:lang w:val="fr-BE"/>
        </w:rPr>
        <w:t xml:space="preserve"> Selecția se realizează cu respectarea principiilor nediscriminării, tratamentul egal, transparenței, asumării răspunderii și cu luarea în considerare a specificului domeniului de activitate al societății;</w:t>
      </w:r>
    </w:p>
    <w:p w:rsidR="009817D9" w:rsidRPr="00D72CE8" w:rsidRDefault="009817D9" w:rsidP="00D72CE8">
      <w:pPr>
        <w:widowControl w:val="0"/>
        <w:tabs>
          <w:tab w:val="left" w:pos="472"/>
        </w:tabs>
        <w:autoSpaceDE w:val="0"/>
        <w:autoSpaceDN w:val="0"/>
        <w:spacing w:after="0" w:line="240" w:lineRule="auto"/>
        <w:ind w:left="832" w:right="108" w:firstLine="72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Consiliul de administratie va fi astfel format încât se va asigura o diversificare a </w:t>
      </w:r>
      <w:r w:rsidRPr="00D72CE8">
        <w:rPr>
          <w:rFonts w:ascii="Times New Roman" w:eastAsia="Times New Roman" w:hAnsi="Times New Roman" w:cs="Times New Roman"/>
          <w:sz w:val="24"/>
          <w:szCs w:val="24"/>
          <w:lang w:val="fr-BE"/>
        </w:rPr>
        <w:lastRenderedPageBreak/>
        <w:t>competenţelor și o pluralitate de experiențe profesionale pentru îndeplinirea pragului minim colectiv de 60% astfel cum acesta este definit în cele ce urmează;</w:t>
      </w:r>
    </w:p>
    <w:p w:rsidR="009817D9" w:rsidRDefault="009817D9" w:rsidP="00D72CE8">
      <w:pPr>
        <w:tabs>
          <w:tab w:val="left" w:pos="284"/>
        </w:tabs>
        <w:spacing w:after="0" w:line="240" w:lineRule="auto"/>
        <w:ind w:left="851" w:right="195" w:firstLine="72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Administratorii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numiți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directori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dintre</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persoanele</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care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au</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încheiat</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cu</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societatea</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un</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contract</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mandat</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vor fi adminstratori executivi.</w:t>
      </w:r>
    </w:p>
    <w:p w:rsidR="002F6E63" w:rsidRPr="000437A2" w:rsidRDefault="002F6E63" w:rsidP="00D72CE8">
      <w:pPr>
        <w:tabs>
          <w:tab w:val="left" w:pos="284"/>
        </w:tabs>
        <w:spacing w:after="0" w:line="240" w:lineRule="auto"/>
        <w:ind w:left="851" w:right="195" w:firstLine="728"/>
        <w:jc w:val="both"/>
        <w:rPr>
          <w:rFonts w:ascii="Times New Roman" w:eastAsia="Times New Roman" w:hAnsi="Times New Roman" w:cs="Times New Roman"/>
          <w:sz w:val="24"/>
          <w:szCs w:val="24"/>
          <w:lang w:val="fr-BE"/>
        </w:rPr>
      </w:pPr>
    </w:p>
    <w:p w:rsidR="002F6E63" w:rsidRDefault="002F6E63" w:rsidP="000437A2">
      <w:pPr>
        <w:widowControl w:val="0"/>
        <w:spacing w:after="0" w:line="276" w:lineRule="auto"/>
        <w:ind w:left="720"/>
        <w:jc w:val="both"/>
        <w:rPr>
          <w:rFonts w:ascii="Times New Roman" w:eastAsia="Arial" w:hAnsi="Times New Roman" w:cs="Times New Roman"/>
          <w:color w:val="000000"/>
          <w:shd w:val="clear" w:color="auto" w:fill="FFFFFF"/>
          <w:lang w:val="fr-BE"/>
        </w:rPr>
      </w:pPr>
      <w:r w:rsidRPr="000437A2">
        <w:rPr>
          <w:rFonts w:ascii="Times New Roman" w:eastAsia="Arial" w:hAnsi="Times New Roman" w:cs="Times New Roman"/>
          <w:color w:val="000000"/>
          <w:shd w:val="clear" w:color="auto" w:fill="FFFFFF"/>
          <w:lang w:val="fr-BE"/>
        </w:rPr>
        <w:t>Prezenta procedură de selecție se desfășoară pentru ocuparea a trei posturi de membru în Consiliul de Administrație*, astfel:</w:t>
      </w:r>
    </w:p>
    <w:p w:rsidR="000437A2" w:rsidRPr="000437A2" w:rsidRDefault="000437A2" w:rsidP="000437A2">
      <w:pPr>
        <w:widowControl w:val="0"/>
        <w:spacing w:after="0" w:line="276" w:lineRule="auto"/>
        <w:ind w:left="720"/>
        <w:jc w:val="both"/>
        <w:rPr>
          <w:rFonts w:ascii="Times New Roman" w:eastAsia="Arial" w:hAnsi="Times New Roman" w:cs="Times New Roman"/>
          <w:color w:val="000000"/>
          <w:shd w:val="clear" w:color="auto" w:fill="FFFFFF"/>
          <w:lang w:val="fr-BE"/>
        </w:rPr>
      </w:pPr>
    </w:p>
    <w:tbl>
      <w:tblPr>
        <w:tblStyle w:val="TableGrid"/>
        <w:tblW w:w="9527" w:type="dxa"/>
        <w:tblInd w:w="956" w:type="dxa"/>
        <w:tblLook w:val="04A0"/>
      </w:tblPr>
      <w:tblGrid>
        <w:gridCol w:w="681"/>
        <w:gridCol w:w="2858"/>
        <w:gridCol w:w="2639"/>
        <w:gridCol w:w="3349"/>
      </w:tblGrid>
      <w:tr w:rsidR="002F6E63" w:rsidRPr="000437A2" w:rsidTr="000437A2">
        <w:trPr>
          <w:trHeight w:val="449"/>
        </w:trPr>
        <w:tc>
          <w:tcPr>
            <w:tcW w:w="681" w:type="dxa"/>
            <w:shd w:val="clear" w:color="auto" w:fill="EEECE1" w:themeFill="background2"/>
          </w:tcPr>
          <w:p w:rsidR="002F6E63" w:rsidRPr="000437A2" w:rsidRDefault="002F6E63" w:rsidP="000437A2">
            <w:pPr>
              <w:widowControl w:val="0"/>
              <w:spacing w:line="276" w:lineRule="auto"/>
              <w:contextualSpacing/>
              <w:jc w:val="center"/>
              <w:rPr>
                <w:rFonts w:ascii="Times New Roman" w:eastAsia="Arial" w:hAnsi="Times New Roman" w:cs="Times New Roman"/>
                <w:b/>
                <w:bCs/>
                <w:i/>
                <w:iCs/>
                <w:color w:val="000000" w:themeColor="text1"/>
                <w:sz w:val="18"/>
                <w:szCs w:val="18"/>
                <w:shd w:val="clear" w:color="auto" w:fill="FFFFFF"/>
                <w:lang/>
              </w:rPr>
            </w:pPr>
            <w:r w:rsidRPr="000437A2">
              <w:rPr>
                <w:rFonts w:ascii="Times New Roman" w:eastAsia="Arial" w:hAnsi="Times New Roman" w:cs="Times New Roman"/>
                <w:b/>
                <w:bCs/>
                <w:i/>
                <w:iCs/>
                <w:color w:val="000000" w:themeColor="text1"/>
                <w:sz w:val="18"/>
                <w:szCs w:val="18"/>
                <w:shd w:val="clear" w:color="auto" w:fill="FFFFFF"/>
                <w:lang/>
              </w:rPr>
              <w:t xml:space="preserve">Post </w:t>
            </w:r>
          </w:p>
        </w:tc>
        <w:tc>
          <w:tcPr>
            <w:tcW w:w="2858" w:type="dxa"/>
            <w:shd w:val="clear" w:color="auto" w:fill="EEECE1" w:themeFill="background2"/>
          </w:tcPr>
          <w:p w:rsidR="002F6E63" w:rsidRPr="000437A2" w:rsidRDefault="002F6E63" w:rsidP="000437A2">
            <w:pPr>
              <w:widowControl w:val="0"/>
              <w:spacing w:line="276" w:lineRule="auto"/>
              <w:contextualSpacing/>
              <w:jc w:val="center"/>
              <w:rPr>
                <w:rFonts w:ascii="Times New Roman" w:eastAsia="Arial" w:hAnsi="Times New Roman" w:cs="Times New Roman"/>
                <w:b/>
                <w:bCs/>
                <w:color w:val="000000"/>
                <w:sz w:val="18"/>
                <w:szCs w:val="18"/>
                <w:shd w:val="clear" w:color="auto" w:fill="FFFFFF"/>
                <w:lang/>
              </w:rPr>
            </w:pPr>
            <w:r w:rsidRPr="000437A2">
              <w:rPr>
                <w:rFonts w:ascii="Times New Roman" w:eastAsia="Arial" w:hAnsi="Times New Roman" w:cs="Times New Roman"/>
                <w:b/>
                <w:bCs/>
                <w:i/>
                <w:iCs/>
                <w:color w:val="000000" w:themeColor="text1"/>
                <w:sz w:val="18"/>
                <w:szCs w:val="18"/>
                <w:shd w:val="clear" w:color="auto" w:fill="FFFFFF"/>
                <w:lang/>
              </w:rPr>
              <w:t>Postul 1</w:t>
            </w:r>
          </w:p>
          <w:p w:rsidR="002F6E63" w:rsidRPr="000437A2" w:rsidRDefault="002F6E63" w:rsidP="000437A2">
            <w:pPr>
              <w:widowControl w:val="0"/>
              <w:spacing w:line="276" w:lineRule="auto"/>
              <w:contextualSpacing/>
              <w:jc w:val="center"/>
              <w:rPr>
                <w:rFonts w:ascii="Times New Roman" w:eastAsia="Arial" w:hAnsi="Times New Roman" w:cs="Times New Roman"/>
                <w:b/>
                <w:bCs/>
                <w:i/>
                <w:iCs/>
                <w:color w:val="000000"/>
                <w:sz w:val="18"/>
                <w:szCs w:val="18"/>
                <w:shd w:val="clear" w:color="auto" w:fill="FFFFFF"/>
                <w:lang/>
              </w:rPr>
            </w:pPr>
            <w:r w:rsidRPr="000437A2">
              <w:rPr>
                <w:rFonts w:ascii="Times New Roman" w:eastAsia="Arial" w:hAnsi="Times New Roman" w:cs="Times New Roman"/>
                <w:b/>
                <w:bCs/>
                <w:color w:val="000000"/>
                <w:sz w:val="18"/>
                <w:szCs w:val="18"/>
                <w:shd w:val="clear" w:color="auto" w:fill="FFFFFF"/>
                <w:lang/>
              </w:rPr>
              <w:t>Management general</w:t>
            </w:r>
          </w:p>
          <w:p w:rsidR="002F6E63" w:rsidRPr="000437A2" w:rsidRDefault="002F6E63" w:rsidP="000437A2">
            <w:pPr>
              <w:widowControl w:val="0"/>
              <w:spacing w:line="276" w:lineRule="auto"/>
              <w:contextualSpacing/>
              <w:jc w:val="center"/>
              <w:rPr>
                <w:rFonts w:ascii="Times New Roman" w:eastAsia="Arial" w:hAnsi="Times New Roman" w:cs="Times New Roman"/>
                <w:b/>
                <w:bCs/>
                <w:i/>
                <w:iCs/>
                <w:color w:val="000000" w:themeColor="text1"/>
                <w:sz w:val="18"/>
                <w:szCs w:val="18"/>
                <w:shd w:val="clear" w:color="auto" w:fill="FFFFFF"/>
                <w:lang/>
              </w:rPr>
            </w:pPr>
          </w:p>
        </w:tc>
        <w:tc>
          <w:tcPr>
            <w:tcW w:w="2639" w:type="dxa"/>
            <w:shd w:val="clear" w:color="auto" w:fill="EEECE1" w:themeFill="background2"/>
          </w:tcPr>
          <w:p w:rsidR="002F6E63" w:rsidRPr="000437A2" w:rsidRDefault="002F6E63" w:rsidP="000437A2">
            <w:pPr>
              <w:widowControl w:val="0"/>
              <w:spacing w:line="276" w:lineRule="auto"/>
              <w:contextualSpacing/>
              <w:jc w:val="center"/>
              <w:rPr>
                <w:rFonts w:ascii="Times New Roman" w:eastAsia="Arial" w:hAnsi="Times New Roman" w:cs="Times New Roman"/>
                <w:b/>
                <w:bCs/>
                <w:color w:val="000000"/>
                <w:sz w:val="18"/>
                <w:szCs w:val="18"/>
                <w:shd w:val="clear" w:color="auto" w:fill="FFFFFF"/>
                <w:lang/>
              </w:rPr>
            </w:pPr>
            <w:r w:rsidRPr="000437A2">
              <w:rPr>
                <w:rFonts w:ascii="Times New Roman" w:eastAsia="Arial" w:hAnsi="Times New Roman" w:cs="Times New Roman"/>
                <w:b/>
                <w:bCs/>
                <w:i/>
                <w:iCs/>
                <w:color w:val="000000" w:themeColor="text1"/>
                <w:sz w:val="18"/>
                <w:szCs w:val="18"/>
                <w:shd w:val="clear" w:color="auto" w:fill="FFFFFF"/>
                <w:lang/>
              </w:rPr>
              <w:t>Postul 2</w:t>
            </w:r>
            <w:r w:rsidRPr="000437A2">
              <w:rPr>
                <w:rFonts w:ascii="Times New Roman" w:eastAsia="Arial" w:hAnsi="Times New Roman" w:cs="Times New Roman"/>
                <w:b/>
                <w:bCs/>
                <w:color w:val="000000"/>
                <w:sz w:val="18"/>
                <w:szCs w:val="18"/>
                <w:shd w:val="clear" w:color="auto" w:fill="FFFFFF"/>
                <w:lang/>
              </w:rPr>
              <w:t xml:space="preserve"> </w:t>
            </w:r>
          </w:p>
          <w:p w:rsidR="002F6E63" w:rsidRPr="000437A2" w:rsidRDefault="002F6E63" w:rsidP="000437A2">
            <w:pPr>
              <w:widowControl w:val="0"/>
              <w:spacing w:line="276" w:lineRule="auto"/>
              <w:contextualSpacing/>
              <w:jc w:val="center"/>
              <w:rPr>
                <w:rFonts w:ascii="Times New Roman" w:eastAsia="Arial" w:hAnsi="Times New Roman" w:cs="Times New Roman"/>
                <w:b/>
                <w:bCs/>
                <w:i/>
                <w:iCs/>
                <w:color w:val="000000" w:themeColor="text1"/>
                <w:sz w:val="18"/>
                <w:szCs w:val="18"/>
                <w:shd w:val="clear" w:color="auto" w:fill="FFFFFF"/>
                <w:lang/>
              </w:rPr>
            </w:pPr>
            <w:r w:rsidRPr="000437A2">
              <w:rPr>
                <w:rFonts w:ascii="Times New Roman" w:eastAsia="Arial" w:hAnsi="Times New Roman" w:cs="Times New Roman"/>
                <w:b/>
                <w:bCs/>
                <w:color w:val="000000"/>
                <w:sz w:val="18"/>
                <w:szCs w:val="18"/>
                <w:shd w:val="clear" w:color="auto" w:fill="FFFFFF"/>
                <w:lang/>
              </w:rPr>
              <w:t xml:space="preserve">Management general </w:t>
            </w:r>
          </w:p>
        </w:tc>
        <w:tc>
          <w:tcPr>
            <w:tcW w:w="3349" w:type="dxa"/>
            <w:shd w:val="clear" w:color="auto" w:fill="EEECE1" w:themeFill="background2"/>
          </w:tcPr>
          <w:p w:rsidR="002F6E63" w:rsidRPr="000437A2" w:rsidRDefault="002F6E63" w:rsidP="000437A2">
            <w:pPr>
              <w:widowControl w:val="0"/>
              <w:spacing w:line="276" w:lineRule="auto"/>
              <w:contextualSpacing/>
              <w:jc w:val="center"/>
              <w:rPr>
                <w:rFonts w:ascii="Times New Roman" w:eastAsia="Arial" w:hAnsi="Times New Roman" w:cs="Times New Roman"/>
                <w:b/>
                <w:bCs/>
                <w:color w:val="000000"/>
                <w:sz w:val="18"/>
                <w:szCs w:val="18"/>
                <w:shd w:val="clear" w:color="auto" w:fill="FFFFFF"/>
                <w:lang/>
              </w:rPr>
            </w:pPr>
            <w:r w:rsidRPr="000437A2">
              <w:rPr>
                <w:rFonts w:ascii="Times New Roman" w:eastAsia="Arial" w:hAnsi="Times New Roman" w:cs="Times New Roman"/>
                <w:b/>
                <w:bCs/>
                <w:i/>
                <w:iCs/>
                <w:color w:val="000000" w:themeColor="text1"/>
                <w:sz w:val="18"/>
                <w:szCs w:val="18"/>
                <w:shd w:val="clear" w:color="auto" w:fill="FFFFFF"/>
                <w:lang/>
              </w:rPr>
              <w:t>Postul 3</w:t>
            </w:r>
            <w:r w:rsidRPr="000437A2">
              <w:rPr>
                <w:rFonts w:ascii="Times New Roman" w:eastAsia="Arial" w:hAnsi="Times New Roman" w:cs="Times New Roman"/>
                <w:b/>
                <w:bCs/>
                <w:color w:val="000000"/>
                <w:sz w:val="18"/>
                <w:szCs w:val="18"/>
                <w:shd w:val="clear" w:color="auto" w:fill="FFFFFF"/>
                <w:lang/>
              </w:rPr>
              <w:t xml:space="preserve"> </w:t>
            </w:r>
          </w:p>
          <w:p w:rsidR="002F6E63" w:rsidRPr="000437A2" w:rsidRDefault="002F6E63" w:rsidP="000437A2">
            <w:pPr>
              <w:widowControl w:val="0"/>
              <w:spacing w:line="276" w:lineRule="auto"/>
              <w:contextualSpacing/>
              <w:jc w:val="center"/>
              <w:rPr>
                <w:rFonts w:ascii="Times New Roman" w:eastAsia="Arial" w:hAnsi="Times New Roman" w:cs="Times New Roman"/>
                <w:b/>
                <w:bCs/>
                <w:i/>
                <w:iCs/>
                <w:color w:val="000000" w:themeColor="text1"/>
                <w:sz w:val="18"/>
                <w:szCs w:val="18"/>
                <w:shd w:val="clear" w:color="auto" w:fill="FFFFFF"/>
                <w:lang/>
              </w:rPr>
            </w:pPr>
            <w:r w:rsidRPr="000437A2">
              <w:rPr>
                <w:rFonts w:ascii="Times New Roman" w:eastAsia="Arial" w:hAnsi="Times New Roman" w:cs="Times New Roman"/>
                <w:b/>
                <w:bCs/>
                <w:color w:val="000000"/>
                <w:sz w:val="18"/>
                <w:szCs w:val="18"/>
                <w:shd w:val="clear" w:color="auto" w:fill="FFFFFF"/>
                <w:lang/>
              </w:rPr>
              <w:t xml:space="preserve">Management – studii economice/auditor </w:t>
            </w:r>
          </w:p>
        </w:tc>
      </w:tr>
      <w:tr w:rsidR="002F6E63" w:rsidRPr="000437A2" w:rsidTr="000437A2">
        <w:trPr>
          <w:cantSplit/>
          <w:trHeight w:val="1134"/>
        </w:trPr>
        <w:tc>
          <w:tcPr>
            <w:tcW w:w="681" w:type="dxa"/>
            <w:shd w:val="clear" w:color="auto" w:fill="auto"/>
            <w:textDirection w:val="btLr"/>
          </w:tcPr>
          <w:p w:rsidR="002F6E63" w:rsidRPr="000437A2" w:rsidRDefault="002F6E63" w:rsidP="000437A2">
            <w:pPr>
              <w:widowControl w:val="0"/>
              <w:spacing w:line="276" w:lineRule="auto"/>
              <w:ind w:left="113" w:right="113"/>
              <w:contextualSpacing/>
              <w:jc w:val="center"/>
              <w:rPr>
                <w:rFonts w:ascii="Times New Roman" w:eastAsia="Arial" w:hAnsi="Times New Roman" w:cs="Times New Roman"/>
                <w:b/>
                <w:bCs/>
                <w:color w:val="000000"/>
                <w:sz w:val="18"/>
                <w:szCs w:val="18"/>
                <w:shd w:val="clear" w:color="auto" w:fill="FFFFFF"/>
                <w:lang/>
              </w:rPr>
            </w:pPr>
            <w:r w:rsidRPr="000437A2">
              <w:rPr>
                <w:rFonts w:ascii="Times New Roman" w:eastAsia="Arial" w:hAnsi="Times New Roman" w:cs="Times New Roman"/>
                <w:b/>
                <w:bCs/>
                <w:color w:val="000000"/>
                <w:sz w:val="18"/>
                <w:szCs w:val="18"/>
                <w:shd w:val="clear" w:color="auto" w:fill="FFFFFF"/>
                <w:lang/>
              </w:rPr>
              <w:t>C</w:t>
            </w:r>
            <w:r w:rsidRPr="000437A2">
              <w:rPr>
                <w:rFonts w:ascii="Times New Roman" w:eastAsia="Arial" w:hAnsi="Times New Roman" w:cs="Times New Roman"/>
                <w:b/>
                <w:bCs/>
                <w:sz w:val="18"/>
                <w:szCs w:val="18"/>
                <w:lang/>
              </w:rPr>
              <w:t>ONDITII OBLIGATORII</w:t>
            </w:r>
          </w:p>
        </w:tc>
        <w:tc>
          <w:tcPr>
            <w:tcW w:w="2858" w:type="dxa"/>
          </w:tcPr>
          <w:p w:rsidR="002F6E63" w:rsidRPr="000437A2" w:rsidRDefault="002F6E63" w:rsidP="002F6E63">
            <w:pPr>
              <w:pStyle w:val="ListParagraph"/>
              <w:numPr>
                <w:ilvl w:val="0"/>
                <w:numId w:val="24"/>
              </w:numPr>
              <w:spacing w:after="0" w:line="240" w:lineRule="auto"/>
              <w:jc w:val="both"/>
              <w:rPr>
                <w:rFonts w:ascii="Times New Roman" w:hAnsi="Times New Roman" w:cs="Times New Roman"/>
                <w:bCs/>
                <w:sz w:val="20"/>
                <w:szCs w:val="20"/>
                <w:shd w:val="clear" w:color="auto" w:fill="FFFFFF"/>
                <w:lang w:val="fr-BE"/>
              </w:rPr>
            </w:pPr>
            <w:r w:rsidRPr="000437A2">
              <w:rPr>
                <w:rFonts w:ascii="Times New Roman" w:hAnsi="Times New Roman" w:cs="Times New Roman"/>
                <w:bCs/>
                <w:sz w:val="20"/>
                <w:szCs w:val="20"/>
                <w:shd w:val="clear" w:color="auto" w:fill="FFFFFF"/>
                <w:lang w:val="fr-BE"/>
              </w:rPr>
              <w:t>Studii superioare şi experienţă în domeniul ştiinţelor inginereşti, economice, sociale, juridice sau în domeniul de activitate al respectivei întreprinderi publice de cel puţin 7 ani;</w:t>
            </w:r>
          </w:p>
          <w:p w:rsidR="002F6E63" w:rsidRPr="000437A2" w:rsidRDefault="002F6E63" w:rsidP="002F6E63">
            <w:pPr>
              <w:pStyle w:val="ListParagraph"/>
              <w:numPr>
                <w:ilvl w:val="0"/>
                <w:numId w:val="24"/>
              </w:numPr>
              <w:spacing w:after="0" w:line="240" w:lineRule="auto"/>
              <w:jc w:val="both"/>
              <w:rPr>
                <w:rFonts w:ascii="Times New Roman" w:eastAsia="Arial" w:hAnsi="Times New Roman" w:cs="Times New Roman"/>
                <w:color w:val="000000"/>
                <w:sz w:val="20"/>
                <w:szCs w:val="20"/>
                <w:shd w:val="clear" w:color="auto" w:fill="FFFFFF"/>
                <w:lang/>
              </w:rPr>
            </w:pPr>
            <w:r w:rsidRPr="000437A2">
              <w:rPr>
                <w:rFonts w:ascii="Times New Roman" w:hAnsi="Times New Roman" w:cs="Times New Roman"/>
                <w:sz w:val="20"/>
                <w:szCs w:val="20"/>
                <w:lang w:val="ro-RO"/>
              </w:rPr>
              <w:t>Experiență profesională de minimum 4 ani în funcții de conducere.</w:t>
            </w:r>
          </w:p>
          <w:p w:rsidR="002F6E63" w:rsidRPr="000437A2" w:rsidRDefault="002F6E63" w:rsidP="002F6E63">
            <w:pPr>
              <w:pStyle w:val="ListParagraph"/>
              <w:numPr>
                <w:ilvl w:val="0"/>
                <w:numId w:val="24"/>
              </w:numPr>
              <w:spacing w:after="0" w:line="240" w:lineRule="auto"/>
              <w:jc w:val="both"/>
              <w:rPr>
                <w:rFonts w:ascii="Times New Roman" w:eastAsia="Arial" w:hAnsi="Times New Roman" w:cs="Times New Roman"/>
                <w:color w:val="000000"/>
                <w:sz w:val="20"/>
                <w:szCs w:val="20"/>
                <w:shd w:val="clear" w:color="auto" w:fill="FFFFFF"/>
                <w:lang/>
              </w:rPr>
            </w:pPr>
            <w:r w:rsidRPr="000437A2">
              <w:rPr>
                <w:rFonts w:ascii="Times New Roman" w:eastAsia="Arial" w:hAnsi="Times New Roman" w:cs="Times New Roman"/>
                <w:color w:val="000000"/>
                <w:sz w:val="20"/>
                <w:szCs w:val="20"/>
                <w:shd w:val="clear" w:color="auto" w:fill="FFFFFF"/>
                <w:lang/>
              </w:rPr>
              <w:t>Fără înscrisuri în cazierul fiscal și în cazierul judiciar.</w:t>
            </w:r>
          </w:p>
          <w:p w:rsidR="002F6E63" w:rsidRPr="000437A2" w:rsidRDefault="002F6E63" w:rsidP="000437A2">
            <w:pPr>
              <w:widowControl w:val="0"/>
              <w:spacing w:line="276" w:lineRule="auto"/>
              <w:contextualSpacing/>
              <w:jc w:val="both"/>
              <w:rPr>
                <w:rFonts w:ascii="Times New Roman" w:eastAsia="Arial" w:hAnsi="Times New Roman" w:cs="Times New Roman"/>
                <w:color w:val="000000"/>
                <w:sz w:val="20"/>
                <w:szCs w:val="20"/>
                <w:shd w:val="clear" w:color="auto" w:fill="FFFFFF"/>
                <w:lang/>
              </w:rPr>
            </w:pPr>
          </w:p>
        </w:tc>
        <w:tc>
          <w:tcPr>
            <w:tcW w:w="2639" w:type="dxa"/>
          </w:tcPr>
          <w:p w:rsidR="002F6E63" w:rsidRPr="000437A2" w:rsidRDefault="002F6E63" w:rsidP="002F6E63">
            <w:pPr>
              <w:pStyle w:val="ListParagraph"/>
              <w:numPr>
                <w:ilvl w:val="0"/>
                <w:numId w:val="24"/>
              </w:numPr>
              <w:spacing w:after="0" w:line="240" w:lineRule="auto"/>
              <w:jc w:val="both"/>
              <w:rPr>
                <w:rFonts w:ascii="Times New Roman" w:hAnsi="Times New Roman" w:cs="Times New Roman"/>
                <w:bCs/>
                <w:sz w:val="20"/>
                <w:szCs w:val="20"/>
                <w:shd w:val="clear" w:color="auto" w:fill="FFFFFF"/>
                <w:lang w:val="fr-BE"/>
              </w:rPr>
            </w:pPr>
            <w:r w:rsidRPr="000437A2">
              <w:rPr>
                <w:rFonts w:ascii="Times New Roman" w:hAnsi="Times New Roman" w:cs="Times New Roman"/>
                <w:bCs/>
                <w:sz w:val="20"/>
                <w:szCs w:val="20"/>
                <w:shd w:val="clear" w:color="auto" w:fill="FFFFFF"/>
                <w:lang w:val="fr-BE"/>
              </w:rPr>
              <w:t>Studii superioare şi experienţă în domeniul ştiinţelor inginereşti, economice, sociale, juridice sau în domeniul de activitate al respectivei întreprinderi publice de cel puţin 7 ani;</w:t>
            </w:r>
          </w:p>
          <w:p w:rsidR="002F6E63" w:rsidRPr="000437A2" w:rsidRDefault="002F6E63" w:rsidP="002F6E63">
            <w:pPr>
              <w:pStyle w:val="ListParagraph"/>
              <w:numPr>
                <w:ilvl w:val="0"/>
                <w:numId w:val="24"/>
              </w:numPr>
              <w:spacing w:after="0" w:line="240" w:lineRule="auto"/>
              <w:jc w:val="both"/>
              <w:rPr>
                <w:rFonts w:ascii="Times New Roman" w:eastAsia="Arial" w:hAnsi="Times New Roman" w:cs="Times New Roman"/>
                <w:color w:val="000000"/>
                <w:sz w:val="20"/>
                <w:szCs w:val="20"/>
                <w:shd w:val="clear" w:color="auto" w:fill="FFFFFF"/>
                <w:lang/>
              </w:rPr>
            </w:pPr>
            <w:r w:rsidRPr="000437A2">
              <w:rPr>
                <w:rFonts w:ascii="Times New Roman" w:hAnsi="Times New Roman" w:cs="Times New Roman"/>
                <w:sz w:val="20"/>
                <w:szCs w:val="20"/>
                <w:lang w:val="ro-RO"/>
              </w:rPr>
              <w:t>Experiență profesională de minimum 4 ani în funcții de conducere.</w:t>
            </w:r>
          </w:p>
          <w:p w:rsidR="002F6E63" w:rsidRPr="000437A2" w:rsidRDefault="002F6E63" w:rsidP="002F6E63">
            <w:pPr>
              <w:pStyle w:val="ListParagraph"/>
              <w:numPr>
                <w:ilvl w:val="0"/>
                <w:numId w:val="24"/>
              </w:numPr>
              <w:spacing w:after="0" w:line="240" w:lineRule="auto"/>
              <w:jc w:val="both"/>
              <w:rPr>
                <w:rFonts w:ascii="Times New Roman" w:eastAsia="Arial" w:hAnsi="Times New Roman" w:cs="Times New Roman"/>
                <w:color w:val="000000"/>
                <w:sz w:val="20"/>
                <w:szCs w:val="20"/>
                <w:shd w:val="clear" w:color="auto" w:fill="FFFFFF"/>
                <w:lang/>
              </w:rPr>
            </w:pPr>
            <w:r w:rsidRPr="000437A2">
              <w:rPr>
                <w:rFonts w:ascii="Times New Roman" w:eastAsia="Arial" w:hAnsi="Times New Roman" w:cs="Times New Roman"/>
                <w:color w:val="000000"/>
                <w:sz w:val="20"/>
                <w:szCs w:val="20"/>
                <w:shd w:val="clear" w:color="auto" w:fill="FFFFFF"/>
                <w:lang/>
              </w:rPr>
              <w:t>Fără înscrisuri în cazierul fiscal și în cazierul judiciar.</w:t>
            </w:r>
          </w:p>
          <w:p w:rsidR="002F6E63" w:rsidRPr="000437A2" w:rsidRDefault="002F6E63" w:rsidP="000437A2">
            <w:pPr>
              <w:ind w:left="360"/>
              <w:jc w:val="both"/>
              <w:rPr>
                <w:rFonts w:ascii="Times New Roman" w:hAnsi="Times New Roman" w:cs="Times New Roman"/>
                <w:sz w:val="20"/>
                <w:szCs w:val="20"/>
              </w:rPr>
            </w:pPr>
          </w:p>
          <w:p w:rsidR="002F6E63" w:rsidRPr="000437A2" w:rsidRDefault="002F6E63" w:rsidP="000437A2">
            <w:pPr>
              <w:widowControl w:val="0"/>
              <w:spacing w:line="276" w:lineRule="auto"/>
              <w:contextualSpacing/>
              <w:jc w:val="both"/>
              <w:rPr>
                <w:rFonts w:ascii="Times New Roman" w:eastAsia="Arial" w:hAnsi="Times New Roman" w:cs="Times New Roman"/>
                <w:color w:val="000000"/>
                <w:sz w:val="20"/>
                <w:szCs w:val="20"/>
                <w:shd w:val="clear" w:color="auto" w:fill="FFFFFF"/>
                <w:lang w:val="ro-RO"/>
              </w:rPr>
            </w:pPr>
          </w:p>
          <w:p w:rsidR="002F6E63" w:rsidRPr="000437A2" w:rsidRDefault="002F6E63" w:rsidP="000437A2">
            <w:pPr>
              <w:widowControl w:val="0"/>
              <w:spacing w:line="276" w:lineRule="auto"/>
              <w:contextualSpacing/>
              <w:jc w:val="both"/>
              <w:rPr>
                <w:rFonts w:ascii="Times New Roman" w:eastAsia="Arial" w:hAnsi="Times New Roman" w:cs="Times New Roman"/>
                <w:color w:val="000000"/>
                <w:sz w:val="20"/>
                <w:szCs w:val="20"/>
                <w:shd w:val="clear" w:color="auto" w:fill="FFFFFF"/>
                <w:lang/>
              </w:rPr>
            </w:pPr>
          </w:p>
          <w:p w:rsidR="002F6E63" w:rsidRPr="000437A2" w:rsidRDefault="002F6E63" w:rsidP="000437A2">
            <w:pPr>
              <w:widowControl w:val="0"/>
              <w:spacing w:line="276" w:lineRule="auto"/>
              <w:contextualSpacing/>
              <w:jc w:val="both"/>
              <w:rPr>
                <w:rFonts w:ascii="Times New Roman" w:eastAsia="Arial" w:hAnsi="Times New Roman" w:cs="Times New Roman"/>
                <w:color w:val="000000"/>
                <w:sz w:val="20"/>
                <w:szCs w:val="20"/>
                <w:shd w:val="clear" w:color="auto" w:fill="FFFFFF"/>
                <w:lang/>
              </w:rPr>
            </w:pPr>
          </w:p>
          <w:p w:rsidR="002F6E63" w:rsidRPr="000437A2" w:rsidRDefault="002F6E63" w:rsidP="000437A2">
            <w:pPr>
              <w:widowControl w:val="0"/>
              <w:spacing w:line="276" w:lineRule="auto"/>
              <w:contextualSpacing/>
              <w:jc w:val="both"/>
              <w:rPr>
                <w:rFonts w:ascii="Times New Roman" w:eastAsia="Arial" w:hAnsi="Times New Roman" w:cs="Times New Roman"/>
                <w:color w:val="000000"/>
                <w:sz w:val="20"/>
                <w:szCs w:val="20"/>
                <w:shd w:val="clear" w:color="auto" w:fill="FFFFFF"/>
                <w:lang/>
              </w:rPr>
            </w:pPr>
          </w:p>
        </w:tc>
        <w:tc>
          <w:tcPr>
            <w:tcW w:w="3349" w:type="dxa"/>
          </w:tcPr>
          <w:p w:rsidR="002F6E63" w:rsidRPr="000437A2" w:rsidRDefault="002F6E63" w:rsidP="002F6E63">
            <w:pPr>
              <w:pStyle w:val="ListParagraph"/>
              <w:numPr>
                <w:ilvl w:val="0"/>
                <w:numId w:val="24"/>
              </w:numPr>
              <w:spacing w:after="0" w:line="240" w:lineRule="auto"/>
              <w:jc w:val="both"/>
              <w:rPr>
                <w:rFonts w:ascii="Times New Roman" w:hAnsi="Times New Roman" w:cs="Times New Roman"/>
                <w:bCs/>
                <w:sz w:val="20"/>
                <w:szCs w:val="20"/>
                <w:shd w:val="clear" w:color="auto" w:fill="FFFFFF"/>
              </w:rPr>
            </w:pPr>
            <w:r w:rsidRPr="000437A2">
              <w:rPr>
                <w:rFonts w:ascii="Times New Roman" w:hAnsi="Times New Roman" w:cs="Times New Roman"/>
                <w:bCs/>
                <w:sz w:val="20"/>
                <w:szCs w:val="20"/>
                <w:shd w:val="clear" w:color="auto" w:fill="FFFFFF"/>
              </w:rPr>
              <w:t>Studii superioare finalizate cu diplomă, în domeniul ştiinţelor economice și experiență profesională de cel puţin 7 ani.</w:t>
            </w:r>
          </w:p>
          <w:p w:rsidR="002F6E63" w:rsidRPr="000437A2" w:rsidRDefault="002F6E63" w:rsidP="002F6E63">
            <w:pPr>
              <w:pStyle w:val="ListParagraph"/>
              <w:widowControl w:val="0"/>
              <w:numPr>
                <w:ilvl w:val="0"/>
                <w:numId w:val="24"/>
              </w:numPr>
              <w:spacing w:after="0" w:line="276" w:lineRule="auto"/>
              <w:jc w:val="both"/>
              <w:rPr>
                <w:rFonts w:ascii="Times New Roman" w:eastAsia="Arial" w:hAnsi="Times New Roman" w:cs="Times New Roman"/>
                <w:color w:val="000000"/>
                <w:sz w:val="20"/>
                <w:szCs w:val="20"/>
                <w:shd w:val="clear" w:color="auto" w:fill="FFFFFF"/>
                <w:lang w:val="fr-BE"/>
              </w:rPr>
            </w:pPr>
            <w:r w:rsidRPr="000437A2">
              <w:rPr>
                <w:rFonts w:ascii="Times New Roman" w:hAnsi="Times New Roman" w:cs="Times New Roman"/>
                <w:bCs/>
                <w:sz w:val="20"/>
                <w:szCs w:val="20"/>
                <w:shd w:val="clear" w:color="auto" w:fill="FFFFFF"/>
                <w:lang w:val="fr-BE"/>
              </w:rPr>
              <w:t>Calificare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rsidR="002F6E63" w:rsidRPr="000437A2" w:rsidRDefault="002F6E63" w:rsidP="002F6E63">
            <w:pPr>
              <w:pStyle w:val="ListParagraph"/>
              <w:numPr>
                <w:ilvl w:val="0"/>
                <w:numId w:val="24"/>
              </w:numPr>
              <w:spacing w:after="0" w:line="240" w:lineRule="auto"/>
              <w:jc w:val="both"/>
              <w:rPr>
                <w:rFonts w:ascii="Times New Roman" w:eastAsia="Arial" w:hAnsi="Times New Roman" w:cs="Times New Roman"/>
                <w:color w:val="000000"/>
                <w:sz w:val="20"/>
                <w:szCs w:val="20"/>
                <w:shd w:val="clear" w:color="auto" w:fill="FFFFFF"/>
                <w:lang w:val="fr-BE"/>
              </w:rPr>
            </w:pPr>
            <w:r w:rsidRPr="000437A2">
              <w:rPr>
                <w:rFonts w:ascii="Times New Roman" w:eastAsia="Arial" w:hAnsi="Times New Roman" w:cs="Times New Roman"/>
                <w:color w:val="000000"/>
                <w:sz w:val="20"/>
                <w:szCs w:val="20"/>
                <w:shd w:val="clear" w:color="auto" w:fill="FFFFFF"/>
                <w:lang w:val="fr-BE"/>
              </w:rPr>
              <w:t>Fără înscrisuri în cazierul fiscal și în cazierul judiciar.</w:t>
            </w:r>
          </w:p>
          <w:p w:rsidR="002F6E63" w:rsidRPr="000437A2" w:rsidRDefault="002F6E63" w:rsidP="000437A2">
            <w:pPr>
              <w:pStyle w:val="ListParagraph"/>
              <w:widowControl w:val="0"/>
              <w:spacing w:line="276" w:lineRule="auto"/>
              <w:jc w:val="both"/>
              <w:rPr>
                <w:rFonts w:ascii="Times New Roman" w:eastAsia="Arial" w:hAnsi="Times New Roman" w:cs="Times New Roman"/>
                <w:color w:val="000000"/>
                <w:sz w:val="20"/>
                <w:szCs w:val="20"/>
                <w:shd w:val="clear" w:color="auto" w:fill="FFFFFF"/>
                <w:lang w:val="fr-BE"/>
              </w:rPr>
            </w:pPr>
          </w:p>
          <w:p w:rsidR="002F6E63" w:rsidRPr="000437A2" w:rsidRDefault="002F6E63" w:rsidP="000437A2">
            <w:pPr>
              <w:widowControl w:val="0"/>
              <w:spacing w:line="276" w:lineRule="auto"/>
              <w:contextualSpacing/>
              <w:jc w:val="both"/>
              <w:rPr>
                <w:rFonts w:ascii="Times New Roman" w:eastAsia="Arial" w:hAnsi="Times New Roman" w:cs="Times New Roman"/>
                <w:color w:val="000000"/>
                <w:sz w:val="20"/>
                <w:szCs w:val="20"/>
                <w:shd w:val="clear" w:color="auto" w:fill="FFFFFF"/>
                <w:lang w:val="fr-BE"/>
              </w:rPr>
            </w:pPr>
          </w:p>
        </w:tc>
      </w:tr>
    </w:tbl>
    <w:p w:rsidR="000437A2" w:rsidRDefault="000437A2" w:rsidP="002F6E63">
      <w:pPr>
        <w:spacing w:line="276" w:lineRule="auto"/>
        <w:rPr>
          <w:rFonts w:ascii="Times New Roman" w:eastAsia="Times New Roman" w:hAnsi="Times New Roman" w:cs="Times New Roman"/>
          <w:bCs/>
          <w:color w:val="000000"/>
          <w:lang w:val="ro-RO" w:eastAsia="ro-RO"/>
        </w:rPr>
      </w:pPr>
    </w:p>
    <w:p w:rsidR="000437A2" w:rsidRDefault="000437A2" w:rsidP="002F6E63">
      <w:pPr>
        <w:spacing w:line="276" w:lineRule="auto"/>
        <w:rPr>
          <w:rFonts w:ascii="Times New Roman" w:eastAsia="Times New Roman" w:hAnsi="Times New Roman" w:cs="Times New Roman"/>
          <w:bCs/>
          <w:color w:val="000000"/>
          <w:lang w:val="ro-RO" w:eastAsia="ro-RO"/>
        </w:rPr>
      </w:pPr>
    </w:p>
    <w:p w:rsidR="002F6E63" w:rsidRPr="000437A2" w:rsidRDefault="002F6E63" w:rsidP="000437A2">
      <w:pPr>
        <w:spacing w:line="276" w:lineRule="auto"/>
        <w:ind w:firstLine="720"/>
        <w:rPr>
          <w:rFonts w:ascii="Times New Roman" w:eastAsia="Times New Roman" w:hAnsi="Times New Roman" w:cs="Times New Roman"/>
          <w:bCs/>
          <w:color w:val="000000"/>
          <w:lang w:val="ro-RO" w:eastAsia="ro-RO"/>
        </w:rPr>
      </w:pPr>
      <w:r w:rsidRPr="000437A2">
        <w:rPr>
          <w:rFonts w:ascii="Times New Roman" w:eastAsia="Times New Roman" w:hAnsi="Times New Roman" w:cs="Times New Roman"/>
          <w:bCs/>
          <w:color w:val="000000"/>
          <w:lang w:val="ro-RO" w:eastAsia="ro-RO"/>
        </w:rPr>
        <w:lastRenderedPageBreak/>
        <w:t xml:space="preserve">Tabel 3. Distribuția posturilor </w:t>
      </w:r>
    </w:p>
    <w:p w:rsidR="002F6E63" w:rsidRPr="000437A2" w:rsidRDefault="002F6E63" w:rsidP="000437A2">
      <w:pPr>
        <w:spacing w:line="276" w:lineRule="auto"/>
        <w:ind w:left="720"/>
        <w:jc w:val="both"/>
        <w:rPr>
          <w:rStyle w:val="Emphasis"/>
          <w:rFonts w:ascii="Times New Roman" w:hAnsi="Times New Roman" w:cs="Times New Roman"/>
          <w:bCs/>
          <w:i w:val="0"/>
          <w:iCs w:val="0"/>
          <w:sz w:val="20"/>
          <w:szCs w:val="20"/>
          <w:shd w:val="clear" w:color="auto" w:fill="FFFFFF"/>
          <w:lang w:val="ro-RO"/>
        </w:rPr>
      </w:pPr>
      <w:r w:rsidRPr="000437A2">
        <w:rPr>
          <w:rFonts w:ascii="Times New Roman" w:eastAsia="Times New Roman" w:hAnsi="Times New Roman" w:cs="Times New Roman"/>
          <w:bCs/>
          <w:lang w:val="ro-RO" w:eastAsia="ro-RO"/>
        </w:rPr>
        <w:t>*</w:t>
      </w:r>
      <w:r w:rsidRPr="000437A2">
        <w:rPr>
          <w:rFonts w:ascii="Times New Roman" w:hAnsi="Times New Roman" w:cs="Times New Roman"/>
          <w:lang w:val="ro-RO"/>
        </w:rPr>
        <w:t xml:space="preserve"> </w:t>
      </w:r>
      <w:r w:rsidRPr="000437A2">
        <w:rPr>
          <w:rFonts w:ascii="Times New Roman" w:hAnsi="Times New Roman" w:cs="Times New Roman"/>
          <w:i/>
          <w:iCs/>
          <w:lang w:val="ro-RO"/>
        </w:rPr>
        <w:t xml:space="preserve">nu </w:t>
      </w:r>
      <w:r w:rsidRPr="000437A2">
        <w:rPr>
          <w:rFonts w:ascii="Times New Roman" w:eastAsia="Times New Roman" w:hAnsi="Times New Roman" w:cs="Times New Roman"/>
          <w:bCs/>
          <w:i/>
          <w:iCs/>
          <w:lang w:val="ro-RO" w:eastAsia="ro-RO"/>
        </w:rPr>
        <w:t>pot fi numiţi mai mult de un membru din rândul funcţionarilor publici sau al altor categorii de personal din cadrul autorităţii publice tutelare ori din cadrul altor autorităţi sau instituţii publice (art.4, OUG nr.109/2011 privind guvernanţa corporativă a întreprinderilor publice).</w:t>
      </w:r>
      <w:r w:rsidRPr="000437A2">
        <w:rPr>
          <w:rFonts w:ascii="Times New Roman" w:eastAsia="Times New Roman" w:hAnsi="Times New Roman" w:cs="Times New Roman"/>
          <w:bCs/>
          <w:lang w:val="ro-RO" w:eastAsia="ro-RO"/>
        </w:rPr>
        <w:t xml:space="preserve"> </w:t>
      </w:r>
      <w:r w:rsidRPr="000437A2">
        <w:rPr>
          <w:rStyle w:val="Emphasis"/>
          <w:rFonts w:ascii="Times New Roman" w:hAnsi="Times New Roman" w:cs="Times New Roman"/>
          <w:bCs/>
          <w:sz w:val="20"/>
          <w:szCs w:val="20"/>
          <w:shd w:val="clear" w:color="auto" w:fill="FFFFFF"/>
          <w:lang w:val="ro-RO"/>
        </w:rPr>
        <w:t xml:space="preserve">  </w:t>
      </w:r>
    </w:p>
    <w:p w:rsidR="00904E87" w:rsidRPr="006C21C9" w:rsidRDefault="00904E87" w:rsidP="002F6E63">
      <w:pPr>
        <w:spacing w:line="276" w:lineRule="auto"/>
        <w:jc w:val="both"/>
        <w:rPr>
          <w:rStyle w:val="Emphasis"/>
          <w:rFonts w:ascii="Arial" w:hAnsi="Arial" w:cs="Arial"/>
          <w:bCs/>
          <w:i w:val="0"/>
          <w:iCs w:val="0"/>
          <w:sz w:val="20"/>
          <w:szCs w:val="20"/>
          <w:shd w:val="clear" w:color="auto" w:fill="FFFFFF"/>
          <w:lang w:val="ro-RO"/>
        </w:rPr>
      </w:pPr>
    </w:p>
    <w:p w:rsidR="002F6E63" w:rsidRPr="00D910F6" w:rsidRDefault="002F6E63" w:rsidP="000437A2">
      <w:pPr>
        <w:shd w:val="clear" w:color="auto" w:fill="F2F2F2" w:themeFill="background1" w:themeFillShade="F2"/>
        <w:spacing w:line="276" w:lineRule="auto"/>
        <w:ind w:firstLine="720"/>
        <w:jc w:val="both"/>
        <w:outlineLvl w:val="0"/>
        <w:rPr>
          <w:rFonts w:ascii="Times New Roman" w:hAnsi="Times New Roman" w:cs="Times New Roman"/>
          <w:b/>
          <w:bCs/>
          <w:color w:val="000000"/>
          <w:sz w:val="24"/>
          <w:szCs w:val="24"/>
          <w:lang w:val="ro-RO"/>
        </w:rPr>
      </w:pPr>
      <w:bookmarkStart w:id="12" w:name="_Toc146781273"/>
      <w:r w:rsidRPr="00D910F6">
        <w:rPr>
          <w:rFonts w:ascii="Times New Roman" w:hAnsi="Times New Roman" w:cs="Times New Roman"/>
          <w:b/>
          <w:bCs/>
          <w:color w:val="000000"/>
          <w:sz w:val="24"/>
          <w:szCs w:val="24"/>
          <w:lang w:val="ro-RO"/>
        </w:rPr>
        <w:t>Criterii de evaluare și selecție</w:t>
      </w:r>
      <w:bookmarkEnd w:id="12"/>
      <w:r w:rsidRPr="00D910F6">
        <w:rPr>
          <w:rFonts w:ascii="Times New Roman" w:hAnsi="Times New Roman" w:cs="Times New Roman"/>
          <w:b/>
          <w:bCs/>
          <w:color w:val="000000"/>
          <w:sz w:val="24"/>
          <w:szCs w:val="24"/>
          <w:lang w:val="ro-RO"/>
        </w:rPr>
        <w:t xml:space="preserve"> </w:t>
      </w:r>
    </w:p>
    <w:tbl>
      <w:tblPr>
        <w:tblStyle w:val="TableGrid"/>
        <w:tblW w:w="0" w:type="auto"/>
        <w:tblInd w:w="426" w:type="dxa"/>
        <w:tblLook w:val="04A0"/>
      </w:tblPr>
      <w:tblGrid>
        <w:gridCol w:w="708"/>
        <w:gridCol w:w="9549"/>
      </w:tblGrid>
      <w:tr w:rsidR="002F6E63" w:rsidRPr="000437A2" w:rsidTr="000437A2">
        <w:tc>
          <w:tcPr>
            <w:tcW w:w="696" w:type="dxa"/>
            <w:vMerge w:val="restart"/>
            <w:textDirection w:val="btLr"/>
            <w:vAlign w:val="center"/>
          </w:tcPr>
          <w:p w:rsidR="002F6E63" w:rsidRPr="000437A2" w:rsidRDefault="002F6E63" w:rsidP="000437A2">
            <w:pPr>
              <w:pStyle w:val="ListParagraph"/>
              <w:shd w:val="clear" w:color="auto" w:fill="FFFFFF"/>
              <w:tabs>
                <w:tab w:val="left" w:pos="993"/>
              </w:tabs>
              <w:spacing w:line="276" w:lineRule="auto"/>
              <w:ind w:left="426" w:right="113"/>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Criterii de evaluare obligatorii</w:t>
            </w:r>
          </w:p>
        </w:tc>
        <w:tc>
          <w:tcPr>
            <w:tcW w:w="9561" w:type="dxa"/>
          </w:tcPr>
          <w:p w:rsidR="002F6E63" w:rsidRPr="000437A2" w:rsidRDefault="00D910F6" w:rsidP="002F6E63">
            <w:pPr>
              <w:pStyle w:val="ListParagraph"/>
              <w:numPr>
                <w:ilvl w:val="0"/>
                <w:numId w:val="23"/>
              </w:numPr>
              <w:shd w:val="clear" w:color="auto" w:fill="FFFFFF"/>
              <w:tabs>
                <w:tab w:val="left" w:pos="465"/>
              </w:tabs>
              <w:spacing w:after="0" w:line="276" w:lineRule="auto"/>
              <w:ind w:left="182" w:firstLine="142"/>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w:t>
            </w:r>
            <w:r w:rsidR="002F6E63" w:rsidRPr="000437A2">
              <w:rPr>
                <w:rFonts w:ascii="Times New Roman" w:eastAsia="Times New Roman" w:hAnsi="Times New Roman" w:cs="Times New Roman"/>
                <w:sz w:val="24"/>
                <w:szCs w:val="24"/>
                <w:lang w:val="ro-RO" w:eastAsia="ro-RO"/>
              </w:rPr>
              <w:t>ă aibă studii superioare finalizate cu diplomă, în domeniul de expertiză pentru care candidează</w:t>
            </w:r>
          </w:p>
        </w:tc>
      </w:tr>
      <w:tr w:rsidR="002F6E63" w:rsidRPr="000437A2" w:rsidTr="000437A2">
        <w:tc>
          <w:tcPr>
            <w:tcW w:w="696" w:type="dxa"/>
            <w:vMerge/>
            <w:textDirection w:val="btLr"/>
            <w:vAlign w:val="center"/>
          </w:tcPr>
          <w:p w:rsidR="002F6E63" w:rsidRPr="000437A2" w:rsidRDefault="002F6E63" w:rsidP="000437A2">
            <w:pPr>
              <w:pStyle w:val="ListParagraph"/>
              <w:shd w:val="clear" w:color="auto" w:fill="FFFFFF"/>
              <w:tabs>
                <w:tab w:val="left" w:pos="993"/>
              </w:tabs>
              <w:spacing w:line="276" w:lineRule="auto"/>
              <w:ind w:left="426" w:right="113"/>
              <w:jc w:val="both"/>
              <w:rPr>
                <w:rFonts w:ascii="Times New Roman" w:eastAsia="Times New Roman" w:hAnsi="Times New Roman" w:cs="Times New Roman"/>
                <w:sz w:val="24"/>
                <w:szCs w:val="24"/>
                <w:lang w:val="ro-RO" w:eastAsia="ro-RO"/>
              </w:rPr>
            </w:pPr>
          </w:p>
        </w:tc>
        <w:tc>
          <w:tcPr>
            <w:tcW w:w="9561" w:type="dxa"/>
          </w:tcPr>
          <w:p w:rsidR="002F6E63" w:rsidRPr="000437A2" w:rsidRDefault="002F6E63" w:rsidP="002F6E63">
            <w:pPr>
              <w:pStyle w:val="ListParagraph"/>
              <w:numPr>
                <w:ilvl w:val="0"/>
                <w:numId w:val="23"/>
              </w:numPr>
              <w:shd w:val="clear" w:color="auto" w:fill="FFFFFF"/>
              <w:tabs>
                <w:tab w:val="left" w:pos="465"/>
              </w:tabs>
              <w:spacing w:after="0" w:line="276" w:lineRule="auto"/>
              <w:ind w:left="182" w:firstLine="142"/>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 xml:space="preserve">Experiența profesională conform cerințelor anunț (experiență generală în muncă de minim 7 ani și experiență profesională relevantă de minim 4 ani în funcții de conducere/administrare în cadrul societăților comerciale publice sau private, regiilor autonome, autorități/instituții publice. </w:t>
            </w:r>
          </w:p>
        </w:tc>
      </w:tr>
      <w:tr w:rsidR="002F6E63" w:rsidRPr="000437A2" w:rsidTr="000437A2">
        <w:tc>
          <w:tcPr>
            <w:tcW w:w="696" w:type="dxa"/>
            <w:vMerge/>
            <w:textDirection w:val="btLr"/>
            <w:vAlign w:val="center"/>
          </w:tcPr>
          <w:p w:rsidR="002F6E63" w:rsidRPr="000437A2" w:rsidRDefault="002F6E63" w:rsidP="000437A2">
            <w:pPr>
              <w:pStyle w:val="ListParagraph"/>
              <w:shd w:val="clear" w:color="auto" w:fill="FFFFFF"/>
              <w:tabs>
                <w:tab w:val="left" w:pos="993"/>
              </w:tabs>
              <w:spacing w:line="276" w:lineRule="auto"/>
              <w:ind w:left="426" w:right="113"/>
              <w:jc w:val="both"/>
              <w:rPr>
                <w:rFonts w:ascii="Times New Roman" w:eastAsia="Times New Roman" w:hAnsi="Times New Roman" w:cs="Times New Roman"/>
                <w:sz w:val="24"/>
                <w:szCs w:val="24"/>
                <w:lang w:val="ro-RO" w:eastAsia="ro-RO"/>
              </w:rPr>
            </w:pPr>
          </w:p>
        </w:tc>
        <w:tc>
          <w:tcPr>
            <w:tcW w:w="9561" w:type="dxa"/>
          </w:tcPr>
          <w:p w:rsidR="002F6E63" w:rsidRPr="000437A2" w:rsidRDefault="00D910F6" w:rsidP="002F6E63">
            <w:pPr>
              <w:pStyle w:val="ListParagraph"/>
              <w:numPr>
                <w:ilvl w:val="0"/>
                <w:numId w:val="23"/>
              </w:numPr>
              <w:shd w:val="clear" w:color="auto" w:fill="FFFFFF"/>
              <w:tabs>
                <w:tab w:val="left" w:pos="465"/>
              </w:tabs>
              <w:spacing w:after="0" w:line="276" w:lineRule="auto"/>
              <w:ind w:left="182" w:firstLine="142"/>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w:t>
            </w:r>
            <w:r w:rsidR="002F6E63" w:rsidRPr="000437A2">
              <w:rPr>
                <w:rFonts w:ascii="Times New Roman" w:eastAsia="Times New Roman" w:hAnsi="Times New Roman" w:cs="Times New Roman"/>
                <w:sz w:val="24"/>
                <w:szCs w:val="24"/>
                <w:lang w:val="ro-RO" w:eastAsia="ro-RO"/>
              </w:rPr>
              <w:t>ă dea dovadă de integritate, fără a avea înscrisuri în certificatele fiscal și judiciar.</w:t>
            </w:r>
          </w:p>
        </w:tc>
      </w:tr>
      <w:tr w:rsidR="002F6E63" w:rsidRPr="000437A2" w:rsidTr="000437A2">
        <w:tc>
          <w:tcPr>
            <w:tcW w:w="696" w:type="dxa"/>
            <w:vMerge/>
            <w:textDirection w:val="btLr"/>
            <w:vAlign w:val="center"/>
          </w:tcPr>
          <w:p w:rsidR="002F6E63" w:rsidRPr="000437A2" w:rsidRDefault="002F6E63" w:rsidP="000437A2">
            <w:pPr>
              <w:pStyle w:val="ListParagraph"/>
              <w:shd w:val="clear" w:color="auto" w:fill="FFFFFF"/>
              <w:tabs>
                <w:tab w:val="left" w:pos="993"/>
              </w:tabs>
              <w:spacing w:line="276" w:lineRule="auto"/>
              <w:ind w:left="426" w:right="113"/>
              <w:jc w:val="both"/>
              <w:rPr>
                <w:rFonts w:ascii="Times New Roman" w:eastAsia="Times New Roman" w:hAnsi="Times New Roman" w:cs="Times New Roman"/>
                <w:sz w:val="24"/>
                <w:szCs w:val="24"/>
                <w:lang w:val="ro-RO" w:eastAsia="ro-RO"/>
              </w:rPr>
            </w:pPr>
          </w:p>
        </w:tc>
        <w:tc>
          <w:tcPr>
            <w:tcW w:w="9561" w:type="dxa"/>
          </w:tcPr>
          <w:p w:rsidR="002F6E63" w:rsidRPr="000437A2" w:rsidRDefault="002F6E63" w:rsidP="002F6E63">
            <w:pPr>
              <w:pStyle w:val="ListParagraph"/>
              <w:numPr>
                <w:ilvl w:val="0"/>
                <w:numId w:val="23"/>
              </w:numPr>
              <w:shd w:val="clear" w:color="auto" w:fill="FFFFFF"/>
              <w:tabs>
                <w:tab w:val="left" w:pos="465"/>
              </w:tabs>
              <w:spacing w:after="0" w:line="276" w:lineRule="auto"/>
              <w:ind w:left="182" w:firstLine="142"/>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 xml:space="preserve">Nu se află în conflict de interese care să conducă la incompatibilitate cu exercitarea calității de administator </w:t>
            </w:r>
          </w:p>
        </w:tc>
      </w:tr>
      <w:tr w:rsidR="002F6E63" w:rsidRPr="000437A2" w:rsidTr="000437A2">
        <w:tc>
          <w:tcPr>
            <w:tcW w:w="696" w:type="dxa"/>
            <w:vMerge/>
            <w:textDirection w:val="btLr"/>
            <w:vAlign w:val="center"/>
          </w:tcPr>
          <w:p w:rsidR="002F6E63" w:rsidRPr="000437A2" w:rsidRDefault="002F6E63" w:rsidP="000437A2">
            <w:pPr>
              <w:pStyle w:val="ListParagraph"/>
              <w:shd w:val="clear" w:color="auto" w:fill="FFFFFF"/>
              <w:tabs>
                <w:tab w:val="left" w:pos="993"/>
              </w:tabs>
              <w:spacing w:line="276" w:lineRule="auto"/>
              <w:ind w:left="426" w:right="113"/>
              <w:jc w:val="both"/>
              <w:rPr>
                <w:rFonts w:ascii="Times New Roman" w:eastAsia="Times New Roman" w:hAnsi="Times New Roman" w:cs="Times New Roman"/>
                <w:sz w:val="24"/>
                <w:szCs w:val="24"/>
                <w:lang w:val="ro-RO" w:eastAsia="ro-RO"/>
              </w:rPr>
            </w:pPr>
          </w:p>
        </w:tc>
        <w:tc>
          <w:tcPr>
            <w:tcW w:w="9561" w:type="dxa"/>
          </w:tcPr>
          <w:p w:rsidR="002F6E63" w:rsidRPr="000437A2" w:rsidRDefault="00D910F6" w:rsidP="002F6E63">
            <w:pPr>
              <w:pStyle w:val="ListParagraph"/>
              <w:numPr>
                <w:ilvl w:val="0"/>
                <w:numId w:val="23"/>
              </w:numPr>
              <w:shd w:val="clear" w:color="auto" w:fill="FFFFFF"/>
              <w:tabs>
                <w:tab w:val="left" w:pos="465"/>
              </w:tabs>
              <w:spacing w:after="0" w:line="276" w:lineRule="auto"/>
              <w:ind w:left="182" w:firstLine="142"/>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R</w:t>
            </w:r>
            <w:r w:rsidR="002F6E63" w:rsidRPr="000437A2">
              <w:rPr>
                <w:rFonts w:ascii="Times New Roman" w:hAnsi="Times New Roman" w:cs="Times New Roman"/>
                <w:color w:val="000000"/>
                <w:sz w:val="24"/>
                <w:szCs w:val="24"/>
                <w:lang w:val="ro-RO"/>
              </w:rPr>
              <w:t xml:space="preserve">espectă prevederile art. </w:t>
            </w:r>
            <w:r w:rsidR="002F6E63" w:rsidRPr="000437A2">
              <w:rPr>
                <w:rFonts w:ascii="Times New Roman" w:hAnsi="Times New Roman" w:cs="Times New Roman"/>
                <w:color w:val="000000"/>
                <w:sz w:val="24"/>
                <w:szCs w:val="24"/>
                <w:highlight w:val="lightGray"/>
                <w:lang w:val="ro-RO"/>
              </w:rPr>
              <w:t> 153</w:t>
            </w:r>
            <w:r w:rsidR="002F6E63" w:rsidRPr="000437A2">
              <w:rPr>
                <w:rFonts w:ascii="Times New Roman" w:hAnsi="Times New Roman" w:cs="Times New Roman"/>
                <w:color w:val="000000"/>
                <w:sz w:val="24"/>
                <w:szCs w:val="24"/>
                <w:vertAlign w:val="superscript"/>
                <w:lang w:val="ro-RO"/>
              </w:rPr>
              <w:t>15</w:t>
            </w:r>
            <w:r w:rsidR="002F6E63" w:rsidRPr="000437A2">
              <w:rPr>
                <w:rFonts w:ascii="Times New Roman" w:hAnsi="Times New Roman" w:cs="Times New Roman"/>
                <w:color w:val="000000"/>
                <w:sz w:val="24"/>
                <w:szCs w:val="24"/>
                <w:highlight w:val="lightGray"/>
                <w:lang w:val="ro-RO"/>
              </w:rPr>
              <w:t>, 153</w:t>
            </w:r>
            <w:r w:rsidR="002F6E63" w:rsidRPr="000437A2">
              <w:rPr>
                <w:rFonts w:ascii="Times New Roman" w:hAnsi="Times New Roman" w:cs="Times New Roman"/>
                <w:color w:val="000000"/>
                <w:sz w:val="24"/>
                <w:szCs w:val="24"/>
                <w:vertAlign w:val="superscript"/>
                <w:lang w:val="ro-RO"/>
              </w:rPr>
              <w:t xml:space="preserve">16 și </w:t>
            </w:r>
            <w:r w:rsidR="002F6E63" w:rsidRPr="000437A2">
              <w:rPr>
                <w:rFonts w:ascii="Times New Roman" w:hAnsi="Times New Roman" w:cs="Times New Roman"/>
                <w:color w:val="000000"/>
                <w:sz w:val="24"/>
                <w:szCs w:val="24"/>
                <w:highlight w:val="lightGray"/>
                <w:lang w:val="ro-RO"/>
              </w:rPr>
              <w:t> 153</w:t>
            </w:r>
            <w:r w:rsidR="002F6E63" w:rsidRPr="000437A2">
              <w:rPr>
                <w:rFonts w:ascii="Times New Roman" w:hAnsi="Times New Roman" w:cs="Times New Roman"/>
                <w:color w:val="000000"/>
                <w:sz w:val="24"/>
                <w:szCs w:val="24"/>
                <w:vertAlign w:val="superscript"/>
                <w:lang w:val="ro-RO"/>
              </w:rPr>
              <w:t xml:space="preserve">17 </w:t>
            </w:r>
            <w:r w:rsidR="002F6E63" w:rsidRPr="000437A2">
              <w:rPr>
                <w:rFonts w:ascii="Times New Roman" w:hAnsi="Times New Roman" w:cs="Times New Roman"/>
                <w:color w:val="000000"/>
                <w:sz w:val="24"/>
                <w:szCs w:val="24"/>
                <w:highlight w:val="lightGray"/>
                <w:lang w:val="ro-RO"/>
              </w:rPr>
              <w:t> </w:t>
            </w:r>
            <w:r w:rsidR="002F6E63" w:rsidRPr="000437A2">
              <w:rPr>
                <w:rFonts w:ascii="Times New Roman" w:hAnsi="Times New Roman" w:cs="Times New Roman"/>
                <w:color w:val="000000"/>
                <w:sz w:val="24"/>
                <w:szCs w:val="24"/>
                <w:lang w:val="ro-RO"/>
              </w:rPr>
              <w:t xml:space="preserve">din Legea nr. 31/1990, republicată, cu modificările şi completările ulterioare, </w:t>
            </w:r>
            <w:r w:rsidR="002F6E63" w:rsidRPr="000437A2">
              <w:rPr>
                <w:rFonts w:ascii="Times New Roman" w:hAnsi="Times New Roman" w:cs="Times New Roman"/>
                <w:sz w:val="24"/>
                <w:szCs w:val="24"/>
                <w:lang w:val="ro-RO"/>
              </w:rPr>
              <w:t>precum și ale celorlalte acte normative incidente</w:t>
            </w:r>
            <w:r w:rsidR="002F6E63" w:rsidRPr="000437A2">
              <w:rPr>
                <w:rFonts w:ascii="Times New Roman" w:hAnsi="Times New Roman" w:cs="Times New Roman"/>
                <w:color w:val="000000"/>
                <w:sz w:val="24"/>
                <w:szCs w:val="24"/>
                <w:lang w:val="ro-RO"/>
              </w:rPr>
              <w:t>;</w:t>
            </w:r>
          </w:p>
        </w:tc>
      </w:tr>
      <w:tr w:rsidR="002F6E63" w:rsidRPr="000437A2" w:rsidTr="000437A2">
        <w:tc>
          <w:tcPr>
            <w:tcW w:w="696" w:type="dxa"/>
            <w:vMerge/>
            <w:textDirection w:val="btLr"/>
            <w:vAlign w:val="center"/>
          </w:tcPr>
          <w:p w:rsidR="002F6E63" w:rsidRPr="000437A2" w:rsidRDefault="002F6E63" w:rsidP="000437A2">
            <w:pPr>
              <w:pStyle w:val="ListParagraph"/>
              <w:shd w:val="clear" w:color="auto" w:fill="FFFFFF"/>
              <w:tabs>
                <w:tab w:val="left" w:pos="993"/>
              </w:tabs>
              <w:spacing w:line="276" w:lineRule="auto"/>
              <w:ind w:left="426" w:right="113"/>
              <w:jc w:val="both"/>
              <w:rPr>
                <w:rFonts w:ascii="Times New Roman" w:eastAsia="Times New Roman" w:hAnsi="Times New Roman" w:cs="Times New Roman"/>
                <w:sz w:val="24"/>
                <w:szCs w:val="24"/>
                <w:lang w:val="ro-RO" w:eastAsia="ro-RO"/>
              </w:rPr>
            </w:pPr>
          </w:p>
        </w:tc>
        <w:tc>
          <w:tcPr>
            <w:tcW w:w="9561" w:type="dxa"/>
          </w:tcPr>
          <w:p w:rsidR="002F6E63" w:rsidRPr="000437A2" w:rsidRDefault="00D910F6" w:rsidP="002F6E63">
            <w:pPr>
              <w:pStyle w:val="ListParagraph"/>
              <w:numPr>
                <w:ilvl w:val="0"/>
                <w:numId w:val="23"/>
              </w:numPr>
              <w:shd w:val="clear" w:color="auto" w:fill="FFFFFF"/>
              <w:tabs>
                <w:tab w:val="left" w:pos="465"/>
              </w:tabs>
              <w:spacing w:after="0" w:line="276" w:lineRule="auto"/>
              <w:ind w:left="182" w:firstLine="142"/>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fr-BE"/>
              </w:rPr>
              <w:t>A</w:t>
            </w:r>
            <w:r w:rsidR="002F6E63" w:rsidRPr="000437A2">
              <w:rPr>
                <w:rFonts w:ascii="Times New Roman" w:hAnsi="Times New Roman" w:cs="Times New Roman"/>
                <w:color w:val="000000"/>
                <w:sz w:val="24"/>
                <w:szCs w:val="24"/>
                <w:lang w:val="fr-BE"/>
              </w:rPr>
              <w:t xml:space="preserve">re capacitate deplină </w:t>
            </w:r>
            <w:proofErr w:type="gramStart"/>
            <w:r w:rsidR="002F6E63" w:rsidRPr="000437A2">
              <w:rPr>
                <w:rFonts w:ascii="Times New Roman" w:hAnsi="Times New Roman" w:cs="Times New Roman"/>
                <w:color w:val="000000"/>
                <w:sz w:val="24"/>
                <w:szCs w:val="24"/>
                <w:lang w:val="fr-BE"/>
              </w:rPr>
              <w:t>de exercițiu</w:t>
            </w:r>
            <w:proofErr w:type="gramEnd"/>
            <w:r w:rsidR="002F6E63" w:rsidRPr="000437A2">
              <w:rPr>
                <w:rFonts w:ascii="Times New Roman" w:hAnsi="Times New Roman" w:cs="Times New Roman"/>
                <w:color w:val="000000"/>
                <w:sz w:val="24"/>
                <w:szCs w:val="24"/>
                <w:lang w:val="fr-BE"/>
              </w:rPr>
              <w:t xml:space="preserve">; </w:t>
            </w:r>
          </w:p>
        </w:tc>
      </w:tr>
      <w:tr w:rsidR="002F6E63" w:rsidRPr="000437A2" w:rsidTr="000437A2">
        <w:trPr>
          <w:trHeight w:val="1489"/>
        </w:trPr>
        <w:tc>
          <w:tcPr>
            <w:tcW w:w="696" w:type="dxa"/>
            <w:textDirection w:val="btLr"/>
            <w:vAlign w:val="center"/>
          </w:tcPr>
          <w:p w:rsidR="002F6E63" w:rsidRPr="000437A2" w:rsidRDefault="002F6E63" w:rsidP="000437A2">
            <w:pPr>
              <w:pStyle w:val="ListParagraph"/>
              <w:shd w:val="clear" w:color="auto" w:fill="FFFFFF"/>
              <w:tabs>
                <w:tab w:val="left" w:pos="993"/>
              </w:tabs>
              <w:spacing w:line="276" w:lineRule="auto"/>
              <w:ind w:left="426" w:right="113"/>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Criteriu optional</w:t>
            </w:r>
          </w:p>
        </w:tc>
        <w:tc>
          <w:tcPr>
            <w:tcW w:w="9561" w:type="dxa"/>
          </w:tcPr>
          <w:p w:rsidR="00D910F6" w:rsidRDefault="00D910F6" w:rsidP="000437A2">
            <w:pPr>
              <w:ind w:left="82"/>
              <w:contextualSpacing/>
              <w:jc w:val="both"/>
              <w:rPr>
                <w:rStyle w:val="apple-converted-space"/>
                <w:rFonts w:ascii="Times New Roman" w:hAnsi="Times New Roman" w:cs="Times New Roman"/>
                <w:sz w:val="24"/>
                <w:szCs w:val="24"/>
                <w:shd w:val="clear" w:color="auto" w:fill="FFFFFF"/>
              </w:rPr>
            </w:pPr>
          </w:p>
          <w:p w:rsidR="00D910F6" w:rsidRDefault="00D910F6" w:rsidP="000437A2">
            <w:pPr>
              <w:ind w:left="82"/>
              <w:contextualSpacing/>
              <w:jc w:val="both"/>
              <w:rPr>
                <w:rStyle w:val="apple-converted-space"/>
                <w:rFonts w:ascii="Times New Roman" w:hAnsi="Times New Roman" w:cs="Times New Roman"/>
                <w:sz w:val="24"/>
                <w:szCs w:val="24"/>
                <w:shd w:val="clear" w:color="auto" w:fill="FFFFFF"/>
              </w:rPr>
            </w:pPr>
          </w:p>
          <w:p w:rsidR="002F6E63" w:rsidRPr="000437A2" w:rsidRDefault="002F6E63" w:rsidP="000437A2">
            <w:pPr>
              <w:ind w:left="82"/>
              <w:contextualSpacing/>
              <w:jc w:val="both"/>
              <w:rPr>
                <w:rStyle w:val="apple-converted-space"/>
                <w:rFonts w:ascii="Times New Roman" w:hAnsi="Times New Roman" w:cs="Times New Roman"/>
                <w:sz w:val="24"/>
                <w:szCs w:val="24"/>
                <w:shd w:val="clear" w:color="auto" w:fill="FFFFFF"/>
              </w:rPr>
            </w:pPr>
            <w:r w:rsidRPr="000437A2">
              <w:rPr>
                <w:rStyle w:val="apple-converted-space"/>
                <w:rFonts w:ascii="Times New Roman" w:hAnsi="Times New Roman" w:cs="Times New Roman"/>
                <w:sz w:val="24"/>
                <w:szCs w:val="24"/>
                <w:shd w:val="clear" w:color="auto" w:fill="FFFFFF"/>
              </w:rPr>
              <w:t>1. Experiența anterioară în sectorul serviciilor HORECA</w:t>
            </w:r>
          </w:p>
          <w:p w:rsidR="002F6E63" w:rsidRPr="000437A2" w:rsidRDefault="002F6E63" w:rsidP="000437A2">
            <w:pPr>
              <w:shd w:val="clear" w:color="auto" w:fill="FFFFFF"/>
              <w:tabs>
                <w:tab w:val="left" w:pos="465"/>
              </w:tabs>
              <w:spacing w:line="276" w:lineRule="auto"/>
              <w:jc w:val="both"/>
              <w:rPr>
                <w:rFonts w:ascii="Times New Roman" w:hAnsi="Times New Roman" w:cs="Times New Roman"/>
                <w:color w:val="000000"/>
                <w:sz w:val="24"/>
                <w:szCs w:val="24"/>
              </w:rPr>
            </w:pPr>
          </w:p>
        </w:tc>
      </w:tr>
      <w:tr w:rsidR="002F6E63" w:rsidRPr="000437A2" w:rsidTr="000437A2">
        <w:tc>
          <w:tcPr>
            <w:tcW w:w="696" w:type="dxa"/>
            <w:vMerge w:val="restart"/>
            <w:textDirection w:val="btLr"/>
            <w:vAlign w:val="center"/>
          </w:tcPr>
          <w:p w:rsidR="002F6E63" w:rsidRPr="000437A2" w:rsidRDefault="002F6E63" w:rsidP="000437A2">
            <w:pPr>
              <w:pStyle w:val="ListParagraph"/>
              <w:shd w:val="clear" w:color="auto" w:fill="FFFFFF"/>
              <w:spacing w:line="276" w:lineRule="auto"/>
              <w:ind w:left="426" w:right="113"/>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 xml:space="preserve">Criterii de selecție </w:t>
            </w:r>
          </w:p>
        </w:tc>
        <w:tc>
          <w:tcPr>
            <w:tcW w:w="9561" w:type="dxa"/>
          </w:tcPr>
          <w:p w:rsidR="002F6E63" w:rsidRPr="000437A2" w:rsidRDefault="002F6E63" w:rsidP="002F6E63">
            <w:pPr>
              <w:pStyle w:val="ListParagraph"/>
              <w:numPr>
                <w:ilvl w:val="0"/>
                <w:numId w:val="22"/>
              </w:numPr>
              <w:shd w:val="clear" w:color="auto" w:fill="FFFFFF"/>
              <w:tabs>
                <w:tab w:val="left" w:pos="993"/>
              </w:tabs>
              <w:spacing w:after="0" w:line="276" w:lineRule="auto"/>
              <w:ind w:left="465"/>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Să dovedească minimum de cunoştinţe, aptitudini şi experienţă necesară pentru a-şi îndeplini cu succes mandatul de administrator;</w:t>
            </w:r>
          </w:p>
        </w:tc>
      </w:tr>
      <w:tr w:rsidR="002F6E63" w:rsidRPr="000437A2" w:rsidTr="000437A2">
        <w:tc>
          <w:tcPr>
            <w:tcW w:w="696" w:type="dxa"/>
            <w:vMerge/>
          </w:tcPr>
          <w:p w:rsidR="002F6E63" w:rsidRPr="000437A2" w:rsidRDefault="002F6E63" w:rsidP="000437A2">
            <w:pPr>
              <w:pStyle w:val="ListParagraph"/>
              <w:shd w:val="clear" w:color="auto" w:fill="FFFFFF"/>
              <w:spacing w:line="276" w:lineRule="auto"/>
              <w:ind w:left="426"/>
              <w:jc w:val="both"/>
              <w:rPr>
                <w:rFonts w:ascii="Times New Roman" w:eastAsia="Times New Roman" w:hAnsi="Times New Roman" w:cs="Times New Roman"/>
                <w:sz w:val="24"/>
                <w:szCs w:val="24"/>
                <w:lang w:val="ro-RO" w:eastAsia="ro-RO"/>
              </w:rPr>
            </w:pPr>
          </w:p>
        </w:tc>
        <w:tc>
          <w:tcPr>
            <w:tcW w:w="9561" w:type="dxa"/>
          </w:tcPr>
          <w:p w:rsidR="002F6E63" w:rsidRPr="000437A2" w:rsidRDefault="002F6E63" w:rsidP="002F6E63">
            <w:pPr>
              <w:pStyle w:val="ListParagraph"/>
              <w:numPr>
                <w:ilvl w:val="0"/>
                <w:numId w:val="22"/>
              </w:numPr>
              <w:shd w:val="clear" w:color="auto" w:fill="FFFFFF"/>
              <w:spacing w:after="0" w:line="276" w:lineRule="auto"/>
              <w:ind w:left="465"/>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Să cunoască responsabilităţile postului și ale mandatului şi să îşi poată forma viziunea mangerială pe termen mediu şi lung;</w:t>
            </w:r>
          </w:p>
        </w:tc>
      </w:tr>
      <w:tr w:rsidR="002F6E63" w:rsidRPr="000437A2" w:rsidTr="000437A2">
        <w:tc>
          <w:tcPr>
            <w:tcW w:w="696" w:type="dxa"/>
            <w:vMerge/>
          </w:tcPr>
          <w:p w:rsidR="002F6E63" w:rsidRPr="000437A2" w:rsidRDefault="002F6E63" w:rsidP="000437A2">
            <w:pPr>
              <w:pStyle w:val="ListParagraph"/>
              <w:shd w:val="clear" w:color="auto" w:fill="FFFFFF"/>
              <w:spacing w:line="276" w:lineRule="auto"/>
              <w:ind w:left="426"/>
              <w:jc w:val="both"/>
              <w:rPr>
                <w:rFonts w:ascii="Times New Roman" w:eastAsia="Times New Roman" w:hAnsi="Times New Roman" w:cs="Times New Roman"/>
                <w:sz w:val="24"/>
                <w:szCs w:val="24"/>
                <w:lang w:val="ro-RO" w:eastAsia="ro-RO"/>
              </w:rPr>
            </w:pPr>
          </w:p>
        </w:tc>
        <w:tc>
          <w:tcPr>
            <w:tcW w:w="9561" w:type="dxa"/>
          </w:tcPr>
          <w:p w:rsidR="002F6E63" w:rsidRPr="000437A2" w:rsidRDefault="002F6E63" w:rsidP="002F6E63">
            <w:pPr>
              <w:pStyle w:val="ListParagraph"/>
              <w:numPr>
                <w:ilvl w:val="0"/>
                <w:numId w:val="22"/>
              </w:numPr>
              <w:shd w:val="clear" w:color="auto" w:fill="FFFFFF"/>
              <w:spacing w:after="0" w:line="276" w:lineRule="auto"/>
              <w:ind w:left="465"/>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Să aibă capacitatea de asumare a responsabilităţilor faţă de conducere şi să dea dovadă de integritate şi independenţă;</w:t>
            </w:r>
          </w:p>
        </w:tc>
      </w:tr>
      <w:tr w:rsidR="002F6E63" w:rsidRPr="000437A2" w:rsidTr="000437A2">
        <w:tc>
          <w:tcPr>
            <w:tcW w:w="696" w:type="dxa"/>
            <w:vMerge/>
          </w:tcPr>
          <w:p w:rsidR="002F6E63" w:rsidRPr="000437A2" w:rsidRDefault="002F6E63" w:rsidP="000437A2">
            <w:pPr>
              <w:pStyle w:val="ListParagraph"/>
              <w:shd w:val="clear" w:color="auto" w:fill="FFFFFF"/>
              <w:spacing w:line="276" w:lineRule="auto"/>
              <w:ind w:left="426"/>
              <w:jc w:val="both"/>
              <w:rPr>
                <w:rFonts w:ascii="Times New Roman" w:eastAsia="Times New Roman" w:hAnsi="Times New Roman" w:cs="Times New Roman"/>
                <w:sz w:val="24"/>
                <w:szCs w:val="24"/>
                <w:lang w:val="ro-RO" w:eastAsia="ro-RO"/>
              </w:rPr>
            </w:pPr>
          </w:p>
        </w:tc>
        <w:tc>
          <w:tcPr>
            <w:tcW w:w="9561" w:type="dxa"/>
          </w:tcPr>
          <w:p w:rsidR="002F6E63" w:rsidRPr="000437A2" w:rsidRDefault="002F6E63" w:rsidP="002F6E63">
            <w:pPr>
              <w:pStyle w:val="ListParagraph"/>
              <w:numPr>
                <w:ilvl w:val="0"/>
                <w:numId w:val="22"/>
              </w:numPr>
              <w:shd w:val="clear" w:color="auto" w:fill="FFFFFF"/>
              <w:spacing w:after="0" w:line="276" w:lineRule="auto"/>
              <w:ind w:left="465"/>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 xml:space="preserve">Să aibă cunoştinţele necesare, aptitudinile şi experienţă în critica constructivă, muncă în echipă, comunicare, cultură financiară, luarea de decizii şi detectarea tiparelor pentru a contribui la activitatea </w:t>
            </w:r>
            <w:r w:rsidRPr="000437A2">
              <w:rPr>
                <w:rFonts w:ascii="Times New Roman" w:hAnsi="Times New Roman" w:cs="Times New Roman"/>
                <w:sz w:val="24"/>
                <w:szCs w:val="24"/>
                <w:lang w:val="ro-RO"/>
              </w:rPr>
              <w:t>societății</w:t>
            </w:r>
            <w:r w:rsidRPr="000437A2">
              <w:rPr>
                <w:rFonts w:ascii="Times New Roman" w:eastAsia="Times New Roman" w:hAnsi="Times New Roman" w:cs="Times New Roman"/>
                <w:sz w:val="24"/>
                <w:szCs w:val="24"/>
                <w:lang w:val="ro-RO" w:eastAsia="ro-RO"/>
              </w:rPr>
              <w:t>, ca întreg.</w:t>
            </w:r>
          </w:p>
        </w:tc>
      </w:tr>
      <w:tr w:rsidR="002F6E63" w:rsidRPr="000437A2" w:rsidTr="000437A2">
        <w:tc>
          <w:tcPr>
            <w:tcW w:w="696" w:type="dxa"/>
            <w:vMerge/>
          </w:tcPr>
          <w:p w:rsidR="002F6E63" w:rsidRPr="000437A2" w:rsidRDefault="002F6E63" w:rsidP="000437A2">
            <w:pPr>
              <w:pStyle w:val="ListParagraph"/>
              <w:shd w:val="clear" w:color="auto" w:fill="FFFFFF"/>
              <w:spacing w:line="276" w:lineRule="auto"/>
              <w:ind w:left="426"/>
              <w:jc w:val="both"/>
              <w:rPr>
                <w:rFonts w:ascii="Times New Roman" w:eastAsia="Times New Roman" w:hAnsi="Times New Roman" w:cs="Times New Roman"/>
                <w:sz w:val="24"/>
                <w:szCs w:val="24"/>
                <w:lang w:val="ro-RO" w:eastAsia="ro-RO"/>
              </w:rPr>
            </w:pPr>
          </w:p>
        </w:tc>
        <w:tc>
          <w:tcPr>
            <w:tcW w:w="9561" w:type="dxa"/>
          </w:tcPr>
          <w:p w:rsidR="002F6E63" w:rsidRPr="000437A2" w:rsidRDefault="002F6E63" w:rsidP="002F6E63">
            <w:pPr>
              <w:pStyle w:val="ListParagraph"/>
              <w:numPr>
                <w:ilvl w:val="0"/>
                <w:numId w:val="22"/>
              </w:numPr>
              <w:shd w:val="clear" w:color="auto" w:fill="FFFFFF"/>
              <w:spacing w:after="0" w:line="276" w:lineRule="auto"/>
              <w:ind w:left="465"/>
              <w:jc w:val="both"/>
              <w:rPr>
                <w:rFonts w:ascii="Times New Roman" w:eastAsia="Times New Roman" w:hAnsi="Times New Roman" w:cs="Times New Roman"/>
                <w:sz w:val="24"/>
                <w:szCs w:val="24"/>
                <w:lang w:val="ro-RO" w:eastAsia="ro-RO"/>
              </w:rPr>
            </w:pPr>
            <w:r w:rsidRPr="000437A2">
              <w:rPr>
                <w:rFonts w:ascii="Times New Roman" w:eastAsia="Times New Roman" w:hAnsi="Times New Roman" w:cs="Times New Roman"/>
                <w:sz w:val="24"/>
                <w:szCs w:val="24"/>
                <w:lang w:val="ro-RO" w:eastAsia="ro-RO"/>
              </w:rPr>
              <w:t>Cunoaște limba română – nivel avansat (C1 - C2)</w:t>
            </w:r>
          </w:p>
        </w:tc>
      </w:tr>
    </w:tbl>
    <w:p w:rsidR="00D910F6" w:rsidRDefault="00D910F6" w:rsidP="002F6E63">
      <w:pPr>
        <w:pStyle w:val="ListParagraph"/>
        <w:spacing w:after="0" w:line="276" w:lineRule="auto"/>
        <w:jc w:val="both"/>
        <w:rPr>
          <w:rFonts w:ascii="Times New Roman" w:eastAsia="Arial" w:hAnsi="Times New Roman" w:cs="Times New Roman"/>
          <w:sz w:val="24"/>
          <w:szCs w:val="24"/>
          <w:lang w:val="fr-BE"/>
        </w:rPr>
      </w:pPr>
    </w:p>
    <w:p w:rsidR="002F6E63" w:rsidRPr="000437A2" w:rsidRDefault="002F6E63" w:rsidP="002F6E63">
      <w:pPr>
        <w:pStyle w:val="ListParagraph"/>
        <w:spacing w:after="0" w:line="276" w:lineRule="auto"/>
        <w:jc w:val="both"/>
        <w:rPr>
          <w:rFonts w:ascii="Times New Roman" w:eastAsia="Arial" w:hAnsi="Times New Roman" w:cs="Times New Roman"/>
          <w:sz w:val="24"/>
          <w:szCs w:val="24"/>
          <w:lang w:val="fr-BE"/>
        </w:rPr>
      </w:pPr>
      <w:r w:rsidRPr="000437A2">
        <w:rPr>
          <w:rFonts w:ascii="Times New Roman" w:eastAsia="Arial" w:hAnsi="Times New Roman" w:cs="Times New Roman"/>
          <w:sz w:val="24"/>
          <w:szCs w:val="24"/>
          <w:lang w:val="fr-BE"/>
        </w:rPr>
        <w:t>Planul de selecție și evaluare candidaturi</w:t>
      </w:r>
    </w:p>
    <w:p w:rsidR="002F6E63" w:rsidRPr="000437A2" w:rsidRDefault="002F6E63" w:rsidP="00D72CE8">
      <w:pPr>
        <w:tabs>
          <w:tab w:val="left" w:pos="284"/>
        </w:tabs>
        <w:spacing w:after="0" w:line="240" w:lineRule="auto"/>
        <w:ind w:left="851" w:right="195" w:firstLine="728"/>
        <w:jc w:val="both"/>
        <w:rPr>
          <w:rFonts w:ascii="Times New Roman" w:eastAsia="Times New Roman" w:hAnsi="Times New Roman" w:cs="Times New Roman"/>
          <w:sz w:val="24"/>
          <w:szCs w:val="24"/>
          <w:lang w:val="fr-BE"/>
        </w:rPr>
      </w:pPr>
    </w:p>
    <w:p w:rsidR="009817D9" w:rsidRPr="00D72CE8" w:rsidRDefault="009817D9" w:rsidP="00D72CE8">
      <w:pPr>
        <w:pStyle w:val="BodyText"/>
        <w:spacing w:after="0"/>
        <w:ind w:left="284" w:right="2980"/>
        <w:jc w:val="left"/>
        <w:rPr>
          <w:rFonts w:ascii="Times New Roman" w:hAnsi="Times New Roman" w:cs="Times New Roman"/>
          <w:b/>
          <w:bCs/>
          <w:sz w:val="24"/>
        </w:rPr>
      </w:pPr>
    </w:p>
    <w:p w:rsidR="003E5E6D" w:rsidRPr="00D72CE8" w:rsidRDefault="0009296E" w:rsidP="0009296E">
      <w:pPr>
        <w:pStyle w:val="ListParagraph"/>
        <w:widowControl w:val="0"/>
        <w:autoSpaceDE w:val="0"/>
        <w:autoSpaceDN w:val="0"/>
        <w:spacing w:after="0" w:line="240" w:lineRule="auto"/>
        <w:ind w:firstLine="720"/>
        <w:contextualSpacing w:val="0"/>
        <w:jc w:val="both"/>
        <w:rPr>
          <w:rFonts w:ascii="Times New Roman" w:hAnsi="Times New Roman" w:cs="Times New Roman"/>
          <w:b/>
          <w:sz w:val="24"/>
          <w:szCs w:val="24"/>
          <w:lang w:val="fr-BE"/>
        </w:rPr>
      </w:pPr>
      <w:r>
        <w:rPr>
          <w:rFonts w:ascii="Times New Roman" w:hAnsi="Times New Roman" w:cs="Times New Roman"/>
          <w:b/>
          <w:sz w:val="24"/>
          <w:szCs w:val="24"/>
          <w:lang w:val="fr-BE"/>
        </w:rPr>
        <w:t>G</w:t>
      </w:r>
      <w:r w:rsidRPr="00D72CE8">
        <w:rPr>
          <w:rFonts w:ascii="Times New Roman" w:hAnsi="Times New Roman" w:cs="Times New Roman"/>
          <w:b/>
          <w:sz w:val="24"/>
          <w:szCs w:val="24"/>
          <w:lang w:val="fr-BE"/>
        </w:rPr>
        <w:t>rila</w:t>
      </w:r>
      <w:r w:rsidRPr="00D72CE8">
        <w:rPr>
          <w:rFonts w:ascii="Times New Roman" w:hAnsi="Times New Roman" w:cs="Times New Roman"/>
          <w:b/>
          <w:spacing w:val="16"/>
          <w:sz w:val="24"/>
          <w:szCs w:val="24"/>
          <w:lang w:val="fr-BE"/>
        </w:rPr>
        <w:t xml:space="preserve"> </w:t>
      </w:r>
      <w:r>
        <w:rPr>
          <w:rFonts w:ascii="Times New Roman" w:hAnsi="Times New Roman" w:cs="Times New Roman"/>
          <w:b/>
          <w:sz w:val="24"/>
          <w:szCs w:val="24"/>
          <w:lang w:val="fr-BE"/>
        </w:rPr>
        <w:t>P</w:t>
      </w:r>
      <w:r w:rsidRPr="00D72CE8">
        <w:rPr>
          <w:rFonts w:ascii="Times New Roman" w:hAnsi="Times New Roman" w:cs="Times New Roman"/>
          <w:b/>
          <w:sz w:val="24"/>
          <w:szCs w:val="24"/>
          <w:lang w:val="fr-BE"/>
        </w:rPr>
        <w:t>rofilului</w:t>
      </w:r>
      <w:r w:rsidRPr="00D72CE8">
        <w:rPr>
          <w:rFonts w:ascii="Times New Roman" w:hAnsi="Times New Roman" w:cs="Times New Roman"/>
          <w:b/>
          <w:spacing w:val="20"/>
          <w:sz w:val="24"/>
          <w:szCs w:val="24"/>
          <w:lang w:val="fr-BE"/>
        </w:rPr>
        <w:t xml:space="preserve"> </w:t>
      </w:r>
      <w:r>
        <w:rPr>
          <w:rFonts w:ascii="Times New Roman" w:hAnsi="Times New Roman" w:cs="Times New Roman"/>
          <w:b/>
          <w:sz w:val="24"/>
          <w:szCs w:val="24"/>
          <w:lang w:val="fr-BE"/>
        </w:rPr>
        <w:t>C</w:t>
      </w:r>
      <w:r w:rsidRPr="00D72CE8">
        <w:rPr>
          <w:rFonts w:ascii="Times New Roman" w:hAnsi="Times New Roman" w:cs="Times New Roman"/>
          <w:b/>
          <w:sz w:val="24"/>
          <w:szCs w:val="24"/>
          <w:lang w:val="fr-BE"/>
        </w:rPr>
        <w:t>onsiliului</w:t>
      </w:r>
      <w:r w:rsidRPr="00D72CE8">
        <w:rPr>
          <w:rFonts w:ascii="Times New Roman" w:hAnsi="Times New Roman" w:cs="Times New Roman"/>
          <w:b/>
          <w:spacing w:val="18"/>
          <w:sz w:val="24"/>
          <w:szCs w:val="24"/>
          <w:lang w:val="fr-BE"/>
        </w:rPr>
        <w:t xml:space="preserve"> </w:t>
      </w:r>
      <w:r w:rsidRPr="00D72CE8">
        <w:rPr>
          <w:rFonts w:ascii="Times New Roman" w:hAnsi="Times New Roman" w:cs="Times New Roman"/>
          <w:b/>
          <w:sz w:val="24"/>
          <w:szCs w:val="24"/>
          <w:lang w:val="fr-BE"/>
        </w:rPr>
        <w:t>de</w:t>
      </w:r>
      <w:r w:rsidRPr="00D72CE8">
        <w:rPr>
          <w:rFonts w:ascii="Times New Roman" w:hAnsi="Times New Roman" w:cs="Times New Roman"/>
          <w:b/>
          <w:spacing w:val="21"/>
          <w:sz w:val="24"/>
          <w:szCs w:val="24"/>
          <w:lang w:val="fr-BE"/>
        </w:rPr>
        <w:t xml:space="preserve"> </w:t>
      </w:r>
      <w:r w:rsidRPr="00D72CE8">
        <w:rPr>
          <w:rFonts w:ascii="Times New Roman" w:hAnsi="Times New Roman" w:cs="Times New Roman"/>
          <w:b/>
          <w:sz w:val="24"/>
          <w:szCs w:val="24"/>
          <w:lang w:val="fr-BE"/>
        </w:rPr>
        <w:t>administrație</w:t>
      </w:r>
    </w:p>
    <w:p w:rsidR="003E5E6D" w:rsidRPr="00D72CE8" w:rsidRDefault="003E5E6D" w:rsidP="00D72CE8">
      <w:pPr>
        <w:widowControl w:val="0"/>
        <w:autoSpaceDE w:val="0"/>
        <w:autoSpaceDN w:val="0"/>
        <w:spacing w:after="0" w:line="240" w:lineRule="auto"/>
        <w:jc w:val="both"/>
        <w:rPr>
          <w:rFonts w:ascii="Times New Roman" w:eastAsia="Times New Roman" w:hAnsi="Times New Roman" w:cs="Times New Roman"/>
          <w:b/>
          <w:sz w:val="24"/>
          <w:szCs w:val="24"/>
          <w:lang w:val="fr-BE"/>
        </w:rPr>
      </w:pPr>
    </w:p>
    <w:p w:rsidR="003E5E6D" w:rsidRPr="00D72CE8" w:rsidRDefault="003E5E6D" w:rsidP="0009296E">
      <w:pPr>
        <w:widowControl w:val="0"/>
        <w:autoSpaceDE w:val="0"/>
        <w:autoSpaceDN w:val="0"/>
        <w:spacing w:after="0" w:line="240" w:lineRule="auto"/>
        <w:ind w:left="720" w:right="117" w:firstLine="72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Scopul grilei </w:t>
      </w:r>
      <w:r w:rsidR="0009296E">
        <w:rPr>
          <w:rFonts w:ascii="Times New Roman" w:eastAsia="Times New Roman" w:hAnsi="Times New Roman" w:cs="Times New Roman"/>
          <w:sz w:val="24"/>
          <w:szCs w:val="24"/>
          <w:lang w:val="fr-BE"/>
        </w:rPr>
        <w:t>P</w:t>
      </w:r>
      <w:r w:rsidRPr="00D72CE8">
        <w:rPr>
          <w:rFonts w:ascii="Times New Roman" w:eastAsia="Times New Roman" w:hAnsi="Times New Roman" w:cs="Times New Roman"/>
          <w:sz w:val="24"/>
          <w:szCs w:val="24"/>
          <w:lang w:val="fr-BE"/>
        </w:rPr>
        <w:t>rofilului consiliului este asigurarea, pe baza analizei sistematice, a existenţei unei proceduri de selecţie transparente, formale, competitive din punct de vedere decizional.</w:t>
      </w:r>
    </w:p>
    <w:p w:rsidR="003E5E6D" w:rsidRPr="00D72CE8" w:rsidRDefault="003E5E6D" w:rsidP="0009296E">
      <w:pPr>
        <w:widowControl w:val="0"/>
        <w:autoSpaceDE w:val="0"/>
        <w:autoSpaceDN w:val="0"/>
        <w:spacing w:after="0" w:line="240" w:lineRule="auto"/>
        <w:ind w:left="720" w:right="110" w:firstLine="72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b/>
          <w:sz w:val="24"/>
          <w:szCs w:val="24"/>
          <w:lang w:val="fr-BE"/>
        </w:rPr>
        <w:t xml:space="preserve">Grila </w:t>
      </w:r>
      <w:r w:rsidR="0009296E">
        <w:rPr>
          <w:rFonts w:ascii="Times New Roman" w:eastAsia="Times New Roman" w:hAnsi="Times New Roman" w:cs="Times New Roman"/>
          <w:sz w:val="24"/>
          <w:szCs w:val="24"/>
          <w:lang w:val="fr-BE"/>
        </w:rPr>
        <w:t>P</w:t>
      </w:r>
      <w:r w:rsidRPr="00D72CE8">
        <w:rPr>
          <w:rFonts w:ascii="Times New Roman" w:eastAsia="Times New Roman" w:hAnsi="Times New Roman" w:cs="Times New Roman"/>
          <w:sz w:val="24"/>
          <w:szCs w:val="24"/>
          <w:lang w:val="fr-BE"/>
        </w:rPr>
        <w:t xml:space="preserve">rofilului consiliului reprezintă tabelul care cuprinde competențele măsurabile, trăsăturile și condițiile care trebuie îndeplinite în mod ideal de titularul postului, individual, </w:t>
      </w:r>
      <w:r w:rsidRPr="00D72CE8">
        <w:rPr>
          <w:rFonts w:ascii="Times New Roman" w:eastAsia="Times New Roman" w:hAnsi="Times New Roman" w:cs="Times New Roman"/>
          <w:sz w:val="24"/>
          <w:szCs w:val="24"/>
          <w:lang w:val="fr-BE"/>
        </w:rPr>
        <w:lastRenderedPageBreak/>
        <w:t>împreună cu aptitudinile, cunoștințele, experiența și alte atribute.</w:t>
      </w:r>
    </w:p>
    <w:p w:rsidR="003E5E6D" w:rsidRPr="00D72CE8" w:rsidRDefault="003E5E6D" w:rsidP="0009296E">
      <w:pPr>
        <w:widowControl w:val="0"/>
        <w:autoSpaceDE w:val="0"/>
        <w:autoSpaceDN w:val="0"/>
        <w:spacing w:after="0" w:line="240" w:lineRule="auto"/>
        <w:ind w:left="720" w:firstLine="720"/>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z w:val="24"/>
          <w:szCs w:val="24"/>
          <w:lang w:val="fr-BE"/>
        </w:rPr>
        <w:t>Grila</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conţine</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următoarele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pacing w:val="-2"/>
          <w:sz w:val="24"/>
          <w:szCs w:val="24"/>
          <w:lang w:val="fr-BE"/>
        </w:rPr>
        <w:t>elemente:</w:t>
      </w:r>
    </w:p>
    <w:p w:rsidR="003E5E6D" w:rsidRPr="00D72CE8" w:rsidRDefault="003E5E6D" w:rsidP="00D72CE8">
      <w:pPr>
        <w:widowControl w:val="0"/>
        <w:autoSpaceDE w:val="0"/>
        <w:autoSpaceDN w:val="0"/>
        <w:spacing w:after="0" w:line="240" w:lineRule="auto"/>
        <w:ind w:firstLine="720"/>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pacing w:val="-2"/>
          <w:sz w:val="24"/>
          <w:szCs w:val="24"/>
          <w:lang w:val="fr-BE"/>
        </w:rPr>
        <w:t>-</w:t>
      </w:r>
      <w:r w:rsidRPr="00D72CE8">
        <w:rPr>
          <w:rFonts w:ascii="Times New Roman" w:eastAsia="Times New Roman" w:hAnsi="Times New Roman" w:cs="Times New Roman"/>
          <w:sz w:val="24"/>
          <w:szCs w:val="24"/>
          <w:lang w:val="fr-BE"/>
        </w:rPr>
        <w:t>criterii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selecţie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şi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indicatori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ai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pacing w:val="-2"/>
          <w:sz w:val="24"/>
          <w:szCs w:val="24"/>
          <w:lang w:val="fr-BE"/>
        </w:rPr>
        <w:t>acestora;</w:t>
      </w:r>
    </w:p>
    <w:p w:rsidR="003E5E6D" w:rsidRPr="00D72CE8" w:rsidRDefault="003E5E6D" w:rsidP="00D72CE8">
      <w:pPr>
        <w:widowControl w:val="0"/>
        <w:autoSpaceDE w:val="0"/>
        <w:autoSpaceDN w:val="0"/>
        <w:spacing w:after="0" w:line="240" w:lineRule="auto"/>
        <w:ind w:firstLine="720"/>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pacing w:val="-2"/>
          <w:sz w:val="24"/>
          <w:szCs w:val="24"/>
          <w:lang w:val="fr-BE"/>
        </w:rPr>
        <w:t>-</w:t>
      </w:r>
      <w:r w:rsidRPr="00D72CE8">
        <w:rPr>
          <w:rFonts w:ascii="Times New Roman" w:eastAsia="Times New Roman" w:hAnsi="Times New Roman" w:cs="Times New Roman"/>
          <w:sz w:val="24"/>
          <w:szCs w:val="24"/>
          <w:lang w:val="fr-BE"/>
        </w:rPr>
        <w:t>încadrarea</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criteriilor</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selecţie</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în</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obligatorii</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şi</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pacing w:val="-2"/>
          <w:sz w:val="24"/>
          <w:szCs w:val="24"/>
          <w:lang w:val="fr-BE"/>
        </w:rPr>
        <w:t>opţionale;</w:t>
      </w:r>
    </w:p>
    <w:p w:rsidR="003E5E6D" w:rsidRPr="00D72CE8" w:rsidRDefault="003E5E6D" w:rsidP="00D72CE8">
      <w:pPr>
        <w:widowControl w:val="0"/>
        <w:autoSpaceDE w:val="0"/>
        <w:autoSpaceDN w:val="0"/>
        <w:spacing w:after="0" w:line="240" w:lineRule="auto"/>
        <w:ind w:firstLine="720"/>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pacing w:val="-2"/>
          <w:sz w:val="24"/>
          <w:szCs w:val="24"/>
          <w:lang w:val="fr-BE"/>
        </w:rPr>
        <w:t>-</w:t>
      </w:r>
      <w:r w:rsidRPr="00D72CE8">
        <w:rPr>
          <w:rFonts w:ascii="Times New Roman" w:eastAsia="Times New Roman" w:hAnsi="Times New Roman" w:cs="Times New Roman"/>
          <w:sz w:val="24"/>
          <w:szCs w:val="24"/>
          <w:lang w:val="fr-BE"/>
        </w:rPr>
        <w:t>ponderile</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alocate</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pacing w:val="-2"/>
          <w:sz w:val="24"/>
          <w:szCs w:val="24"/>
          <w:lang w:val="fr-BE"/>
        </w:rPr>
        <w:t>criteriilor;</w:t>
      </w:r>
    </w:p>
    <w:p w:rsidR="003E5E6D" w:rsidRPr="00D72CE8" w:rsidRDefault="003E5E6D" w:rsidP="00D72CE8">
      <w:pPr>
        <w:widowControl w:val="0"/>
        <w:tabs>
          <w:tab w:val="left" w:pos="381"/>
          <w:tab w:val="left" w:pos="471"/>
          <w:tab w:val="left" w:pos="472"/>
        </w:tabs>
        <w:autoSpaceDE w:val="0"/>
        <w:autoSpaceDN w:val="0"/>
        <w:spacing w:after="0" w:line="240" w:lineRule="auto"/>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pacing w:val="-2"/>
          <w:sz w:val="24"/>
          <w:szCs w:val="24"/>
          <w:lang w:val="fr-BE"/>
        </w:rPr>
        <w:tab/>
      </w:r>
      <w:r w:rsidRPr="00D72CE8">
        <w:rPr>
          <w:rFonts w:ascii="Times New Roman" w:eastAsia="Times New Roman" w:hAnsi="Times New Roman" w:cs="Times New Roman"/>
          <w:spacing w:val="-2"/>
          <w:sz w:val="24"/>
          <w:szCs w:val="24"/>
          <w:lang w:val="fr-BE"/>
        </w:rPr>
        <w:tab/>
      </w:r>
      <w:r w:rsidRPr="00D72CE8">
        <w:rPr>
          <w:rFonts w:ascii="Times New Roman" w:eastAsia="Times New Roman" w:hAnsi="Times New Roman" w:cs="Times New Roman"/>
          <w:spacing w:val="-2"/>
          <w:sz w:val="24"/>
          <w:szCs w:val="24"/>
          <w:lang w:val="fr-BE"/>
        </w:rPr>
        <w:tab/>
      </w:r>
      <w:r w:rsidRPr="00D72CE8">
        <w:rPr>
          <w:rFonts w:ascii="Times New Roman" w:eastAsia="Times New Roman" w:hAnsi="Times New Roman" w:cs="Times New Roman"/>
          <w:spacing w:val="-2"/>
          <w:sz w:val="24"/>
          <w:szCs w:val="24"/>
          <w:lang w:val="fr-BE"/>
        </w:rPr>
        <w:tab/>
        <w:t>-</w:t>
      </w:r>
      <w:r w:rsidRPr="00D72CE8">
        <w:rPr>
          <w:rFonts w:ascii="Times New Roman" w:eastAsia="Times New Roman" w:hAnsi="Times New Roman" w:cs="Times New Roman"/>
          <w:sz w:val="24"/>
          <w:szCs w:val="24"/>
          <w:lang w:val="fr-BE"/>
        </w:rPr>
        <w:t>gruparea</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criteriilor</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pentru</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analiză</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pacing w:val="-2"/>
          <w:sz w:val="24"/>
          <w:szCs w:val="24"/>
          <w:lang w:val="fr-BE"/>
        </w:rPr>
        <w:t>comparativă;</w:t>
      </w:r>
    </w:p>
    <w:p w:rsidR="003E5E6D" w:rsidRPr="00D72CE8" w:rsidRDefault="003E5E6D" w:rsidP="00D72CE8">
      <w:pPr>
        <w:widowControl w:val="0"/>
        <w:tabs>
          <w:tab w:val="left" w:pos="471"/>
          <w:tab w:val="left" w:pos="472"/>
        </w:tabs>
        <w:autoSpaceDE w:val="0"/>
        <w:autoSpaceDN w:val="0"/>
        <w:spacing w:after="0" w:line="240" w:lineRule="auto"/>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b/>
          <w:sz w:val="24"/>
          <w:szCs w:val="24"/>
          <w:lang w:val="fr-BE"/>
        </w:rPr>
        <w:tab/>
      </w:r>
      <w:r w:rsidRPr="00D72CE8">
        <w:rPr>
          <w:rFonts w:ascii="Times New Roman" w:eastAsia="Times New Roman" w:hAnsi="Times New Roman" w:cs="Times New Roman"/>
          <w:b/>
          <w:sz w:val="24"/>
          <w:szCs w:val="24"/>
          <w:lang w:val="fr-BE"/>
        </w:rPr>
        <w:tab/>
      </w:r>
      <w:r w:rsidRPr="00D72CE8">
        <w:rPr>
          <w:rFonts w:ascii="Times New Roman" w:eastAsia="Times New Roman" w:hAnsi="Times New Roman" w:cs="Times New Roman"/>
          <w:b/>
          <w:sz w:val="24"/>
          <w:szCs w:val="24"/>
          <w:lang w:val="fr-BE"/>
        </w:rPr>
        <w:tab/>
        <w:t xml:space="preserve"> </w:t>
      </w:r>
      <w:r w:rsidRPr="00D72CE8">
        <w:rPr>
          <w:rFonts w:ascii="Times New Roman" w:eastAsia="Times New Roman" w:hAnsi="Times New Roman" w:cs="Times New Roman"/>
          <w:spacing w:val="-2"/>
          <w:sz w:val="24"/>
          <w:szCs w:val="24"/>
          <w:lang w:val="fr-BE"/>
        </w:rPr>
        <w:t>-g</w:t>
      </w:r>
      <w:r w:rsidRPr="00D72CE8">
        <w:rPr>
          <w:rFonts w:ascii="Times New Roman" w:eastAsia="Times New Roman" w:hAnsi="Times New Roman" w:cs="Times New Roman"/>
          <w:sz w:val="24"/>
          <w:szCs w:val="24"/>
          <w:lang w:val="fr-BE"/>
        </w:rPr>
        <w:t>rila</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comună</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pentru</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evaluarea</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pacing w:val="-2"/>
          <w:sz w:val="24"/>
          <w:szCs w:val="24"/>
          <w:lang w:val="fr-BE"/>
        </w:rPr>
        <w:t>criteriilor;</w:t>
      </w:r>
    </w:p>
    <w:p w:rsidR="003E5E6D" w:rsidRPr="00D72CE8" w:rsidRDefault="003E5E6D" w:rsidP="00D72CE8">
      <w:pPr>
        <w:widowControl w:val="0"/>
        <w:tabs>
          <w:tab w:val="left" w:pos="471"/>
          <w:tab w:val="left" w:pos="472"/>
        </w:tabs>
        <w:autoSpaceDE w:val="0"/>
        <w:autoSpaceDN w:val="0"/>
        <w:spacing w:after="0" w:line="240" w:lineRule="auto"/>
        <w:jc w:val="both"/>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pacing w:val="-2"/>
          <w:sz w:val="24"/>
          <w:szCs w:val="24"/>
          <w:lang w:val="fr-BE"/>
        </w:rPr>
        <w:tab/>
      </w:r>
      <w:r w:rsidRPr="00D72CE8">
        <w:rPr>
          <w:rFonts w:ascii="Times New Roman" w:eastAsia="Times New Roman" w:hAnsi="Times New Roman" w:cs="Times New Roman"/>
          <w:spacing w:val="-2"/>
          <w:sz w:val="24"/>
          <w:szCs w:val="24"/>
          <w:lang w:val="fr-BE"/>
        </w:rPr>
        <w:tab/>
      </w:r>
      <w:r w:rsidRPr="00D72CE8">
        <w:rPr>
          <w:rFonts w:ascii="Times New Roman" w:eastAsia="Times New Roman" w:hAnsi="Times New Roman" w:cs="Times New Roman"/>
          <w:spacing w:val="-2"/>
          <w:sz w:val="24"/>
          <w:szCs w:val="24"/>
          <w:lang w:val="fr-BE"/>
        </w:rPr>
        <w:tab/>
        <w:t>-</w:t>
      </w:r>
      <w:r w:rsidRPr="00D72CE8">
        <w:rPr>
          <w:rFonts w:ascii="Times New Roman" w:eastAsia="Times New Roman" w:hAnsi="Times New Roman" w:cs="Times New Roman"/>
          <w:sz w:val="24"/>
          <w:szCs w:val="24"/>
          <w:lang w:val="fr-BE"/>
        </w:rPr>
        <w:t>pragul</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minim</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colectiv</w:t>
      </w:r>
      <w:r w:rsidRPr="00D72CE8">
        <w:rPr>
          <w:rFonts w:ascii="Times New Roman" w:eastAsia="Times New Roman" w:hAnsi="Times New Roman" w:cs="Times New Roman"/>
          <w:spacing w:val="-9"/>
          <w:sz w:val="24"/>
          <w:szCs w:val="24"/>
          <w:lang w:val="fr-BE"/>
        </w:rPr>
        <w:t>.</w:t>
      </w:r>
    </w:p>
    <w:p w:rsidR="003E5E6D" w:rsidRPr="00D72CE8" w:rsidRDefault="003E5E6D" w:rsidP="00D72CE8">
      <w:pPr>
        <w:widowControl w:val="0"/>
        <w:tabs>
          <w:tab w:val="left" w:pos="471"/>
          <w:tab w:val="left" w:pos="472"/>
        </w:tabs>
        <w:autoSpaceDE w:val="0"/>
        <w:autoSpaceDN w:val="0"/>
        <w:spacing w:after="0" w:line="240" w:lineRule="auto"/>
        <w:jc w:val="both"/>
        <w:rPr>
          <w:rFonts w:ascii="Times New Roman" w:eastAsia="Times New Roman" w:hAnsi="Times New Roman" w:cs="Times New Roman"/>
          <w:spacing w:val="-10"/>
          <w:sz w:val="24"/>
          <w:szCs w:val="24"/>
          <w:lang w:val="fr-BE"/>
        </w:rPr>
      </w:pPr>
      <w:r w:rsidRPr="00D72CE8">
        <w:rPr>
          <w:rFonts w:ascii="Times New Roman" w:eastAsia="Times New Roman" w:hAnsi="Times New Roman" w:cs="Times New Roman"/>
          <w:spacing w:val="-2"/>
          <w:sz w:val="24"/>
          <w:szCs w:val="24"/>
          <w:lang w:val="fr-BE"/>
        </w:rPr>
        <w:tab/>
      </w:r>
      <w:r w:rsidRPr="00D72CE8">
        <w:rPr>
          <w:rFonts w:ascii="Times New Roman" w:eastAsia="Times New Roman" w:hAnsi="Times New Roman" w:cs="Times New Roman"/>
          <w:spacing w:val="-2"/>
          <w:sz w:val="24"/>
          <w:szCs w:val="24"/>
          <w:lang w:val="fr-BE"/>
        </w:rPr>
        <w:tab/>
      </w:r>
      <w:r w:rsidRPr="00D72CE8">
        <w:rPr>
          <w:rFonts w:ascii="Times New Roman" w:eastAsia="Times New Roman" w:hAnsi="Times New Roman" w:cs="Times New Roman"/>
          <w:spacing w:val="-2"/>
          <w:sz w:val="24"/>
          <w:szCs w:val="24"/>
          <w:lang w:val="fr-BE"/>
        </w:rPr>
        <w:tab/>
        <w:t>-</w:t>
      </w:r>
      <w:r w:rsidRPr="00D72CE8">
        <w:rPr>
          <w:rFonts w:ascii="Times New Roman" w:eastAsia="Times New Roman" w:hAnsi="Times New Roman" w:cs="Times New Roman"/>
          <w:sz w:val="24"/>
          <w:szCs w:val="24"/>
          <w:lang w:val="fr-BE"/>
        </w:rPr>
        <w:t>subtotaluri,</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totaluri,</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totaluri</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ponderate</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şi</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ponderi,</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pentru</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criterii.</w:t>
      </w:r>
      <w:r w:rsidRPr="00D72CE8">
        <w:rPr>
          <w:rFonts w:ascii="Times New Roman" w:eastAsia="Times New Roman" w:hAnsi="Times New Roman" w:cs="Times New Roman"/>
          <w:spacing w:val="-10"/>
          <w:sz w:val="24"/>
          <w:szCs w:val="24"/>
          <w:lang w:val="fr-BE"/>
        </w:rPr>
        <w:t xml:space="preserve">       </w:t>
      </w:r>
    </w:p>
    <w:p w:rsidR="003E5E6D" w:rsidRPr="00D72CE8" w:rsidRDefault="003E5E6D" w:rsidP="0009296E">
      <w:pPr>
        <w:widowControl w:val="0"/>
        <w:autoSpaceDE w:val="0"/>
        <w:autoSpaceDN w:val="0"/>
        <w:spacing w:after="0" w:line="240" w:lineRule="auto"/>
        <w:ind w:left="720" w:right="107" w:firstLine="72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b/>
          <w:sz w:val="24"/>
          <w:szCs w:val="24"/>
          <w:lang w:val="fr-BE"/>
        </w:rPr>
        <w:t>Criteriile</w:t>
      </w:r>
      <w:r w:rsidRPr="00D72CE8">
        <w:rPr>
          <w:rFonts w:ascii="Times New Roman" w:eastAsia="Times New Roman" w:hAnsi="Times New Roman" w:cs="Times New Roman"/>
          <w:b/>
          <w:spacing w:val="-4"/>
          <w:sz w:val="24"/>
          <w:szCs w:val="24"/>
          <w:lang w:val="fr-BE"/>
        </w:rPr>
        <w:t xml:space="preserve"> </w:t>
      </w:r>
      <w:r w:rsidRPr="00D72CE8">
        <w:rPr>
          <w:rFonts w:ascii="Times New Roman" w:eastAsia="Times New Roman" w:hAnsi="Times New Roman" w:cs="Times New Roman"/>
          <w:sz w:val="24"/>
          <w:szCs w:val="24"/>
          <w:lang w:val="fr-BE"/>
        </w:rPr>
        <w:t>reprezintă</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categorii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competențe,</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trăsături,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condiții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necesare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interdicții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derivate</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din grila profilului consiliului. Criteriile sunt folosite pentru evaluarea colectivă sau individuală a candidaților pentru postul de administrator. Se precizează dacă pentru scopul evaluării este necesar un anumit criteriu (selectează obligatoriu) sau nu (selectează opțional).</w:t>
      </w:r>
    </w:p>
    <w:p w:rsidR="003E5E6D" w:rsidRPr="00D72CE8" w:rsidRDefault="0009296E" w:rsidP="00D72CE8">
      <w:pPr>
        <w:widowControl w:val="0"/>
        <w:tabs>
          <w:tab w:val="left" w:pos="472"/>
        </w:tabs>
        <w:autoSpaceDE w:val="0"/>
        <w:autoSpaceDN w:val="0"/>
        <w:spacing w:after="0" w:line="240" w:lineRule="auto"/>
        <w:ind w:left="720" w:right="109"/>
        <w:jc w:val="both"/>
        <w:rPr>
          <w:rFonts w:ascii="Times New Roman" w:eastAsia="Times New Roman" w:hAnsi="Times New Roman" w:cs="Times New Roman"/>
          <w:b/>
          <w:sz w:val="24"/>
          <w:szCs w:val="24"/>
          <w:lang w:val="fr-BE"/>
        </w:rPr>
      </w:pPr>
      <w:r>
        <w:rPr>
          <w:rFonts w:ascii="Times New Roman" w:eastAsia="Times New Roman" w:hAnsi="Times New Roman" w:cs="Times New Roman"/>
          <w:b/>
          <w:sz w:val="24"/>
          <w:szCs w:val="24"/>
          <w:lang w:val="fr-BE"/>
        </w:rPr>
        <w:tab/>
      </w:r>
      <w:r w:rsidR="003E5E6D" w:rsidRPr="00D72CE8">
        <w:rPr>
          <w:rFonts w:ascii="Times New Roman" w:eastAsia="Times New Roman" w:hAnsi="Times New Roman" w:cs="Times New Roman"/>
          <w:b/>
          <w:sz w:val="24"/>
          <w:szCs w:val="24"/>
          <w:lang w:val="fr-BE"/>
        </w:rPr>
        <w:t xml:space="preserve"> Criteriile</w:t>
      </w:r>
      <w:r w:rsidR="003E5E6D" w:rsidRPr="00D72CE8">
        <w:rPr>
          <w:rFonts w:ascii="Times New Roman" w:eastAsia="Times New Roman" w:hAnsi="Times New Roman" w:cs="Times New Roman"/>
          <w:b/>
          <w:spacing w:val="-4"/>
          <w:sz w:val="24"/>
          <w:szCs w:val="24"/>
          <w:lang w:val="fr-BE"/>
        </w:rPr>
        <w:t xml:space="preserve"> </w:t>
      </w:r>
      <w:r w:rsidR="003E5E6D" w:rsidRPr="00D72CE8">
        <w:rPr>
          <w:rFonts w:ascii="Times New Roman" w:eastAsia="Times New Roman" w:hAnsi="Times New Roman" w:cs="Times New Roman"/>
          <w:b/>
          <w:sz w:val="24"/>
          <w:szCs w:val="24"/>
          <w:lang w:val="fr-BE"/>
        </w:rPr>
        <w:t>obligatorii</w:t>
      </w:r>
      <w:r w:rsidR="003E5E6D" w:rsidRPr="00D72CE8">
        <w:rPr>
          <w:rFonts w:ascii="Times New Roman" w:eastAsia="Times New Roman" w:hAnsi="Times New Roman" w:cs="Times New Roman"/>
          <w:b/>
          <w:spacing w:val="-1"/>
          <w:sz w:val="24"/>
          <w:szCs w:val="24"/>
          <w:lang w:val="fr-BE"/>
        </w:rPr>
        <w:t xml:space="preserve"> </w:t>
      </w:r>
      <w:r w:rsidR="003E5E6D" w:rsidRPr="00D72CE8">
        <w:rPr>
          <w:rFonts w:ascii="Times New Roman" w:eastAsia="Times New Roman" w:hAnsi="Times New Roman" w:cs="Times New Roman"/>
          <w:sz w:val="24"/>
          <w:szCs w:val="24"/>
          <w:lang w:val="fr-BE"/>
        </w:rPr>
        <w:t>sunt</w:t>
      </w:r>
      <w:r w:rsidR="003E5E6D" w:rsidRPr="00D72CE8">
        <w:rPr>
          <w:rFonts w:ascii="Times New Roman" w:eastAsia="Times New Roman" w:hAnsi="Times New Roman" w:cs="Times New Roman"/>
          <w:spacing w:val="-3"/>
          <w:sz w:val="24"/>
          <w:szCs w:val="24"/>
          <w:lang w:val="fr-BE"/>
        </w:rPr>
        <w:t xml:space="preserve"> </w:t>
      </w:r>
      <w:r w:rsidR="003E5E6D" w:rsidRPr="00D72CE8">
        <w:rPr>
          <w:rFonts w:ascii="Times New Roman" w:eastAsia="Times New Roman" w:hAnsi="Times New Roman" w:cs="Times New Roman"/>
          <w:sz w:val="24"/>
          <w:szCs w:val="24"/>
          <w:lang w:val="fr-BE"/>
        </w:rPr>
        <w:t>competențe,</w:t>
      </w:r>
      <w:r w:rsidR="003E5E6D" w:rsidRPr="00D72CE8">
        <w:rPr>
          <w:rFonts w:ascii="Times New Roman" w:eastAsia="Times New Roman" w:hAnsi="Times New Roman" w:cs="Times New Roman"/>
          <w:spacing w:val="-7"/>
          <w:sz w:val="24"/>
          <w:szCs w:val="24"/>
          <w:lang w:val="fr-BE"/>
        </w:rPr>
        <w:t xml:space="preserve"> </w:t>
      </w:r>
      <w:r w:rsidR="003E5E6D" w:rsidRPr="00D72CE8">
        <w:rPr>
          <w:rFonts w:ascii="Times New Roman" w:eastAsia="Times New Roman" w:hAnsi="Times New Roman" w:cs="Times New Roman"/>
          <w:sz w:val="24"/>
          <w:szCs w:val="24"/>
          <w:lang w:val="fr-BE"/>
        </w:rPr>
        <w:t>trăsături și</w:t>
      </w:r>
      <w:r w:rsidR="003E5E6D" w:rsidRPr="00D72CE8">
        <w:rPr>
          <w:rFonts w:ascii="Times New Roman" w:eastAsia="Times New Roman" w:hAnsi="Times New Roman" w:cs="Times New Roman"/>
          <w:spacing w:val="-7"/>
          <w:sz w:val="24"/>
          <w:szCs w:val="24"/>
          <w:lang w:val="fr-BE"/>
        </w:rPr>
        <w:t xml:space="preserve"> </w:t>
      </w:r>
      <w:r w:rsidR="003E5E6D" w:rsidRPr="00D72CE8">
        <w:rPr>
          <w:rFonts w:ascii="Times New Roman" w:eastAsia="Times New Roman" w:hAnsi="Times New Roman" w:cs="Times New Roman"/>
          <w:sz w:val="24"/>
          <w:szCs w:val="24"/>
          <w:lang w:val="fr-BE"/>
        </w:rPr>
        <w:t>condiții</w:t>
      </w:r>
      <w:r w:rsidR="003E5E6D" w:rsidRPr="00D72CE8">
        <w:rPr>
          <w:rFonts w:ascii="Times New Roman" w:eastAsia="Times New Roman" w:hAnsi="Times New Roman" w:cs="Times New Roman"/>
          <w:spacing w:val="-6"/>
          <w:sz w:val="24"/>
          <w:szCs w:val="24"/>
          <w:lang w:val="fr-BE"/>
        </w:rPr>
        <w:t xml:space="preserve"> </w:t>
      </w:r>
      <w:r w:rsidR="003E5E6D" w:rsidRPr="00D72CE8">
        <w:rPr>
          <w:rFonts w:ascii="Times New Roman" w:eastAsia="Times New Roman" w:hAnsi="Times New Roman" w:cs="Times New Roman"/>
          <w:sz w:val="24"/>
          <w:szCs w:val="24"/>
          <w:lang w:val="fr-BE"/>
        </w:rPr>
        <w:t>necesare</w:t>
      </w:r>
      <w:r w:rsidR="003E5E6D" w:rsidRPr="00D72CE8">
        <w:rPr>
          <w:rFonts w:ascii="Times New Roman" w:eastAsia="Times New Roman" w:hAnsi="Times New Roman" w:cs="Times New Roman"/>
          <w:spacing w:val="-5"/>
          <w:sz w:val="24"/>
          <w:szCs w:val="24"/>
          <w:lang w:val="fr-BE"/>
        </w:rPr>
        <w:t xml:space="preserve"> </w:t>
      </w:r>
      <w:r w:rsidR="003E5E6D" w:rsidRPr="00D72CE8">
        <w:rPr>
          <w:rFonts w:ascii="Times New Roman" w:eastAsia="Times New Roman" w:hAnsi="Times New Roman" w:cs="Times New Roman"/>
          <w:sz w:val="24"/>
          <w:szCs w:val="24"/>
          <w:lang w:val="fr-BE"/>
        </w:rPr>
        <w:t>care</w:t>
      </w:r>
      <w:r w:rsidR="003E5E6D" w:rsidRPr="00D72CE8">
        <w:rPr>
          <w:rFonts w:ascii="Times New Roman" w:eastAsia="Times New Roman" w:hAnsi="Times New Roman" w:cs="Times New Roman"/>
          <w:spacing w:val="-5"/>
          <w:sz w:val="24"/>
          <w:szCs w:val="24"/>
          <w:lang w:val="fr-BE"/>
        </w:rPr>
        <w:t xml:space="preserve"> </w:t>
      </w:r>
      <w:r w:rsidR="003E5E6D" w:rsidRPr="00D72CE8">
        <w:rPr>
          <w:rFonts w:ascii="Times New Roman" w:eastAsia="Times New Roman" w:hAnsi="Times New Roman" w:cs="Times New Roman"/>
          <w:sz w:val="24"/>
          <w:szCs w:val="24"/>
          <w:lang w:val="fr-BE"/>
        </w:rPr>
        <w:t>trebuie</w:t>
      </w:r>
      <w:r w:rsidR="003E5E6D" w:rsidRPr="00D72CE8">
        <w:rPr>
          <w:rFonts w:ascii="Times New Roman" w:eastAsia="Times New Roman" w:hAnsi="Times New Roman" w:cs="Times New Roman"/>
          <w:spacing w:val="-3"/>
          <w:sz w:val="24"/>
          <w:szCs w:val="24"/>
          <w:lang w:val="fr-BE"/>
        </w:rPr>
        <w:t xml:space="preserve"> </w:t>
      </w:r>
      <w:r w:rsidR="003E5E6D" w:rsidRPr="00D72CE8">
        <w:rPr>
          <w:rFonts w:ascii="Times New Roman" w:eastAsia="Times New Roman" w:hAnsi="Times New Roman" w:cs="Times New Roman"/>
          <w:sz w:val="24"/>
          <w:szCs w:val="24"/>
          <w:lang w:val="fr-BE"/>
        </w:rPr>
        <w:t>să</w:t>
      </w:r>
      <w:r w:rsidR="003E5E6D" w:rsidRPr="00D72CE8">
        <w:rPr>
          <w:rFonts w:ascii="Times New Roman" w:eastAsia="Times New Roman" w:hAnsi="Times New Roman" w:cs="Times New Roman"/>
          <w:spacing w:val="-5"/>
          <w:sz w:val="24"/>
          <w:szCs w:val="24"/>
          <w:lang w:val="fr-BE"/>
        </w:rPr>
        <w:t xml:space="preserve"> </w:t>
      </w:r>
      <w:r w:rsidR="003E5E6D" w:rsidRPr="00D72CE8">
        <w:rPr>
          <w:rFonts w:ascii="Times New Roman" w:eastAsia="Times New Roman" w:hAnsi="Times New Roman" w:cs="Times New Roman"/>
          <w:sz w:val="24"/>
          <w:szCs w:val="24"/>
          <w:lang w:val="fr-BE"/>
        </w:rPr>
        <w:t>fie</w:t>
      </w:r>
      <w:r w:rsidR="003E5E6D" w:rsidRPr="00D72CE8">
        <w:rPr>
          <w:rFonts w:ascii="Times New Roman" w:eastAsia="Times New Roman" w:hAnsi="Times New Roman" w:cs="Times New Roman"/>
          <w:spacing w:val="-4"/>
          <w:sz w:val="24"/>
          <w:szCs w:val="24"/>
          <w:lang w:val="fr-BE"/>
        </w:rPr>
        <w:t xml:space="preserve"> </w:t>
      </w:r>
      <w:r w:rsidR="003E5E6D" w:rsidRPr="00D72CE8">
        <w:rPr>
          <w:rFonts w:ascii="Times New Roman" w:eastAsia="Times New Roman" w:hAnsi="Times New Roman" w:cs="Times New Roman"/>
          <w:sz w:val="24"/>
          <w:szCs w:val="24"/>
          <w:lang w:val="fr-BE"/>
        </w:rPr>
        <w:t>îndeplinite</w:t>
      </w:r>
      <w:r w:rsidR="003E5E6D" w:rsidRPr="00D72CE8">
        <w:rPr>
          <w:rFonts w:ascii="Times New Roman" w:eastAsia="Times New Roman" w:hAnsi="Times New Roman" w:cs="Times New Roman"/>
          <w:spacing w:val="-3"/>
          <w:sz w:val="24"/>
          <w:szCs w:val="24"/>
          <w:lang w:val="fr-BE"/>
        </w:rPr>
        <w:t xml:space="preserve"> </w:t>
      </w:r>
      <w:r w:rsidR="003E5E6D" w:rsidRPr="00D72CE8">
        <w:rPr>
          <w:rFonts w:ascii="Times New Roman" w:eastAsia="Times New Roman" w:hAnsi="Times New Roman" w:cs="Times New Roman"/>
          <w:sz w:val="24"/>
          <w:szCs w:val="24"/>
          <w:lang w:val="fr-BE"/>
        </w:rPr>
        <w:t>de</w:t>
      </w:r>
      <w:r w:rsidR="003E5E6D" w:rsidRPr="00D72CE8">
        <w:rPr>
          <w:rFonts w:ascii="Times New Roman" w:eastAsia="Times New Roman" w:hAnsi="Times New Roman" w:cs="Times New Roman"/>
          <w:spacing w:val="-5"/>
          <w:sz w:val="24"/>
          <w:szCs w:val="24"/>
          <w:lang w:val="fr-BE"/>
        </w:rPr>
        <w:t xml:space="preserve"> </w:t>
      </w:r>
      <w:r w:rsidR="003E5E6D" w:rsidRPr="00D72CE8">
        <w:rPr>
          <w:rFonts w:ascii="Times New Roman" w:eastAsia="Times New Roman" w:hAnsi="Times New Roman" w:cs="Times New Roman"/>
          <w:sz w:val="24"/>
          <w:szCs w:val="24"/>
          <w:lang w:val="fr-BE"/>
        </w:rPr>
        <w:t>către</w:t>
      </w:r>
      <w:r w:rsidR="003E5E6D" w:rsidRPr="00D72CE8">
        <w:rPr>
          <w:rFonts w:ascii="Times New Roman" w:eastAsia="Times New Roman" w:hAnsi="Times New Roman" w:cs="Times New Roman"/>
          <w:spacing w:val="-5"/>
          <w:sz w:val="24"/>
          <w:szCs w:val="24"/>
          <w:lang w:val="fr-BE"/>
        </w:rPr>
        <w:t xml:space="preserve"> </w:t>
      </w:r>
      <w:r w:rsidR="003E5E6D" w:rsidRPr="00D72CE8">
        <w:rPr>
          <w:rFonts w:ascii="Times New Roman" w:eastAsia="Times New Roman" w:hAnsi="Times New Roman" w:cs="Times New Roman"/>
          <w:sz w:val="24"/>
          <w:szCs w:val="24"/>
          <w:lang w:val="fr-BE"/>
        </w:rPr>
        <w:t>toţi</w:t>
      </w:r>
      <w:r w:rsidR="003E5E6D" w:rsidRPr="00D72CE8">
        <w:rPr>
          <w:rFonts w:ascii="Times New Roman" w:eastAsia="Times New Roman" w:hAnsi="Times New Roman" w:cs="Times New Roman"/>
          <w:spacing w:val="-3"/>
          <w:sz w:val="24"/>
          <w:szCs w:val="24"/>
          <w:lang w:val="fr-BE"/>
        </w:rPr>
        <w:t xml:space="preserve"> </w:t>
      </w:r>
      <w:r w:rsidR="003E5E6D" w:rsidRPr="00D72CE8">
        <w:rPr>
          <w:rFonts w:ascii="Times New Roman" w:eastAsia="Times New Roman" w:hAnsi="Times New Roman" w:cs="Times New Roman"/>
          <w:sz w:val="24"/>
          <w:szCs w:val="24"/>
          <w:lang w:val="fr-BE"/>
        </w:rPr>
        <w:t>candidaţii</w:t>
      </w:r>
      <w:r w:rsidR="003E5E6D" w:rsidRPr="00D72CE8">
        <w:rPr>
          <w:rFonts w:ascii="Times New Roman" w:eastAsia="Times New Roman" w:hAnsi="Times New Roman" w:cs="Times New Roman"/>
          <w:spacing w:val="-3"/>
          <w:sz w:val="24"/>
          <w:szCs w:val="24"/>
          <w:lang w:val="fr-BE"/>
        </w:rPr>
        <w:t xml:space="preserve"> </w:t>
      </w:r>
      <w:r w:rsidR="003E5E6D" w:rsidRPr="00D72CE8">
        <w:rPr>
          <w:rFonts w:ascii="Times New Roman" w:eastAsia="Times New Roman" w:hAnsi="Times New Roman" w:cs="Times New Roman"/>
          <w:sz w:val="24"/>
          <w:szCs w:val="24"/>
          <w:lang w:val="fr-BE"/>
        </w:rPr>
        <w:t>sau de către acei membri din consiliu pentru care există un nivel minim de competenţă aplicabil.</w:t>
      </w:r>
    </w:p>
    <w:p w:rsidR="003E5E6D" w:rsidRPr="00D72CE8" w:rsidRDefault="0009296E" w:rsidP="00D72CE8">
      <w:pPr>
        <w:widowControl w:val="0"/>
        <w:tabs>
          <w:tab w:val="left" w:pos="472"/>
        </w:tabs>
        <w:autoSpaceDE w:val="0"/>
        <w:autoSpaceDN w:val="0"/>
        <w:spacing w:after="0" w:line="240" w:lineRule="auto"/>
        <w:ind w:left="720" w:right="108"/>
        <w:jc w:val="both"/>
        <w:rPr>
          <w:rFonts w:ascii="Times New Roman" w:eastAsia="Times New Roman" w:hAnsi="Times New Roman" w:cs="Times New Roman"/>
          <w:b/>
          <w:sz w:val="24"/>
          <w:szCs w:val="24"/>
          <w:lang w:val="fr-BE"/>
        </w:rPr>
      </w:pPr>
      <w:r>
        <w:rPr>
          <w:rFonts w:ascii="Times New Roman" w:eastAsia="Times New Roman" w:hAnsi="Times New Roman" w:cs="Times New Roman"/>
          <w:b/>
          <w:sz w:val="24"/>
          <w:szCs w:val="24"/>
          <w:lang w:val="fr-BE"/>
        </w:rPr>
        <w:tab/>
      </w:r>
      <w:r w:rsidR="003E5E6D" w:rsidRPr="00D72CE8">
        <w:rPr>
          <w:rFonts w:ascii="Times New Roman" w:eastAsia="Times New Roman" w:hAnsi="Times New Roman" w:cs="Times New Roman"/>
          <w:b/>
          <w:sz w:val="24"/>
          <w:szCs w:val="24"/>
          <w:lang w:val="fr-BE"/>
        </w:rPr>
        <w:t xml:space="preserve"> Criteriile opţionale </w:t>
      </w:r>
      <w:r w:rsidR="003E5E6D" w:rsidRPr="00D72CE8">
        <w:rPr>
          <w:rFonts w:ascii="Times New Roman" w:eastAsia="Times New Roman" w:hAnsi="Times New Roman" w:cs="Times New Roman"/>
          <w:sz w:val="24"/>
          <w:szCs w:val="24"/>
          <w:lang w:val="fr-BE"/>
        </w:rPr>
        <w:t>sunt competenţe, trăsături și</w:t>
      </w:r>
      <w:r w:rsidR="003E5E6D" w:rsidRPr="00D72CE8">
        <w:rPr>
          <w:rFonts w:ascii="Times New Roman" w:eastAsia="Times New Roman" w:hAnsi="Times New Roman" w:cs="Times New Roman"/>
          <w:spacing w:val="-7"/>
          <w:sz w:val="24"/>
          <w:szCs w:val="24"/>
          <w:lang w:val="fr-BE"/>
        </w:rPr>
        <w:t xml:space="preserve"> </w:t>
      </w:r>
      <w:r w:rsidR="003E5E6D" w:rsidRPr="00D72CE8">
        <w:rPr>
          <w:rFonts w:ascii="Times New Roman" w:eastAsia="Times New Roman" w:hAnsi="Times New Roman" w:cs="Times New Roman"/>
          <w:sz w:val="24"/>
          <w:szCs w:val="24"/>
          <w:lang w:val="fr-BE"/>
        </w:rPr>
        <w:t>condiții</w:t>
      </w:r>
      <w:r w:rsidR="003E5E6D" w:rsidRPr="00D72CE8">
        <w:rPr>
          <w:rFonts w:ascii="Times New Roman" w:eastAsia="Times New Roman" w:hAnsi="Times New Roman" w:cs="Times New Roman"/>
          <w:spacing w:val="-6"/>
          <w:sz w:val="24"/>
          <w:szCs w:val="24"/>
          <w:lang w:val="fr-BE"/>
        </w:rPr>
        <w:t xml:space="preserve"> </w:t>
      </w:r>
      <w:r w:rsidR="003E5E6D" w:rsidRPr="00D72CE8">
        <w:rPr>
          <w:rFonts w:ascii="Times New Roman" w:eastAsia="Times New Roman" w:hAnsi="Times New Roman" w:cs="Times New Roman"/>
          <w:sz w:val="24"/>
          <w:szCs w:val="24"/>
          <w:lang w:val="fr-BE"/>
        </w:rPr>
        <w:t>care pot fi îndeplinite de unii dintre membrii consiliului, dar nu în mod necesar de către toţi, pentru care nu există un nivel minim de competenţă aplicabil tuturor membrilor consiliului.</w:t>
      </w:r>
    </w:p>
    <w:p w:rsidR="003E5E6D" w:rsidRPr="00D72CE8" w:rsidRDefault="003E5E6D" w:rsidP="00D72CE8">
      <w:pPr>
        <w:widowControl w:val="0"/>
        <w:autoSpaceDE w:val="0"/>
        <w:autoSpaceDN w:val="0"/>
        <w:spacing w:after="0" w:line="240" w:lineRule="auto"/>
        <w:ind w:left="720" w:right="11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Încadrarea criteriilor în obligatorii sau opţionale este realizată în baza analizei contextuale, luând în considerare complexitatea şi specificul activităţii societăţii.</w:t>
      </w:r>
    </w:p>
    <w:p w:rsidR="003E5E6D" w:rsidRPr="00D72CE8" w:rsidRDefault="003E5E6D" w:rsidP="00D72CE8">
      <w:pPr>
        <w:widowControl w:val="0"/>
        <w:autoSpaceDE w:val="0"/>
        <w:autoSpaceDN w:val="0"/>
        <w:spacing w:after="0" w:line="240" w:lineRule="auto"/>
        <w:jc w:val="both"/>
        <w:rPr>
          <w:rFonts w:ascii="Times New Roman" w:eastAsia="Times New Roman" w:hAnsi="Times New Roman" w:cs="Times New Roman"/>
          <w:sz w:val="24"/>
          <w:szCs w:val="24"/>
          <w:lang w:val="fr-BE"/>
        </w:rPr>
      </w:pPr>
    </w:p>
    <w:p w:rsidR="003E5E6D" w:rsidRPr="00D72CE8" w:rsidRDefault="003E5E6D" w:rsidP="0009296E">
      <w:pPr>
        <w:widowControl w:val="0"/>
        <w:autoSpaceDE w:val="0"/>
        <w:autoSpaceDN w:val="0"/>
        <w:spacing w:after="0" w:line="240" w:lineRule="auto"/>
        <w:ind w:left="720" w:firstLine="720"/>
        <w:jc w:val="both"/>
        <w:outlineLvl w:val="0"/>
        <w:rPr>
          <w:rFonts w:ascii="Times New Roman" w:eastAsia="Times New Roman" w:hAnsi="Times New Roman" w:cs="Times New Roman"/>
          <w:b/>
          <w:bCs/>
          <w:sz w:val="24"/>
          <w:szCs w:val="24"/>
          <w:lang w:val="fr-BE"/>
        </w:rPr>
      </w:pPr>
      <w:bookmarkStart w:id="13" w:name="_Toc175054049"/>
      <w:bookmarkStart w:id="14" w:name="_Toc175055725"/>
      <w:bookmarkStart w:id="15" w:name="_Toc175055811"/>
      <w:bookmarkStart w:id="16" w:name="_Toc175119905"/>
      <w:bookmarkStart w:id="17" w:name="_Toc175119960"/>
      <w:bookmarkStart w:id="18" w:name="_Toc175307342"/>
      <w:bookmarkStart w:id="19" w:name="_Toc175313663"/>
      <w:r w:rsidRPr="00D72CE8">
        <w:rPr>
          <w:rFonts w:ascii="Times New Roman" w:eastAsia="Times New Roman" w:hAnsi="Times New Roman" w:cs="Times New Roman"/>
          <w:b/>
          <w:bCs/>
          <w:sz w:val="24"/>
          <w:szCs w:val="24"/>
          <w:lang w:val="fr-BE"/>
        </w:rPr>
        <w:t>Ponderea</w:t>
      </w:r>
      <w:r w:rsidRPr="00D72CE8">
        <w:rPr>
          <w:rFonts w:ascii="Times New Roman" w:eastAsia="Times New Roman" w:hAnsi="Times New Roman" w:cs="Times New Roman"/>
          <w:b/>
          <w:bCs/>
          <w:spacing w:val="-9"/>
          <w:sz w:val="24"/>
          <w:szCs w:val="24"/>
          <w:lang w:val="fr-BE"/>
        </w:rPr>
        <w:t xml:space="preserve"> </w:t>
      </w:r>
      <w:r w:rsidRPr="00D72CE8">
        <w:rPr>
          <w:rFonts w:ascii="Times New Roman" w:eastAsia="Times New Roman" w:hAnsi="Times New Roman" w:cs="Times New Roman"/>
          <w:b/>
          <w:bCs/>
          <w:sz w:val="24"/>
          <w:szCs w:val="24"/>
          <w:lang w:val="fr-BE"/>
        </w:rPr>
        <w:t>(0-</w:t>
      </w:r>
      <w:r w:rsidRPr="00D72CE8">
        <w:rPr>
          <w:rFonts w:ascii="Times New Roman" w:eastAsia="Times New Roman" w:hAnsi="Times New Roman" w:cs="Times New Roman"/>
          <w:b/>
          <w:bCs/>
          <w:spacing w:val="-5"/>
          <w:sz w:val="24"/>
          <w:szCs w:val="24"/>
          <w:lang w:val="fr-BE"/>
        </w:rPr>
        <w:t>1)</w:t>
      </w:r>
      <w:bookmarkEnd w:id="13"/>
      <w:bookmarkEnd w:id="14"/>
      <w:bookmarkEnd w:id="15"/>
      <w:bookmarkEnd w:id="16"/>
      <w:bookmarkEnd w:id="17"/>
      <w:bookmarkEnd w:id="18"/>
      <w:bookmarkEnd w:id="19"/>
    </w:p>
    <w:p w:rsidR="003E5E6D" w:rsidRPr="00D72CE8" w:rsidRDefault="003E5E6D" w:rsidP="007D3B78">
      <w:pPr>
        <w:widowControl w:val="0"/>
        <w:autoSpaceDE w:val="0"/>
        <w:autoSpaceDN w:val="0"/>
        <w:spacing w:after="0" w:line="240" w:lineRule="auto"/>
        <w:ind w:left="720" w:right="108" w:firstLine="72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Ponderea indică importanţa relativă a competenţei </w:t>
      </w:r>
      <w:proofErr w:type="gramStart"/>
      <w:r w:rsidRPr="00D72CE8">
        <w:rPr>
          <w:rFonts w:ascii="Times New Roman" w:eastAsia="Times New Roman" w:hAnsi="Times New Roman" w:cs="Times New Roman"/>
          <w:sz w:val="24"/>
          <w:szCs w:val="24"/>
          <w:lang w:val="fr-BE"/>
        </w:rPr>
        <w:t>ce</w:t>
      </w:r>
      <w:proofErr w:type="gramEnd"/>
      <w:r w:rsidRPr="00D72CE8">
        <w:rPr>
          <w:rFonts w:ascii="Times New Roman" w:eastAsia="Times New Roman" w:hAnsi="Times New Roman" w:cs="Times New Roman"/>
          <w:sz w:val="24"/>
          <w:szCs w:val="24"/>
          <w:lang w:val="fr-BE"/>
        </w:rPr>
        <w:t xml:space="preserve"> este evaluată. O valoare a ponderii apropiată de 1 indică o importanţă crescută a competenţei, în timp ce valorile apropiate de 0 indică o importanţă scăzută. Alocarea</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ponderilor</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se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fundamentează</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în</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analiza</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contextuală,</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luând</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în</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considerare</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complexitatea</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şi</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specificul activităţii societăţii. Ponderile pot avea valori cu o zecimală. Ponderile sunt evidenţiate în grila profilului consiliului în coloana „Pondere (0-1)”.</w:t>
      </w:r>
    </w:p>
    <w:p w:rsidR="003E5E6D" w:rsidRPr="00D72CE8" w:rsidRDefault="003E5E6D" w:rsidP="0009296E">
      <w:pPr>
        <w:widowControl w:val="0"/>
        <w:autoSpaceDE w:val="0"/>
        <w:autoSpaceDN w:val="0"/>
        <w:spacing w:after="0" w:line="240" w:lineRule="auto"/>
        <w:ind w:left="720" w:right="108" w:firstLine="720"/>
        <w:jc w:val="both"/>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Candidații nominalizați</w:t>
      </w:r>
    </w:p>
    <w:p w:rsidR="003E5E6D" w:rsidRPr="00D72CE8" w:rsidRDefault="003E5E6D" w:rsidP="007D3B78">
      <w:pPr>
        <w:widowControl w:val="0"/>
        <w:autoSpaceDE w:val="0"/>
        <w:autoSpaceDN w:val="0"/>
        <w:spacing w:after="0" w:line="240" w:lineRule="auto"/>
        <w:ind w:left="720" w:right="108" w:firstLine="72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Pentru persoanele fizice: numele și prenumele administratorilor propuși, ortdonați alfabetic.</w:t>
      </w:r>
    </w:p>
    <w:p w:rsidR="003E5E6D" w:rsidRPr="00D72CE8" w:rsidRDefault="003E5E6D" w:rsidP="00D72CE8">
      <w:pPr>
        <w:widowControl w:val="0"/>
        <w:autoSpaceDE w:val="0"/>
        <w:autoSpaceDN w:val="0"/>
        <w:spacing w:after="0" w:line="240" w:lineRule="auto"/>
        <w:ind w:left="720" w:right="10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Pentru persoanele juridice: denumirea, sediul, numărul de înregistrare în registrul comerțului, codul unic </w:t>
      </w:r>
      <w:proofErr w:type="gramStart"/>
      <w:r w:rsidRPr="00D72CE8">
        <w:rPr>
          <w:rFonts w:ascii="Times New Roman" w:eastAsia="Times New Roman" w:hAnsi="Times New Roman" w:cs="Times New Roman"/>
          <w:sz w:val="24"/>
          <w:szCs w:val="24"/>
          <w:lang w:val="fr-BE"/>
        </w:rPr>
        <w:t>de identificare</w:t>
      </w:r>
      <w:proofErr w:type="gramEnd"/>
      <w:r w:rsidRPr="00D72CE8">
        <w:rPr>
          <w:rFonts w:ascii="Times New Roman" w:eastAsia="Times New Roman" w:hAnsi="Times New Roman" w:cs="Times New Roman"/>
          <w:sz w:val="24"/>
          <w:szCs w:val="24"/>
          <w:lang w:val="fr-BE"/>
        </w:rPr>
        <w:t>, numele și prenumele reprezentantului desemnat, ordonați alfabetic.</w:t>
      </w:r>
    </w:p>
    <w:p w:rsidR="003E5E6D" w:rsidRPr="00D72CE8" w:rsidRDefault="003E5E6D" w:rsidP="007D3B78">
      <w:pPr>
        <w:widowControl w:val="0"/>
        <w:autoSpaceDE w:val="0"/>
        <w:autoSpaceDN w:val="0"/>
        <w:spacing w:after="0" w:line="240" w:lineRule="auto"/>
        <w:ind w:left="720" w:firstLine="720"/>
        <w:jc w:val="both"/>
        <w:outlineLvl w:val="0"/>
        <w:rPr>
          <w:rFonts w:ascii="Times New Roman" w:eastAsia="Times New Roman" w:hAnsi="Times New Roman" w:cs="Times New Roman"/>
          <w:b/>
          <w:bCs/>
          <w:sz w:val="24"/>
          <w:szCs w:val="24"/>
          <w:lang w:val="fr-BE"/>
        </w:rPr>
      </w:pPr>
      <w:bookmarkStart w:id="20" w:name="_Toc175054050"/>
      <w:bookmarkStart w:id="21" w:name="_Toc175055726"/>
      <w:bookmarkStart w:id="22" w:name="_Toc175055812"/>
      <w:bookmarkStart w:id="23" w:name="_Toc175119906"/>
      <w:bookmarkStart w:id="24" w:name="_Toc175119961"/>
      <w:bookmarkStart w:id="25" w:name="_Toc175307343"/>
      <w:bookmarkStart w:id="26" w:name="_Toc175313664"/>
      <w:r w:rsidRPr="00D72CE8">
        <w:rPr>
          <w:rFonts w:ascii="Times New Roman" w:eastAsia="Times New Roman" w:hAnsi="Times New Roman" w:cs="Times New Roman"/>
          <w:b/>
          <w:bCs/>
          <w:sz w:val="24"/>
          <w:szCs w:val="24"/>
          <w:lang w:val="fr-BE"/>
        </w:rPr>
        <w:t>Grila</w:t>
      </w:r>
      <w:r w:rsidRPr="00D72CE8">
        <w:rPr>
          <w:rFonts w:ascii="Times New Roman" w:eastAsia="Times New Roman" w:hAnsi="Times New Roman" w:cs="Times New Roman"/>
          <w:b/>
          <w:bCs/>
          <w:spacing w:val="-2"/>
          <w:sz w:val="24"/>
          <w:szCs w:val="24"/>
          <w:lang w:val="fr-BE"/>
        </w:rPr>
        <w:t xml:space="preserve"> </w:t>
      </w:r>
      <w:r w:rsidRPr="00D72CE8">
        <w:rPr>
          <w:rFonts w:ascii="Times New Roman" w:eastAsia="Times New Roman" w:hAnsi="Times New Roman" w:cs="Times New Roman"/>
          <w:b/>
          <w:bCs/>
          <w:sz w:val="24"/>
          <w:szCs w:val="24"/>
          <w:lang w:val="fr-BE"/>
        </w:rPr>
        <w:t>comună</w:t>
      </w:r>
      <w:r w:rsidRPr="00D72CE8">
        <w:rPr>
          <w:rFonts w:ascii="Times New Roman" w:eastAsia="Times New Roman" w:hAnsi="Times New Roman" w:cs="Times New Roman"/>
          <w:b/>
          <w:bCs/>
          <w:spacing w:val="-1"/>
          <w:sz w:val="24"/>
          <w:szCs w:val="24"/>
          <w:lang w:val="fr-BE"/>
        </w:rPr>
        <w:t xml:space="preserve"> </w:t>
      </w:r>
      <w:r w:rsidRPr="00D72CE8">
        <w:rPr>
          <w:rFonts w:ascii="Times New Roman" w:eastAsia="Times New Roman" w:hAnsi="Times New Roman" w:cs="Times New Roman"/>
          <w:b/>
          <w:bCs/>
          <w:sz w:val="24"/>
          <w:szCs w:val="24"/>
          <w:lang w:val="fr-BE"/>
        </w:rPr>
        <w:t>de</w:t>
      </w:r>
      <w:r w:rsidRPr="00D72CE8">
        <w:rPr>
          <w:rFonts w:ascii="Times New Roman" w:eastAsia="Times New Roman" w:hAnsi="Times New Roman" w:cs="Times New Roman"/>
          <w:b/>
          <w:bCs/>
          <w:spacing w:val="-3"/>
          <w:sz w:val="24"/>
          <w:szCs w:val="24"/>
          <w:lang w:val="fr-BE"/>
        </w:rPr>
        <w:t xml:space="preserve"> </w:t>
      </w:r>
      <w:r w:rsidRPr="00D72CE8">
        <w:rPr>
          <w:rFonts w:ascii="Times New Roman" w:eastAsia="Times New Roman" w:hAnsi="Times New Roman" w:cs="Times New Roman"/>
          <w:b/>
          <w:bCs/>
          <w:sz w:val="24"/>
          <w:szCs w:val="24"/>
          <w:lang w:val="fr-BE"/>
        </w:rPr>
        <w:t>evaluare</w:t>
      </w:r>
      <w:r w:rsidRPr="00D72CE8">
        <w:rPr>
          <w:rFonts w:ascii="Times New Roman" w:eastAsia="Times New Roman" w:hAnsi="Times New Roman" w:cs="Times New Roman"/>
          <w:b/>
          <w:bCs/>
          <w:spacing w:val="-2"/>
          <w:sz w:val="24"/>
          <w:szCs w:val="24"/>
          <w:lang w:val="fr-BE"/>
        </w:rPr>
        <w:t xml:space="preserve"> </w:t>
      </w:r>
      <w:r w:rsidRPr="00D72CE8">
        <w:rPr>
          <w:rFonts w:ascii="Times New Roman" w:eastAsia="Times New Roman" w:hAnsi="Times New Roman" w:cs="Times New Roman"/>
          <w:b/>
          <w:bCs/>
          <w:sz w:val="24"/>
          <w:szCs w:val="24"/>
          <w:lang w:val="fr-BE"/>
        </w:rPr>
        <w:t>pentru</w:t>
      </w:r>
      <w:r w:rsidRPr="00D72CE8">
        <w:rPr>
          <w:rFonts w:ascii="Times New Roman" w:eastAsia="Times New Roman" w:hAnsi="Times New Roman" w:cs="Times New Roman"/>
          <w:b/>
          <w:bCs/>
          <w:spacing w:val="-1"/>
          <w:sz w:val="24"/>
          <w:szCs w:val="24"/>
          <w:lang w:val="fr-BE"/>
        </w:rPr>
        <w:t xml:space="preserve"> </w:t>
      </w:r>
      <w:r w:rsidRPr="00D72CE8">
        <w:rPr>
          <w:rFonts w:ascii="Times New Roman" w:eastAsia="Times New Roman" w:hAnsi="Times New Roman" w:cs="Times New Roman"/>
          <w:b/>
          <w:bCs/>
          <w:sz w:val="24"/>
          <w:szCs w:val="24"/>
          <w:lang w:val="fr-BE"/>
        </w:rPr>
        <w:t>toate</w:t>
      </w:r>
      <w:r w:rsidRPr="00D72CE8">
        <w:rPr>
          <w:rFonts w:ascii="Times New Roman" w:eastAsia="Times New Roman" w:hAnsi="Times New Roman" w:cs="Times New Roman"/>
          <w:b/>
          <w:bCs/>
          <w:spacing w:val="-2"/>
          <w:sz w:val="24"/>
          <w:szCs w:val="24"/>
          <w:lang w:val="fr-BE"/>
        </w:rPr>
        <w:t xml:space="preserve"> criteriile</w:t>
      </w:r>
      <w:bookmarkEnd w:id="20"/>
      <w:bookmarkEnd w:id="21"/>
      <w:bookmarkEnd w:id="22"/>
      <w:bookmarkEnd w:id="23"/>
      <w:bookmarkEnd w:id="24"/>
      <w:bookmarkEnd w:id="25"/>
      <w:bookmarkEnd w:id="26"/>
    </w:p>
    <w:p w:rsidR="003E5E6D" w:rsidRPr="00D72CE8" w:rsidRDefault="003E5E6D" w:rsidP="007D3B78">
      <w:pPr>
        <w:widowControl w:val="0"/>
        <w:autoSpaceDE w:val="0"/>
        <w:autoSpaceDN w:val="0"/>
        <w:spacing w:after="0" w:line="240" w:lineRule="auto"/>
        <w:ind w:left="720" w:right="109" w:firstLine="72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Grila este un instrument folosit pentru măsurarea abilităţii unei persoane de a îşi demonstra competenţa în ceea ce priveşte consiliul, clasificând nivelurile de abilităţi în cinci categorii, de la „Nivel de bază” la  „Expert”. </w:t>
      </w:r>
    </w:p>
    <w:p w:rsidR="003E5E6D" w:rsidRPr="00D72CE8" w:rsidRDefault="003E5E6D" w:rsidP="007D3B78">
      <w:pPr>
        <w:widowControl w:val="0"/>
        <w:autoSpaceDE w:val="0"/>
        <w:autoSpaceDN w:val="0"/>
        <w:spacing w:after="0" w:line="240" w:lineRule="auto"/>
        <w:ind w:left="720" w:firstLine="720"/>
        <w:jc w:val="both"/>
        <w:outlineLvl w:val="0"/>
        <w:rPr>
          <w:rFonts w:ascii="Times New Roman" w:eastAsia="Times New Roman" w:hAnsi="Times New Roman" w:cs="Times New Roman"/>
          <w:b/>
          <w:bCs/>
          <w:spacing w:val="-2"/>
          <w:sz w:val="24"/>
          <w:szCs w:val="24"/>
          <w:lang w:val="fr-BE"/>
        </w:rPr>
      </w:pPr>
      <w:bookmarkStart w:id="27" w:name="_Toc175054051"/>
      <w:bookmarkStart w:id="28" w:name="_Toc175055727"/>
      <w:bookmarkStart w:id="29" w:name="_Toc175055813"/>
      <w:bookmarkStart w:id="30" w:name="_Toc175119907"/>
      <w:bookmarkStart w:id="31" w:name="_Toc175119962"/>
      <w:bookmarkStart w:id="32" w:name="_Toc175307344"/>
      <w:bookmarkStart w:id="33" w:name="_Toc175313665"/>
      <w:r w:rsidRPr="00D72CE8">
        <w:rPr>
          <w:rFonts w:ascii="Times New Roman" w:eastAsia="Times New Roman" w:hAnsi="Times New Roman" w:cs="Times New Roman"/>
          <w:b/>
          <w:bCs/>
          <w:spacing w:val="-2"/>
          <w:sz w:val="24"/>
          <w:szCs w:val="24"/>
          <w:lang w:val="fr-BE"/>
        </w:rPr>
        <w:t>Totaluri</w:t>
      </w:r>
      <w:bookmarkEnd w:id="27"/>
      <w:bookmarkEnd w:id="28"/>
      <w:bookmarkEnd w:id="29"/>
      <w:bookmarkEnd w:id="30"/>
      <w:bookmarkEnd w:id="31"/>
      <w:bookmarkEnd w:id="32"/>
      <w:bookmarkEnd w:id="33"/>
    </w:p>
    <w:p w:rsidR="003E5E6D" w:rsidRPr="00D72CE8" w:rsidRDefault="003E5E6D" w:rsidP="00D72CE8">
      <w:pPr>
        <w:widowControl w:val="0"/>
        <w:autoSpaceDE w:val="0"/>
        <w:autoSpaceDN w:val="0"/>
        <w:spacing w:after="0" w:line="240" w:lineRule="auto"/>
        <w:ind w:left="720"/>
        <w:jc w:val="both"/>
        <w:outlineLvl w:val="0"/>
        <w:rPr>
          <w:rFonts w:ascii="Times New Roman" w:eastAsia="Times New Roman" w:hAnsi="Times New Roman" w:cs="Times New Roman"/>
          <w:sz w:val="24"/>
          <w:szCs w:val="24"/>
          <w:lang w:val="fr-BE"/>
        </w:rPr>
      </w:pPr>
      <w:bookmarkStart w:id="34" w:name="_Toc175054052"/>
      <w:bookmarkStart w:id="35" w:name="_Toc175055728"/>
      <w:bookmarkStart w:id="36" w:name="_Toc175055814"/>
      <w:bookmarkStart w:id="37" w:name="_Toc175119908"/>
      <w:bookmarkStart w:id="38" w:name="_Toc175119963"/>
      <w:bookmarkStart w:id="39" w:name="_Toc175307345"/>
      <w:bookmarkStart w:id="40" w:name="_Toc175313666"/>
      <w:r w:rsidRPr="00D72CE8">
        <w:rPr>
          <w:rFonts w:ascii="Times New Roman" w:eastAsia="Times New Roman" w:hAnsi="Times New Roman" w:cs="Times New Roman"/>
          <w:b/>
          <w:bCs/>
          <w:spacing w:val="-2"/>
          <w:sz w:val="24"/>
          <w:szCs w:val="24"/>
          <w:lang w:val="fr-BE"/>
        </w:rPr>
        <w:t>-</w:t>
      </w:r>
      <w:r w:rsidRPr="00D72CE8">
        <w:rPr>
          <w:rFonts w:ascii="Times New Roman" w:eastAsia="Times New Roman" w:hAnsi="Times New Roman" w:cs="Times New Roman"/>
          <w:b/>
          <w:sz w:val="24"/>
          <w:szCs w:val="24"/>
          <w:lang w:val="fr-BE"/>
        </w:rPr>
        <w:t>Totalul</w:t>
      </w:r>
      <w:r w:rsidRPr="00D72CE8">
        <w:rPr>
          <w:rFonts w:ascii="Times New Roman" w:eastAsia="Times New Roman" w:hAnsi="Times New Roman" w:cs="Times New Roman"/>
          <w:b/>
          <w:spacing w:val="-2"/>
          <w:sz w:val="24"/>
          <w:szCs w:val="24"/>
          <w:lang w:val="fr-BE"/>
        </w:rPr>
        <w:t xml:space="preserve"> </w:t>
      </w:r>
      <w:r w:rsidRPr="00D72CE8">
        <w:rPr>
          <w:rFonts w:ascii="Times New Roman" w:eastAsia="Times New Roman" w:hAnsi="Times New Roman" w:cs="Times New Roman"/>
          <w:sz w:val="24"/>
          <w:szCs w:val="24"/>
          <w:lang w:val="fr-BE"/>
        </w:rPr>
        <w:t>reprezintă</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valoarea</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totală</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unui</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anumit</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criteriu</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pentru</w:t>
      </w:r>
      <w:r w:rsidRPr="00D72CE8">
        <w:rPr>
          <w:rFonts w:ascii="Times New Roman" w:eastAsia="Times New Roman" w:hAnsi="Times New Roman" w:cs="Times New Roman"/>
          <w:spacing w:val="-3"/>
          <w:sz w:val="24"/>
          <w:szCs w:val="24"/>
          <w:lang w:val="fr-BE"/>
        </w:rPr>
        <w:t xml:space="preserve"> toți </w:t>
      </w:r>
      <w:r w:rsidRPr="00D72CE8">
        <w:rPr>
          <w:rFonts w:ascii="Times New Roman" w:eastAsia="Times New Roman" w:hAnsi="Times New Roman" w:cs="Times New Roman"/>
          <w:sz w:val="24"/>
          <w:szCs w:val="24"/>
          <w:lang w:val="fr-BE"/>
        </w:rPr>
        <w:t>candidații nominalizați, calculat</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ca</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suma</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punctajelor</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de pe fiecare rând.</w:t>
      </w:r>
      <w:bookmarkEnd w:id="34"/>
      <w:bookmarkEnd w:id="35"/>
      <w:bookmarkEnd w:id="36"/>
      <w:bookmarkEnd w:id="37"/>
      <w:bookmarkEnd w:id="38"/>
      <w:bookmarkEnd w:id="39"/>
      <w:bookmarkEnd w:id="40"/>
    </w:p>
    <w:p w:rsidR="003E5E6D" w:rsidRPr="00D72CE8" w:rsidRDefault="003E5E6D" w:rsidP="00D72CE8">
      <w:pPr>
        <w:widowControl w:val="0"/>
        <w:autoSpaceDE w:val="0"/>
        <w:autoSpaceDN w:val="0"/>
        <w:spacing w:after="0" w:line="240" w:lineRule="auto"/>
        <w:ind w:left="720"/>
        <w:jc w:val="both"/>
        <w:outlineLvl w:val="0"/>
        <w:rPr>
          <w:rFonts w:ascii="Times New Roman" w:eastAsia="Times New Roman" w:hAnsi="Times New Roman" w:cs="Times New Roman"/>
          <w:b/>
          <w:bCs/>
          <w:sz w:val="24"/>
          <w:szCs w:val="24"/>
          <w:lang w:val="fr-BE"/>
        </w:rPr>
      </w:pPr>
      <w:bookmarkStart w:id="41" w:name="_Toc175054053"/>
      <w:bookmarkStart w:id="42" w:name="_Toc175055729"/>
      <w:bookmarkStart w:id="43" w:name="_Toc175055815"/>
      <w:bookmarkStart w:id="44" w:name="_Toc175119909"/>
      <w:bookmarkStart w:id="45" w:name="_Toc175119964"/>
      <w:bookmarkStart w:id="46" w:name="_Toc175307346"/>
      <w:bookmarkStart w:id="47" w:name="_Toc175313667"/>
      <w:r w:rsidRPr="00D72CE8">
        <w:rPr>
          <w:rFonts w:ascii="Times New Roman" w:eastAsia="Times New Roman" w:hAnsi="Times New Roman" w:cs="Times New Roman"/>
          <w:b/>
          <w:bCs/>
          <w:spacing w:val="-2"/>
          <w:sz w:val="24"/>
          <w:szCs w:val="24"/>
          <w:lang w:val="fr-BE"/>
        </w:rPr>
        <w:t>-</w:t>
      </w:r>
      <w:r w:rsidRPr="00D72CE8">
        <w:rPr>
          <w:rFonts w:ascii="Times New Roman" w:eastAsia="Times New Roman" w:hAnsi="Times New Roman" w:cs="Times New Roman"/>
          <w:b/>
          <w:sz w:val="24"/>
          <w:szCs w:val="24"/>
          <w:lang w:val="fr-BE"/>
        </w:rPr>
        <w:t>Totalul</w:t>
      </w:r>
      <w:r w:rsidRPr="00D72CE8">
        <w:rPr>
          <w:rFonts w:ascii="Times New Roman" w:eastAsia="Times New Roman" w:hAnsi="Times New Roman" w:cs="Times New Roman"/>
          <w:b/>
          <w:spacing w:val="-1"/>
          <w:sz w:val="24"/>
          <w:szCs w:val="24"/>
          <w:lang w:val="fr-BE"/>
        </w:rPr>
        <w:t xml:space="preserve"> </w:t>
      </w:r>
      <w:r w:rsidRPr="00D72CE8">
        <w:rPr>
          <w:rFonts w:ascii="Times New Roman" w:eastAsia="Times New Roman" w:hAnsi="Times New Roman" w:cs="Times New Roman"/>
          <w:b/>
          <w:sz w:val="24"/>
          <w:szCs w:val="24"/>
          <w:lang w:val="fr-BE"/>
        </w:rPr>
        <w:t xml:space="preserve">ponderat </w:t>
      </w:r>
      <w:r w:rsidRPr="00D72CE8">
        <w:rPr>
          <w:rFonts w:ascii="Times New Roman" w:eastAsia="Times New Roman" w:hAnsi="Times New Roman" w:cs="Times New Roman"/>
          <w:sz w:val="24"/>
          <w:szCs w:val="24"/>
          <w:lang w:val="fr-BE"/>
        </w:rPr>
        <w:t>reprezintă valoarea</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totală ponderată a</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unui anumit criteriu pentru</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candidații nominalizați, calculat ca suma punctajelor de pe fiecare coloană multiplicată cu ponderea fiecărui criteriu.</w:t>
      </w:r>
      <w:bookmarkEnd w:id="41"/>
      <w:bookmarkEnd w:id="42"/>
      <w:bookmarkEnd w:id="43"/>
      <w:bookmarkEnd w:id="44"/>
      <w:bookmarkEnd w:id="45"/>
      <w:bookmarkEnd w:id="46"/>
      <w:bookmarkEnd w:id="47"/>
    </w:p>
    <w:p w:rsidR="003E5E6D" w:rsidRPr="00D72CE8" w:rsidRDefault="003E5E6D" w:rsidP="007D3B78">
      <w:pPr>
        <w:widowControl w:val="0"/>
        <w:autoSpaceDE w:val="0"/>
        <w:autoSpaceDN w:val="0"/>
        <w:spacing w:after="0" w:line="240" w:lineRule="auto"/>
        <w:ind w:left="720" w:firstLine="720"/>
        <w:jc w:val="both"/>
        <w:outlineLvl w:val="0"/>
        <w:rPr>
          <w:rFonts w:ascii="Times New Roman" w:eastAsia="Times New Roman" w:hAnsi="Times New Roman" w:cs="Times New Roman"/>
          <w:b/>
          <w:bCs/>
          <w:sz w:val="24"/>
          <w:szCs w:val="24"/>
          <w:lang w:val="fr-BE"/>
        </w:rPr>
      </w:pPr>
      <w:bookmarkStart w:id="48" w:name="_Toc175054054"/>
      <w:bookmarkStart w:id="49" w:name="_Toc175055730"/>
      <w:bookmarkStart w:id="50" w:name="_Toc175055816"/>
      <w:bookmarkStart w:id="51" w:name="_Toc175119910"/>
      <w:bookmarkStart w:id="52" w:name="_Toc175119965"/>
      <w:bookmarkStart w:id="53" w:name="_Toc175307347"/>
      <w:bookmarkStart w:id="54" w:name="_Toc175313668"/>
      <w:r w:rsidRPr="00D72CE8">
        <w:rPr>
          <w:rFonts w:ascii="Times New Roman" w:eastAsia="Times New Roman" w:hAnsi="Times New Roman" w:cs="Times New Roman"/>
          <w:b/>
          <w:bCs/>
          <w:spacing w:val="-2"/>
          <w:sz w:val="24"/>
          <w:szCs w:val="24"/>
          <w:lang w:val="fr-BE"/>
        </w:rPr>
        <w:t>Praguri</w:t>
      </w:r>
      <w:bookmarkEnd w:id="48"/>
      <w:bookmarkEnd w:id="49"/>
      <w:bookmarkEnd w:id="50"/>
      <w:bookmarkEnd w:id="51"/>
      <w:bookmarkEnd w:id="52"/>
      <w:bookmarkEnd w:id="53"/>
      <w:bookmarkEnd w:id="54"/>
    </w:p>
    <w:p w:rsidR="003E5E6D" w:rsidRPr="00D72CE8" w:rsidRDefault="003E5E6D" w:rsidP="00D72CE8">
      <w:pPr>
        <w:widowControl w:val="0"/>
        <w:autoSpaceDE w:val="0"/>
        <w:autoSpaceDN w:val="0"/>
        <w:spacing w:after="0" w:line="240" w:lineRule="auto"/>
        <w:ind w:left="720" w:right="-121"/>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b/>
          <w:sz w:val="24"/>
          <w:szCs w:val="24"/>
          <w:lang w:val="fr-BE"/>
        </w:rPr>
        <w:t>-Pragul</w:t>
      </w:r>
      <w:r w:rsidRPr="00D72CE8">
        <w:rPr>
          <w:rFonts w:ascii="Times New Roman" w:eastAsia="Times New Roman" w:hAnsi="Times New Roman" w:cs="Times New Roman"/>
          <w:b/>
          <w:spacing w:val="-6"/>
          <w:sz w:val="24"/>
          <w:szCs w:val="24"/>
          <w:lang w:val="fr-BE"/>
        </w:rPr>
        <w:t xml:space="preserve"> </w:t>
      </w:r>
      <w:r w:rsidRPr="00D72CE8">
        <w:rPr>
          <w:rFonts w:ascii="Times New Roman" w:eastAsia="Times New Roman" w:hAnsi="Times New Roman" w:cs="Times New Roman"/>
          <w:b/>
          <w:sz w:val="24"/>
          <w:szCs w:val="24"/>
          <w:lang w:val="fr-BE"/>
        </w:rPr>
        <w:t>minim</w:t>
      </w:r>
      <w:r w:rsidRPr="00D72CE8">
        <w:rPr>
          <w:rFonts w:ascii="Times New Roman" w:eastAsia="Times New Roman" w:hAnsi="Times New Roman" w:cs="Times New Roman"/>
          <w:b/>
          <w:spacing w:val="-12"/>
          <w:sz w:val="24"/>
          <w:szCs w:val="24"/>
          <w:lang w:val="fr-BE"/>
        </w:rPr>
        <w:t xml:space="preserve"> </w:t>
      </w:r>
      <w:r w:rsidRPr="00D72CE8">
        <w:rPr>
          <w:rFonts w:ascii="Times New Roman" w:eastAsia="Times New Roman" w:hAnsi="Times New Roman" w:cs="Times New Roman"/>
          <w:b/>
          <w:sz w:val="24"/>
          <w:szCs w:val="24"/>
          <w:lang w:val="fr-BE"/>
        </w:rPr>
        <w:t>colectiv</w:t>
      </w:r>
      <w:r w:rsidRPr="00D72CE8">
        <w:rPr>
          <w:rFonts w:ascii="Times New Roman" w:eastAsia="Times New Roman" w:hAnsi="Times New Roman" w:cs="Times New Roman"/>
          <w:sz w:val="24"/>
          <w:szCs w:val="24"/>
          <w:lang w:val="fr-BE"/>
        </w:rPr>
        <w:t xml:space="preserve"> este</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nivelul</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procentual</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din</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potenţialul</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maxim</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al</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competenţelor</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individuale</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agregate</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care trebuie îndeplinite de toţi membrii consiliului, pentru îndeplinirea capacităţilor necesare consiliului ca întreg (Punctaj minim acceptat pentru criteriu în total / [numărul candidaţi sau membri x punctajul maxim] x 100).</w:t>
      </w:r>
    </w:p>
    <w:p w:rsidR="003E5E6D" w:rsidRPr="00D72CE8" w:rsidRDefault="003E5E6D" w:rsidP="00D72CE8">
      <w:pPr>
        <w:widowControl w:val="0"/>
        <w:tabs>
          <w:tab w:val="left" w:pos="472"/>
        </w:tabs>
        <w:autoSpaceDE w:val="0"/>
        <w:autoSpaceDN w:val="0"/>
        <w:spacing w:after="0" w:line="240" w:lineRule="auto"/>
        <w:ind w:left="720" w:right="111"/>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b/>
          <w:sz w:val="24"/>
          <w:szCs w:val="24"/>
          <w:lang w:val="fr-BE"/>
        </w:rPr>
        <w:t>-Pragul</w:t>
      </w:r>
      <w:r w:rsidRPr="00D72CE8">
        <w:rPr>
          <w:rFonts w:ascii="Times New Roman" w:eastAsia="Times New Roman" w:hAnsi="Times New Roman" w:cs="Times New Roman"/>
          <w:b/>
          <w:spacing w:val="-1"/>
          <w:sz w:val="24"/>
          <w:szCs w:val="24"/>
          <w:lang w:val="fr-BE"/>
        </w:rPr>
        <w:t xml:space="preserve"> </w:t>
      </w:r>
      <w:r w:rsidRPr="00D72CE8">
        <w:rPr>
          <w:rFonts w:ascii="Times New Roman" w:eastAsia="Times New Roman" w:hAnsi="Times New Roman" w:cs="Times New Roman"/>
          <w:b/>
          <w:sz w:val="24"/>
          <w:szCs w:val="24"/>
          <w:lang w:val="fr-BE"/>
        </w:rPr>
        <w:t>curent colectiv</w:t>
      </w:r>
      <w:r w:rsidRPr="00D72CE8">
        <w:rPr>
          <w:rFonts w:ascii="Times New Roman" w:eastAsia="Times New Roman" w:hAnsi="Times New Roman" w:cs="Times New Roman"/>
          <w:sz w:val="24"/>
          <w:szCs w:val="24"/>
          <w:lang w:val="fr-BE"/>
        </w:rPr>
        <w:t>: nivel</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procentual</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calculat</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ca</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raport</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între: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Total/</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(numărul</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candidaţi</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sau</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membri</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x punctaj maxim) x 100.</w:t>
      </w:r>
    </w:p>
    <w:p w:rsidR="007D3B78" w:rsidRDefault="007D3B78" w:rsidP="007D3B78">
      <w:pPr>
        <w:widowControl w:val="0"/>
        <w:autoSpaceDE w:val="0"/>
        <w:autoSpaceDN w:val="0"/>
        <w:spacing w:after="0" w:line="240" w:lineRule="auto"/>
        <w:ind w:left="720" w:firstLine="720"/>
        <w:jc w:val="both"/>
        <w:outlineLvl w:val="0"/>
        <w:rPr>
          <w:rFonts w:ascii="Times New Roman" w:eastAsia="Times New Roman" w:hAnsi="Times New Roman" w:cs="Times New Roman"/>
          <w:b/>
          <w:bCs/>
          <w:sz w:val="24"/>
          <w:szCs w:val="24"/>
          <w:lang w:val="fr-BE"/>
        </w:rPr>
      </w:pPr>
      <w:bookmarkStart w:id="55" w:name="_Toc175054055"/>
      <w:bookmarkStart w:id="56" w:name="_Toc175055731"/>
      <w:bookmarkStart w:id="57" w:name="_Toc175055817"/>
      <w:bookmarkStart w:id="58" w:name="_Toc175119911"/>
      <w:bookmarkStart w:id="59" w:name="_Toc175119966"/>
      <w:bookmarkStart w:id="60" w:name="_Toc175307348"/>
      <w:bookmarkStart w:id="61" w:name="_Toc175313669"/>
    </w:p>
    <w:p w:rsidR="003E5E6D" w:rsidRPr="00D72CE8" w:rsidRDefault="003E5E6D" w:rsidP="007D3B78">
      <w:pPr>
        <w:widowControl w:val="0"/>
        <w:autoSpaceDE w:val="0"/>
        <w:autoSpaceDN w:val="0"/>
        <w:spacing w:after="0" w:line="240" w:lineRule="auto"/>
        <w:ind w:left="720" w:firstLine="720"/>
        <w:jc w:val="both"/>
        <w:outlineLvl w:val="0"/>
        <w:rPr>
          <w:rFonts w:ascii="Times New Roman" w:eastAsia="Times New Roman" w:hAnsi="Times New Roman" w:cs="Times New Roman"/>
          <w:b/>
          <w:bCs/>
          <w:sz w:val="24"/>
          <w:szCs w:val="24"/>
          <w:lang w:val="fr-BE"/>
        </w:rPr>
      </w:pPr>
      <w:r w:rsidRPr="00D72CE8">
        <w:rPr>
          <w:rFonts w:ascii="Times New Roman" w:eastAsia="Times New Roman" w:hAnsi="Times New Roman" w:cs="Times New Roman"/>
          <w:b/>
          <w:bCs/>
          <w:sz w:val="24"/>
          <w:szCs w:val="24"/>
          <w:lang w:val="fr-BE"/>
        </w:rPr>
        <w:lastRenderedPageBreak/>
        <w:t>Gruparea</w:t>
      </w:r>
      <w:r w:rsidRPr="00D72CE8">
        <w:rPr>
          <w:rFonts w:ascii="Times New Roman" w:eastAsia="Times New Roman" w:hAnsi="Times New Roman" w:cs="Times New Roman"/>
          <w:b/>
          <w:bCs/>
          <w:spacing w:val="-1"/>
          <w:sz w:val="24"/>
          <w:szCs w:val="24"/>
          <w:lang w:val="fr-BE"/>
        </w:rPr>
        <w:t xml:space="preserve"> </w:t>
      </w:r>
      <w:r w:rsidRPr="00D72CE8">
        <w:rPr>
          <w:rFonts w:ascii="Times New Roman" w:eastAsia="Times New Roman" w:hAnsi="Times New Roman" w:cs="Times New Roman"/>
          <w:b/>
          <w:bCs/>
          <w:sz w:val="24"/>
          <w:szCs w:val="24"/>
          <w:lang w:val="fr-BE"/>
        </w:rPr>
        <w:t>criteriilor</w:t>
      </w:r>
      <w:r w:rsidRPr="00D72CE8">
        <w:rPr>
          <w:rFonts w:ascii="Times New Roman" w:eastAsia="Times New Roman" w:hAnsi="Times New Roman" w:cs="Times New Roman"/>
          <w:b/>
          <w:bCs/>
          <w:spacing w:val="-3"/>
          <w:sz w:val="24"/>
          <w:szCs w:val="24"/>
          <w:lang w:val="fr-BE"/>
        </w:rPr>
        <w:t xml:space="preserve"> </w:t>
      </w:r>
      <w:r w:rsidRPr="00D72CE8">
        <w:rPr>
          <w:rFonts w:ascii="Times New Roman" w:eastAsia="Times New Roman" w:hAnsi="Times New Roman" w:cs="Times New Roman"/>
          <w:b/>
          <w:bCs/>
          <w:sz w:val="24"/>
          <w:szCs w:val="24"/>
          <w:lang w:val="fr-BE"/>
        </w:rPr>
        <w:t>pentru</w:t>
      </w:r>
      <w:r w:rsidRPr="00D72CE8">
        <w:rPr>
          <w:rFonts w:ascii="Times New Roman" w:eastAsia="Times New Roman" w:hAnsi="Times New Roman" w:cs="Times New Roman"/>
          <w:b/>
          <w:bCs/>
          <w:spacing w:val="-2"/>
          <w:sz w:val="24"/>
          <w:szCs w:val="24"/>
          <w:lang w:val="fr-BE"/>
        </w:rPr>
        <w:t xml:space="preserve"> </w:t>
      </w:r>
      <w:r w:rsidRPr="00D72CE8">
        <w:rPr>
          <w:rFonts w:ascii="Times New Roman" w:eastAsia="Times New Roman" w:hAnsi="Times New Roman" w:cs="Times New Roman"/>
          <w:b/>
          <w:bCs/>
          <w:sz w:val="24"/>
          <w:szCs w:val="24"/>
          <w:lang w:val="fr-BE"/>
        </w:rPr>
        <w:t>analiza</w:t>
      </w:r>
      <w:r w:rsidRPr="00D72CE8">
        <w:rPr>
          <w:rFonts w:ascii="Times New Roman" w:eastAsia="Times New Roman" w:hAnsi="Times New Roman" w:cs="Times New Roman"/>
          <w:b/>
          <w:bCs/>
          <w:spacing w:val="-2"/>
          <w:sz w:val="24"/>
          <w:szCs w:val="24"/>
          <w:lang w:val="fr-BE"/>
        </w:rPr>
        <w:t xml:space="preserve"> comparativă</w:t>
      </w:r>
      <w:bookmarkEnd w:id="55"/>
      <w:bookmarkEnd w:id="56"/>
      <w:bookmarkEnd w:id="57"/>
      <w:bookmarkEnd w:id="58"/>
      <w:bookmarkEnd w:id="59"/>
      <w:bookmarkEnd w:id="60"/>
      <w:bookmarkEnd w:id="61"/>
    </w:p>
    <w:p w:rsidR="003E5E6D" w:rsidRPr="00D72CE8" w:rsidRDefault="003E5E6D" w:rsidP="007D3B78">
      <w:pPr>
        <w:widowControl w:val="0"/>
        <w:autoSpaceDE w:val="0"/>
        <w:autoSpaceDN w:val="0"/>
        <w:spacing w:after="0" w:line="240" w:lineRule="auto"/>
        <w:ind w:left="720" w:right="-125" w:firstLine="720"/>
        <w:jc w:val="both"/>
        <w:rPr>
          <w:rFonts w:ascii="Times New Roman" w:eastAsia="Times New Roman" w:hAnsi="Times New Roman" w:cs="Times New Roman"/>
          <w:b/>
          <w:sz w:val="24"/>
          <w:szCs w:val="24"/>
          <w:lang w:val="fr-BE"/>
        </w:rPr>
      </w:pPr>
      <w:r w:rsidRPr="00D72CE8">
        <w:rPr>
          <w:rFonts w:ascii="Times New Roman" w:eastAsia="Times New Roman" w:hAnsi="Times New Roman" w:cs="Times New Roman"/>
          <w:sz w:val="24"/>
          <w:szCs w:val="24"/>
          <w:lang w:val="fr-BE"/>
        </w:rPr>
        <w:t>Criteriile sunt grupate în competenţe, trăsături şi condiţii prescriptive şi proscriptive, astfel încât analiza comparativă între candidaţi să se realizeze cu uşurinţă.</w:t>
      </w:r>
      <w:r w:rsidRPr="00D72CE8">
        <w:rPr>
          <w:rFonts w:ascii="Times New Roman" w:eastAsia="Times New Roman" w:hAnsi="Times New Roman" w:cs="Times New Roman"/>
          <w:b/>
          <w:sz w:val="24"/>
          <w:szCs w:val="24"/>
          <w:lang w:val="fr-BE"/>
        </w:rPr>
        <w:tab/>
      </w:r>
    </w:p>
    <w:p w:rsidR="003E5E6D" w:rsidRPr="00D72CE8" w:rsidRDefault="003E5E6D" w:rsidP="00D72CE8">
      <w:pPr>
        <w:widowControl w:val="0"/>
        <w:autoSpaceDE w:val="0"/>
        <w:autoSpaceDN w:val="0"/>
        <w:spacing w:after="0" w:line="240" w:lineRule="auto"/>
        <w:ind w:left="720" w:right="-12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b/>
          <w:sz w:val="24"/>
          <w:szCs w:val="24"/>
          <w:lang w:val="fr-BE"/>
        </w:rPr>
        <w:t>-Competenţele</w:t>
      </w:r>
      <w:r w:rsidRPr="00D72CE8">
        <w:rPr>
          <w:rFonts w:ascii="Times New Roman" w:eastAsia="Times New Roman" w:hAnsi="Times New Roman" w:cs="Times New Roman"/>
          <w:b/>
          <w:spacing w:val="40"/>
          <w:sz w:val="24"/>
          <w:szCs w:val="24"/>
          <w:lang w:val="fr-BE"/>
        </w:rPr>
        <w:t xml:space="preserve"> </w:t>
      </w:r>
      <w:r w:rsidRPr="00D72CE8">
        <w:rPr>
          <w:rFonts w:ascii="Times New Roman" w:eastAsia="Times New Roman" w:hAnsi="Times New Roman" w:cs="Times New Roman"/>
          <w:sz w:val="24"/>
          <w:szCs w:val="24"/>
          <w:lang w:val="fr-BE"/>
        </w:rPr>
        <w:t>reprezintă</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combinaţia</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cunoştinţe,</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aptitudini,</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experienţă</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şi</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comportament,</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necesară pentru a îndeplini cu succes rolul de administrator. Grila de punctaj este, de regulă, de la 1 până la 5.</w:t>
      </w:r>
    </w:p>
    <w:p w:rsidR="003E5E6D" w:rsidRPr="00D72CE8" w:rsidRDefault="003E5E6D" w:rsidP="00D72CE8">
      <w:pPr>
        <w:widowControl w:val="0"/>
        <w:tabs>
          <w:tab w:val="left" w:pos="471"/>
          <w:tab w:val="left" w:pos="472"/>
        </w:tabs>
        <w:autoSpaceDE w:val="0"/>
        <w:autoSpaceDN w:val="0"/>
        <w:spacing w:after="0" w:line="240" w:lineRule="auto"/>
        <w:ind w:left="720" w:right="-125"/>
        <w:jc w:val="both"/>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 xml:space="preserve">-Trăsăturile </w:t>
      </w:r>
      <w:r w:rsidRPr="00D72CE8">
        <w:rPr>
          <w:rFonts w:ascii="Times New Roman" w:eastAsia="Times New Roman" w:hAnsi="Times New Roman" w:cs="Times New Roman"/>
          <w:sz w:val="24"/>
          <w:szCs w:val="24"/>
          <w:lang w:val="fr-BE"/>
        </w:rPr>
        <w:t>se definesc drept calităţi distincte sau caracteristici ale individului. Grila de punctaj este, de regulă, de la 1 până la 5.</w:t>
      </w:r>
    </w:p>
    <w:p w:rsidR="003E5E6D" w:rsidRPr="00D72CE8" w:rsidRDefault="003E5E6D" w:rsidP="00D72CE8">
      <w:pPr>
        <w:widowControl w:val="0"/>
        <w:autoSpaceDE w:val="0"/>
        <w:autoSpaceDN w:val="0"/>
        <w:spacing w:after="0" w:line="240" w:lineRule="auto"/>
        <w:ind w:left="708" w:right="-125"/>
        <w:jc w:val="both"/>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-Condiţiile</w:t>
      </w:r>
      <w:r w:rsidRPr="00D72CE8">
        <w:rPr>
          <w:rFonts w:ascii="Times New Roman" w:eastAsia="Times New Roman" w:hAnsi="Times New Roman" w:cs="Times New Roman"/>
          <w:b/>
          <w:spacing w:val="-12"/>
          <w:sz w:val="24"/>
          <w:szCs w:val="24"/>
          <w:lang w:val="fr-BE"/>
        </w:rPr>
        <w:t xml:space="preserve"> </w:t>
      </w:r>
      <w:r w:rsidRPr="00D72CE8">
        <w:rPr>
          <w:rFonts w:ascii="Times New Roman" w:eastAsia="Times New Roman" w:hAnsi="Times New Roman" w:cs="Times New Roman"/>
          <w:b/>
          <w:sz w:val="24"/>
          <w:szCs w:val="24"/>
          <w:lang w:val="fr-BE"/>
        </w:rPr>
        <w:t>prescriptive</w:t>
      </w:r>
      <w:r w:rsidRPr="00D72CE8">
        <w:rPr>
          <w:rFonts w:ascii="Times New Roman" w:eastAsia="Times New Roman" w:hAnsi="Times New Roman" w:cs="Times New Roman"/>
          <w:b/>
          <w:spacing w:val="-12"/>
          <w:sz w:val="24"/>
          <w:szCs w:val="24"/>
          <w:lang w:val="fr-BE"/>
        </w:rPr>
        <w:t xml:space="preserve"> </w:t>
      </w:r>
      <w:r w:rsidRPr="00D72CE8">
        <w:rPr>
          <w:rFonts w:ascii="Times New Roman" w:eastAsia="Times New Roman" w:hAnsi="Times New Roman" w:cs="Times New Roman"/>
          <w:b/>
          <w:sz w:val="24"/>
          <w:szCs w:val="24"/>
          <w:lang w:val="fr-BE"/>
        </w:rPr>
        <w:t>şi</w:t>
      </w:r>
      <w:r w:rsidRPr="00D72CE8">
        <w:rPr>
          <w:rFonts w:ascii="Times New Roman" w:eastAsia="Times New Roman" w:hAnsi="Times New Roman" w:cs="Times New Roman"/>
          <w:b/>
          <w:spacing w:val="-10"/>
          <w:sz w:val="24"/>
          <w:szCs w:val="24"/>
          <w:lang w:val="fr-BE"/>
        </w:rPr>
        <w:t xml:space="preserve"> </w:t>
      </w:r>
      <w:r w:rsidRPr="00D72CE8">
        <w:rPr>
          <w:rFonts w:ascii="Times New Roman" w:eastAsia="Times New Roman" w:hAnsi="Times New Roman" w:cs="Times New Roman"/>
          <w:b/>
          <w:sz w:val="24"/>
          <w:szCs w:val="24"/>
          <w:lang w:val="fr-BE"/>
        </w:rPr>
        <w:t>proscriptive</w:t>
      </w:r>
      <w:r w:rsidRPr="00D72CE8">
        <w:rPr>
          <w:rFonts w:ascii="Times New Roman" w:eastAsia="Times New Roman" w:hAnsi="Times New Roman" w:cs="Times New Roman"/>
          <w:b/>
          <w:spacing w:val="-9"/>
          <w:sz w:val="24"/>
          <w:szCs w:val="24"/>
          <w:lang w:val="fr-BE"/>
        </w:rPr>
        <w:t xml:space="preserve"> </w:t>
      </w:r>
      <w:r w:rsidRPr="00D72CE8">
        <w:rPr>
          <w:rFonts w:ascii="Times New Roman" w:eastAsia="Times New Roman" w:hAnsi="Times New Roman" w:cs="Times New Roman"/>
          <w:sz w:val="24"/>
          <w:szCs w:val="24"/>
          <w:lang w:val="fr-BE"/>
        </w:rPr>
        <w:t>reprezintă</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caracteristicile</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individuale</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sau</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colective</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care</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trebuie</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să fie îndeplinite și care sunt interzise. Şi în cazul lor, de regulă, grila de punctaj este de la 1 până la 5.</w:t>
      </w:r>
    </w:p>
    <w:p w:rsidR="003E5E6D" w:rsidRPr="00D72CE8" w:rsidRDefault="003E5E6D" w:rsidP="00D72CE8">
      <w:pPr>
        <w:widowControl w:val="0"/>
        <w:tabs>
          <w:tab w:val="left" w:pos="471"/>
          <w:tab w:val="left" w:pos="472"/>
        </w:tabs>
        <w:autoSpaceDE w:val="0"/>
        <w:autoSpaceDN w:val="0"/>
        <w:spacing w:after="0" w:line="240" w:lineRule="auto"/>
        <w:ind w:left="708" w:right="-125"/>
        <w:jc w:val="both"/>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 xml:space="preserve">   </w:t>
      </w:r>
      <w:r w:rsidRPr="00D72CE8">
        <w:rPr>
          <w:rFonts w:ascii="Times New Roman" w:eastAsia="Times New Roman" w:hAnsi="Times New Roman" w:cs="Times New Roman"/>
          <w:b/>
          <w:sz w:val="24"/>
          <w:szCs w:val="24"/>
          <w:lang w:val="fr-BE"/>
        </w:rPr>
        <w:tab/>
        <w:t xml:space="preserve">   </w:t>
      </w:r>
      <w:r w:rsidRPr="00D72CE8">
        <w:rPr>
          <w:rFonts w:ascii="Times New Roman" w:eastAsia="Times New Roman" w:hAnsi="Times New Roman" w:cs="Times New Roman"/>
          <w:b/>
          <w:sz w:val="24"/>
          <w:szCs w:val="24"/>
          <w:lang w:val="fr-BE"/>
        </w:rPr>
        <w:tab/>
      </w:r>
      <w:r w:rsidRPr="00D72CE8">
        <w:rPr>
          <w:rFonts w:ascii="Times New Roman" w:eastAsia="Times New Roman" w:hAnsi="Times New Roman" w:cs="Times New Roman"/>
          <w:b/>
          <w:sz w:val="24"/>
          <w:szCs w:val="24"/>
          <w:lang w:val="fr-BE"/>
        </w:rPr>
        <w:tab/>
      </w:r>
    </w:p>
    <w:p w:rsidR="003E5E6D" w:rsidRPr="00D72CE8" w:rsidRDefault="003E5E6D" w:rsidP="007D3B78">
      <w:pPr>
        <w:widowControl w:val="0"/>
        <w:autoSpaceDE w:val="0"/>
        <w:autoSpaceDN w:val="0"/>
        <w:spacing w:after="0" w:line="240" w:lineRule="auto"/>
        <w:ind w:left="1428" w:firstLine="12"/>
        <w:jc w:val="both"/>
        <w:rPr>
          <w:rFonts w:ascii="Times New Roman" w:eastAsia="Times New Roman" w:hAnsi="Times New Roman" w:cs="Times New Roman"/>
          <w:b/>
          <w:spacing w:val="-2"/>
          <w:sz w:val="24"/>
          <w:szCs w:val="24"/>
        </w:rPr>
      </w:pPr>
      <w:r w:rsidRPr="00D72CE8">
        <w:rPr>
          <w:rFonts w:ascii="Times New Roman" w:eastAsia="Times New Roman" w:hAnsi="Times New Roman" w:cs="Times New Roman"/>
          <w:b/>
          <w:sz w:val="24"/>
          <w:szCs w:val="24"/>
        </w:rPr>
        <w:t>Descrierea</w:t>
      </w:r>
      <w:r w:rsidRPr="00D72CE8">
        <w:rPr>
          <w:rFonts w:ascii="Times New Roman" w:eastAsia="Times New Roman" w:hAnsi="Times New Roman" w:cs="Times New Roman"/>
          <w:b/>
          <w:spacing w:val="-9"/>
          <w:sz w:val="24"/>
          <w:szCs w:val="24"/>
        </w:rPr>
        <w:t xml:space="preserve"> </w:t>
      </w:r>
      <w:r w:rsidRPr="00D72CE8">
        <w:rPr>
          <w:rFonts w:ascii="Times New Roman" w:eastAsia="Times New Roman" w:hAnsi="Times New Roman" w:cs="Times New Roman"/>
          <w:b/>
          <w:sz w:val="24"/>
          <w:szCs w:val="24"/>
        </w:rPr>
        <w:t>rândurilor</w:t>
      </w:r>
      <w:r w:rsidRPr="00D72CE8">
        <w:rPr>
          <w:rFonts w:ascii="Times New Roman" w:eastAsia="Times New Roman" w:hAnsi="Times New Roman" w:cs="Times New Roman"/>
          <w:b/>
          <w:spacing w:val="-7"/>
          <w:sz w:val="24"/>
          <w:szCs w:val="24"/>
        </w:rPr>
        <w:t xml:space="preserve"> </w:t>
      </w:r>
      <w:r w:rsidRPr="00D72CE8">
        <w:rPr>
          <w:rFonts w:ascii="Times New Roman" w:eastAsia="Times New Roman" w:hAnsi="Times New Roman" w:cs="Times New Roman"/>
          <w:b/>
          <w:spacing w:val="-2"/>
          <w:sz w:val="24"/>
          <w:szCs w:val="24"/>
        </w:rPr>
        <w:t>grilei</w:t>
      </w:r>
    </w:p>
    <w:p w:rsidR="003E5E6D" w:rsidRPr="00D72CE8" w:rsidRDefault="003E5E6D" w:rsidP="00D72CE8">
      <w:pPr>
        <w:widowControl w:val="0"/>
        <w:autoSpaceDE w:val="0"/>
        <w:autoSpaceDN w:val="0"/>
        <w:spacing w:after="0" w:line="240" w:lineRule="auto"/>
        <w:ind w:left="708" w:firstLine="708"/>
        <w:jc w:val="both"/>
        <w:rPr>
          <w:rFonts w:ascii="Times New Roman" w:eastAsia="Times New Roman" w:hAnsi="Times New Roman" w:cs="Times New Roman"/>
          <w:b/>
          <w:sz w:val="24"/>
          <w:szCs w:val="24"/>
        </w:rPr>
      </w:pPr>
    </w:p>
    <w:tbl>
      <w:tblPr>
        <w:tblStyle w:val="TableNormal1"/>
        <w:tblW w:w="976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18"/>
        <w:gridCol w:w="4111"/>
        <w:gridCol w:w="2835"/>
      </w:tblGrid>
      <w:tr w:rsidR="003E5E6D" w:rsidRPr="002F6E63" w:rsidTr="003E5E6D">
        <w:trPr>
          <w:trHeight w:val="1106"/>
        </w:trPr>
        <w:tc>
          <w:tcPr>
            <w:tcW w:w="2818" w:type="dxa"/>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Competențe</w:t>
            </w:r>
          </w:p>
        </w:tc>
        <w:tc>
          <w:tcPr>
            <w:tcW w:w="4111" w:type="dxa"/>
          </w:tcPr>
          <w:p w:rsidR="003E5E6D" w:rsidRPr="00D72CE8" w:rsidRDefault="003E5E6D" w:rsidP="00D72CE8">
            <w:pPr>
              <w:spacing w:after="0" w:line="240" w:lineRule="auto"/>
              <w:ind w:right="9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Combinația</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cunoștințe,</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aptitudini, experiență</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comportament</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necesară pentru</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îndeplini</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cu</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succes</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rolul</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pacing w:val="-5"/>
                <w:sz w:val="24"/>
                <w:szCs w:val="24"/>
                <w:lang w:val="fr-BE"/>
              </w:rPr>
              <w:t xml:space="preserve">de </w:t>
            </w:r>
            <w:r w:rsidRPr="00D72CE8">
              <w:rPr>
                <w:rFonts w:ascii="Times New Roman" w:eastAsia="Times New Roman" w:hAnsi="Times New Roman" w:cs="Times New Roman"/>
                <w:spacing w:val="-2"/>
                <w:sz w:val="24"/>
                <w:szCs w:val="24"/>
                <w:lang w:val="fr-BE"/>
              </w:rPr>
              <w:t>administrator.</w:t>
            </w:r>
          </w:p>
        </w:tc>
        <w:tc>
          <w:tcPr>
            <w:tcW w:w="2835" w:type="dxa"/>
          </w:tcPr>
          <w:p w:rsidR="003E5E6D" w:rsidRPr="00D72CE8" w:rsidRDefault="003E5E6D" w:rsidP="00D72CE8">
            <w:pPr>
              <w:spacing w:after="0" w:line="240" w:lineRule="auto"/>
              <w:ind w:right="2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Grila</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punctaj de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la</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1 până</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 xml:space="preserve">la </w:t>
            </w:r>
            <w:r w:rsidRPr="00D72CE8">
              <w:rPr>
                <w:rFonts w:ascii="Times New Roman" w:eastAsia="Times New Roman" w:hAnsi="Times New Roman" w:cs="Times New Roman"/>
                <w:spacing w:val="-10"/>
                <w:sz w:val="24"/>
                <w:szCs w:val="24"/>
                <w:lang w:val="fr-BE"/>
              </w:rPr>
              <w:t>5</w:t>
            </w:r>
          </w:p>
        </w:tc>
      </w:tr>
      <w:tr w:rsidR="003E5E6D" w:rsidRPr="002F6E63" w:rsidTr="003E5E6D">
        <w:trPr>
          <w:trHeight w:val="709"/>
        </w:trPr>
        <w:tc>
          <w:tcPr>
            <w:tcW w:w="2818" w:type="dxa"/>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Trăsături</w:t>
            </w:r>
          </w:p>
        </w:tc>
        <w:tc>
          <w:tcPr>
            <w:tcW w:w="4111" w:type="dxa"/>
          </w:tcPr>
          <w:p w:rsidR="003E5E6D" w:rsidRPr="00D72CE8" w:rsidRDefault="003E5E6D" w:rsidP="00D72CE8">
            <w:pPr>
              <w:spacing w:after="0" w:line="240" w:lineRule="auto"/>
              <w:ind w:right="94"/>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O</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calitate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distinctă</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sau</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caracteristică a persoanei.</w:t>
            </w:r>
          </w:p>
        </w:tc>
        <w:tc>
          <w:tcPr>
            <w:tcW w:w="2835" w:type="dxa"/>
          </w:tcPr>
          <w:p w:rsidR="003E5E6D" w:rsidRPr="00D72CE8" w:rsidRDefault="003E5E6D" w:rsidP="00D72CE8">
            <w:pPr>
              <w:spacing w:after="0" w:line="240" w:lineRule="auto"/>
              <w:ind w:right="2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Grila</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punctaj</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la</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1 până</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 xml:space="preserve">la </w:t>
            </w:r>
            <w:r w:rsidRPr="00D72CE8">
              <w:rPr>
                <w:rFonts w:ascii="Times New Roman" w:eastAsia="Times New Roman" w:hAnsi="Times New Roman" w:cs="Times New Roman"/>
                <w:spacing w:val="-10"/>
                <w:sz w:val="24"/>
                <w:szCs w:val="24"/>
                <w:lang w:val="fr-BE"/>
              </w:rPr>
              <w:t>5</w:t>
            </w:r>
          </w:p>
        </w:tc>
      </w:tr>
      <w:tr w:rsidR="003E5E6D" w:rsidRPr="002F6E63" w:rsidTr="003E5E6D">
        <w:trPr>
          <w:trHeight w:val="709"/>
        </w:trPr>
        <w:tc>
          <w:tcPr>
            <w:tcW w:w="2818" w:type="dxa"/>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Condiții prescriptive</w:t>
            </w:r>
            <w:r w:rsidRPr="00D72CE8">
              <w:rPr>
                <w:rFonts w:ascii="Times New Roman" w:eastAsia="Times New Roman" w:hAnsi="Times New Roman" w:cs="Times New Roman"/>
                <w:b/>
                <w:spacing w:val="-12"/>
                <w:sz w:val="24"/>
                <w:szCs w:val="24"/>
              </w:rPr>
              <w:t xml:space="preserve"> </w:t>
            </w:r>
            <w:r w:rsidRPr="00D72CE8">
              <w:rPr>
                <w:rFonts w:ascii="Times New Roman" w:eastAsia="Times New Roman" w:hAnsi="Times New Roman" w:cs="Times New Roman"/>
                <w:b/>
                <w:sz w:val="24"/>
                <w:szCs w:val="24"/>
              </w:rPr>
              <w:t>şi</w:t>
            </w:r>
            <w:r w:rsidRPr="00D72CE8">
              <w:rPr>
                <w:rFonts w:ascii="Times New Roman" w:eastAsia="Times New Roman" w:hAnsi="Times New Roman" w:cs="Times New Roman"/>
                <w:b/>
                <w:spacing w:val="-10"/>
                <w:sz w:val="24"/>
                <w:szCs w:val="24"/>
              </w:rPr>
              <w:t xml:space="preserve"> </w:t>
            </w:r>
            <w:r w:rsidRPr="00D72CE8">
              <w:rPr>
                <w:rFonts w:ascii="Times New Roman" w:eastAsia="Times New Roman" w:hAnsi="Times New Roman" w:cs="Times New Roman"/>
                <w:b/>
                <w:sz w:val="24"/>
                <w:szCs w:val="24"/>
              </w:rPr>
              <w:t>proscriptive</w:t>
            </w:r>
          </w:p>
        </w:tc>
        <w:tc>
          <w:tcPr>
            <w:tcW w:w="4111" w:type="dxa"/>
          </w:tcPr>
          <w:p w:rsidR="003E5E6D" w:rsidRPr="00D72CE8" w:rsidRDefault="003E5E6D" w:rsidP="00D72CE8">
            <w:pPr>
              <w:tabs>
                <w:tab w:val="left" w:pos="2245"/>
              </w:tabs>
              <w:spacing w:after="0" w:line="240" w:lineRule="auto"/>
              <w:ind w:right="96"/>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Reprezintă</w:t>
            </w: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spacing w:val="-2"/>
                <w:sz w:val="24"/>
                <w:szCs w:val="24"/>
              </w:rPr>
              <w:t xml:space="preserve">caracteristicile </w:t>
            </w:r>
            <w:r w:rsidRPr="00D72CE8">
              <w:rPr>
                <w:rFonts w:ascii="Times New Roman" w:eastAsia="Times New Roman" w:hAnsi="Times New Roman" w:cs="Times New Roman"/>
                <w:sz w:val="24"/>
                <w:szCs w:val="24"/>
              </w:rPr>
              <w:t>individuale</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sau</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colective</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care</w:t>
            </w:r>
            <w:r w:rsidRPr="00D72CE8">
              <w:rPr>
                <w:rFonts w:ascii="Times New Roman" w:eastAsia="Times New Roman" w:hAnsi="Times New Roman" w:cs="Times New Roman"/>
                <w:spacing w:val="-15"/>
                <w:sz w:val="24"/>
                <w:szCs w:val="24"/>
              </w:rPr>
              <w:t xml:space="preserve"> </w:t>
            </w:r>
            <w:r w:rsidRPr="00D72CE8">
              <w:rPr>
                <w:rFonts w:ascii="Times New Roman" w:eastAsia="Times New Roman" w:hAnsi="Times New Roman" w:cs="Times New Roman"/>
                <w:sz w:val="24"/>
                <w:szCs w:val="24"/>
              </w:rPr>
              <w:t xml:space="preserve">trebuie să fie îndeplinite, respectiv care sunt interzise. </w:t>
            </w:r>
          </w:p>
        </w:tc>
        <w:tc>
          <w:tcPr>
            <w:tcW w:w="2835" w:type="dxa"/>
          </w:tcPr>
          <w:p w:rsidR="003E5E6D" w:rsidRPr="00D72CE8" w:rsidRDefault="003E5E6D" w:rsidP="00D72CE8">
            <w:pPr>
              <w:spacing w:after="0" w:line="240" w:lineRule="auto"/>
              <w:ind w:right="2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Grila</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punctaj de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la</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1 până</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 xml:space="preserve">la </w:t>
            </w:r>
            <w:r w:rsidRPr="00D72CE8">
              <w:rPr>
                <w:rFonts w:ascii="Times New Roman" w:eastAsia="Times New Roman" w:hAnsi="Times New Roman" w:cs="Times New Roman"/>
                <w:spacing w:val="-10"/>
                <w:sz w:val="24"/>
                <w:szCs w:val="24"/>
                <w:lang w:val="fr-BE"/>
              </w:rPr>
              <w:t>5</w:t>
            </w:r>
          </w:p>
        </w:tc>
      </w:tr>
      <w:tr w:rsidR="003E5E6D" w:rsidRPr="00D72CE8" w:rsidTr="003E5E6D">
        <w:trPr>
          <w:trHeight w:val="671"/>
        </w:trPr>
        <w:tc>
          <w:tcPr>
            <w:tcW w:w="2818" w:type="dxa"/>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Subtotal</w:t>
            </w:r>
          </w:p>
        </w:tc>
        <w:tc>
          <w:tcPr>
            <w:tcW w:w="4111" w:type="dxa"/>
          </w:tcPr>
          <w:p w:rsidR="003E5E6D" w:rsidRPr="00D72CE8" w:rsidRDefault="003E5E6D" w:rsidP="00D72CE8">
            <w:pPr>
              <w:tabs>
                <w:tab w:val="left" w:pos="1252"/>
                <w:tab w:val="left" w:pos="1917"/>
                <w:tab w:val="left" w:pos="2766"/>
              </w:tabs>
              <w:spacing w:after="0" w:line="240" w:lineRule="auto"/>
              <w:ind w:right="94"/>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lang w:val="fr-BE"/>
              </w:rPr>
              <w:t>Punctajul</w:t>
            </w: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pacing w:val="-4"/>
                <w:sz w:val="24"/>
                <w:szCs w:val="24"/>
                <w:lang w:val="fr-BE"/>
              </w:rPr>
              <w:t>total</w:t>
            </w: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pacing w:val="-2"/>
                <w:sz w:val="24"/>
                <w:szCs w:val="24"/>
                <w:lang w:val="fr-BE"/>
              </w:rPr>
              <w:t>pentru</w:t>
            </w: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pacing w:val="-2"/>
                <w:sz w:val="24"/>
                <w:szCs w:val="24"/>
                <w:lang w:val="fr-BE"/>
              </w:rPr>
              <w:t xml:space="preserve">candidații nominalizați </w:t>
            </w:r>
            <w:r w:rsidRPr="00D72CE8">
              <w:rPr>
                <w:rFonts w:ascii="Times New Roman" w:eastAsia="Times New Roman" w:hAnsi="Times New Roman" w:cs="Times New Roman"/>
                <w:sz w:val="24"/>
                <w:szCs w:val="24"/>
                <w:lang w:val="fr-BE"/>
              </w:rPr>
              <w:t>individual pe grupuri de criterii.</w:t>
            </w:r>
          </w:p>
        </w:tc>
        <w:tc>
          <w:tcPr>
            <w:tcW w:w="2835" w:type="dxa"/>
          </w:tcPr>
          <w:p w:rsidR="003E5E6D" w:rsidRPr="00D72CE8" w:rsidRDefault="003E5E6D" w:rsidP="00D72CE8">
            <w:pPr>
              <w:spacing w:after="0" w:line="240" w:lineRule="auto"/>
              <w:ind w:right="203"/>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Σ punctajelor</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pacing w:val="-2"/>
                <w:sz w:val="24"/>
                <w:szCs w:val="24"/>
              </w:rPr>
              <w:t>pentru</w:t>
            </w: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w w:val="110"/>
                <w:sz w:val="24"/>
                <w:szCs w:val="24"/>
              </w:rPr>
              <w:t>fiecare</w:t>
            </w:r>
            <w:r w:rsidRPr="00D72CE8">
              <w:rPr>
                <w:rFonts w:ascii="Times New Roman" w:eastAsia="Times New Roman" w:hAnsi="Times New Roman" w:cs="Times New Roman"/>
                <w:spacing w:val="-15"/>
                <w:w w:val="110"/>
                <w:sz w:val="24"/>
                <w:szCs w:val="24"/>
              </w:rPr>
              <w:t xml:space="preserve"> </w:t>
            </w:r>
            <w:r w:rsidRPr="00D72CE8">
              <w:rPr>
                <w:rFonts w:ascii="Times New Roman" w:eastAsia="Times New Roman" w:hAnsi="Times New Roman" w:cs="Times New Roman"/>
                <w:w w:val="110"/>
                <w:sz w:val="24"/>
                <w:szCs w:val="24"/>
              </w:rPr>
              <w:t>grup</w:t>
            </w:r>
            <w:r w:rsidRPr="00D72CE8">
              <w:rPr>
                <w:rFonts w:ascii="Times New Roman" w:eastAsia="Times New Roman" w:hAnsi="Times New Roman" w:cs="Times New Roman"/>
                <w:spacing w:val="-14"/>
                <w:w w:val="110"/>
                <w:sz w:val="24"/>
                <w:szCs w:val="24"/>
              </w:rPr>
              <w:t xml:space="preserve"> </w:t>
            </w:r>
            <w:r w:rsidRPr="00D72CE8">
              <w:rPr>
                <w:rFonts w:ascii="Times New Roman" w:eastAsia="Times New Roman" w:hAnsi="Times New Roman" w:cs="Times New Roman"/>
                <w:w w:val="110"/>
                <w:sz w:val="24"/>
                <w:szCs w:val="24"/>
              </w:rPr>
              <w:t>de</w:t>
            </w:r>
            <w:r w:rsidRPr="00D72CE8">
              <w:rPr>
                <w:rFonts w:ascii="Times New Roman" w:eastAsia="Times New Roman" w:hAnsi="Times New Roman" w:cs="Times New Roman"/>
                <w:spacing w:val="-11"/>
                <w:w w:val="110"/>
                <w:sz w:val="24"/>
                <w:szCs w:val="24"/>
              </w:rPr>
              <w:t xml:space="preserve"> </w:t>
            </w:r>
            <w:r w:rsidRPr="00D72CE8">
              <w:rPr>
                <w:rFonts w:ascii="Times New Roman" w:eastAsia="Times New Roman" w:hAnsi="Times New Roman" w:cs="Times New Roman"/>
                <w:spacing w:val="-2"/>
                <w:w w:val="105"/>
                <w:sz w:val="24"/>
                <w:szCs w:val="24"/>
              </w:rPr>
              <w:t>criterii, respectiv competență, trăsături, condiții care pot fi eliminatorii,</w:t>
            </w:r>
            <w:r w:rsidRPr="00D72CE8">
              <w:rPr>
                <w:rFonts w:ascii="Times New Roman" w:eastAsia="Times New Roman" w:hAnsi="Times New Roman" w:cs="Times New Roman"/>
                <w:sz w:val="24"/>
                <w:szCs w:val="24"/>
              </w:rPr>
              <w:t xml:space="preserve"> pentru</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pacing w:val="-5"/>
                <w:sz w:val="24"/>
                <w:szCs w:val="24"/>
              </w:rPr>
              <w:t>un</w:t>
            </w:r>
            <w:r w:rsidRPr="00D72CE8">
              <w:rPr>
                <w:rFonts w:ascii="Times New Roman" w:eastAsia="Times New Roman" w:hAnsi="Times New Roman" w:cs="Times New Roman"/>
                <w:sz w:val="24"/>
                <w:szCs w:val="24"/>
              </w:rPr>
              <w:t xml:space="preserve"> candidat</w:t>
            </w:r>
            <w:r w:rsidRPr="00D72CE8">
              <w:rPr>
                <w:rFonts w:ascii="Times New Roman" w:eastAsia="Times New Roman" w:hAnsi="Times New Roman" w:cs="Times New Roman"/>
                <w:spacing w:val="-2"/>
                <w:sz w:val="24"/>
                <w:szCs w:val="24"/>
              </w:rPr>
              <w:t xml:space="preserve"> nominalizat</w:t>
            </w:r>
          </w:p>
        </w:tc>
      </w:tr>
      <w:tr w:rsidR="003E5E6D" w:rsidRPr="00D72CE8" w:rsidTr="003E5E6D">
        <w:trPr>
          <w:trHeight w:val="1103"/>
        </w:trPr>
        <w:tc>
          <w:tcPr>
            <w:tcW w:w="2818" w:type="dxa"/>
          </w:tcPr>
          <w:p w:rsidR="003E5E6D" w:rsidRPr="00D72CE8" w:rsidRDefault="003E5E6D" w:rsidP="00D72CE8">
            <w:pPr>
              <w:spacing w:after="0" w:line="240" w:lineRule="auto"/>
              <w:ind w:right="432"/>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Subtotal ponderat</w:t>
            </w:r>
          </w:p>
        </w:tc>
        <w:tc>
          <w:tcPr>
            <w:tcW w:w="4111" w:type="dxa"/>
          </w:tcPr>
          <w:p w:rsidR="003E5E6D" w:rsidRPr="00D72CE8" w:rsidRDefault="003E5E6D" w:rsidP="00D72CE8">
            <w:pPr>
              <w:spacing w:after="0" w:line="240" w:lineRule="auto"/>
              <w:ind w:right="93"/>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Însumarea valorilor obținute în urma multiplicării punctajului obținut pentru fiecare criteriu cu ponderea asociată.</w:t>
            </w:r>
          </w:p>
        </w:tc>
        <w:tc>
          <w:tcPr>
            <w:tcW w:w="2835" w:type="dxa"/>
          </w:tcPr>
          <w:p w:rsidR="003E5E6D" w:rsidRPr="00D72CE8" w:rsidRDefault="003E5E6D" w:rsidP="00D72CE8">
            <w:pPr>
              <w:spacing w:after="0" w:line="240" w:lineRule="auto"/>
              <w:ind w:right="203"/>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∑(punctaj criteriu </w:t>
            </w:r>
            <w:r w:rsidRPr="00D72CE8">
              <w:rPr>
                <w:rFonts w:ascii="Cambria Math" w:eastAsia="Times New Roman" w:hAnsi="Cambria Math" w:cs="Times New Roman"/>
                <w:sz w:val="24"/>
                <w:szCs w:val="24"/>
              </w:rPr>
              <w:t>∗</w:t>
            </w:r>
            <w:r w:rsidRPr="00D72CE8">
              <w:rPr>
                <w:rFonts w:ascii="Times New Roman" w:eastAsia="Times New Roman" w:hAnsi="Times New Roman" w:cs="Times New Roman"/>
                <w:sz w:val="24"/>
                <w:szCs w:val="24"/>
              </w:rPr>
              <w:t xml:space="preserve"> pondere criteriu)</w:t>
            </w:r>
          </w:p>
        </w:tc>
      </w:tr>
      <w:tr w:rsidR="003E5E6D" w:rsidRPr="00D72CE8" w:rsidTr="003E5E6D">
        <w:trPr>
          <w:trHeight w:val="551"/>
        </w:trPr>
        <w:tc>
          <w:tcPr>
            <w:tcW w:w="2818" w:type="dxa"/>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Total</w:t>
            </w:r>
          </w:p>
        </w:tc>
        <w:tc>
          <w:tcPr>
            <w:tcW w:w="4111" w:type="dxa"/>
          </w:tcPr>
          <w:p w:rsidR="003E5E6D" w:rsidRPr="00D72CE8" w:rsidRDefault="003E5E6D" w:rsidP="00D72CE8">
            <w:pPr>
              <w:tabs>
                <w:tab w:val="left" w:pos="1288"/>
                <w:tab w:val="left" w:pos="2140"/>
                <w:tab w:val="left" w:pos="2564"/>
              </w:tabs>
              <w:spacing w:after="0" w:line="240" w:lineRule="auto"/>
              <w:ind w:right="95"/>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Valoarea</w:t>
            </w: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spacing w:val="-2"/>
                <w:sz w:val="24"/>
                <w:szCs w:val="24"/>
              </w:rPr>
              <w:t>totală</w:t>
            </w: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spacing w:val="-10"/>
                <w:sz w:val="24"/>
                <w:szCs w:val="24"/>
              </w:rPr>
              <w:t>a</w:t>
            </w: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spacing w:val="-2"/>
                <w:sz w:val="24"/>
                <w:szCs w:val="24"/>
              </w:rPr>
              <w:t xml:space="preserve">punctajului </w:t>
            </w:r>
            <w:r w:rsidRPr="00D72CE8">
              <w:rPr>
                <w:rFonts w:ascii="Times New Roman" w:eastAsia="Times New Roman" w:hAnsi="Times New Roman" w:cs="Times New Roman"/>
                <w:sz w:val="24"/>
                <w:szCs w:val="24"/>
              </w:rPr>
              <w:t>criteriilor pentru candidații nominalizați individual.</w:t>
            </w:r>
          </w:p>
        </w:tc>
        <w:tc>
          <w:tcPr>
            <w:tcW w:w="2835" w:type="dxa"/>
          </w:tcPr>
          <w:p w:rsidR="003E5E6D" w:rsidRPr="00D72CE8" w:rsidRDefault="003E5E6D" w:rsidP="00D72CE8">
            <w:pPr>
              <w:spacing w:after="0" w:line="240" w:lineRule="auto"/>
              <w:ind w:right="203"/>
              <w:rPr>
                <w:rFonts w:ascii="Times New Roman" w:eastAsia="Times New Roman" w:hAnsi="Times New Roman" w:cs="Times New Roman"/>
                <w:sz w:val="24"/>
                <w:szCs w:val="24"/>
              </w:rPr>
            </w:pPr>
            <w:r w:rsidRPr="00D72CE8">
              <w:rPr>
                <w:rFonts w:ascii="Times New Roman" w:eastAsia="Times New Roman" w:hAnsi="Times New Roman" w:cs="Times New Roman"/>
                <w:w w:val="105"/>
                <w:sz w:val="24"/>
                <w:szCs w:val="24"/>
              </w:rPr>
              <w:t>Suma punctajelor</w:t>
            </w:r>
            <w:r w:rsidRPr="00D72CE8">
              <w:rPr>
                <w:rFonts w:ascii="Times New Roman" w:eastAsia="Times New Roman" w:hAnsi="Times New Roman" w:cs="Times New Roman"/>
                <w:spacing w:val="-4"/>
                <w:w w:val="105"/>
                <w:sz w:val="24"/>
                <w:szCs w:val="24"/>
              </w:rPr>
              <w:t xml:space="preserve"> </w:t>
            </w:r>
            <w:r w:rsidRPr="00D72CE8">
              <w:rPr>
                <w:rFonts w:ascii="Times New Roman" w:eastAsia="Times New Roman" w:hAnsi="Times New Roman" w:cs="Times New Roman"/>
                <w:w w:val="105"/>
                <w:sz w:val="24"/>
                <w:szCs w:val="24"/>
              </w:rPr>
              <w:t>pentru</w:t>
            </w:r>
            <w:r w:rsidRPr="00D72CE8">
              <w:rPr>
                <w:rFonts w:ascii="Times New Roman" w:eastAsia="Times New Roman" w:hAnsi="Times New Roman" w:cs="Times New Roman"/>
                <w:spacing w:val="-4"/>
                <w:w w:val="105"/>
                <w:sz w:val="24"/>
                <w:szCs w:val="24"/>
              </w:rPr>
              <w:t xml:space="preserve"> </w:t>
            </w:r>
            <w:r w:rsidRPr="00D72CE8">
              <w:rPr>
                <w:rFonts w:ascii="Times New Roman" w:eastAsia="Times New Roman" w:hAnsi="Times New Roman" w:cs="Times New Roman"/>
                <w:w w:val="105"/>
                <w:sz w:val="24"/>
                <w:szCs w:val="24"/>
              </w:rPr>
              <w:t>fiecare</w:t>
            </w:r>
            <w:r w:rsidRPr="00D72CE8">
              <w:rPr>
                <w:rFonts w:ascii="Times New Roman" w:eastAsia="Times New Roman" w:hAnsi="Times New Roman" w:cs="Times New Roman"/>
                <w:spacing w:val="-2"/>
                <w:w w:val="105"/>
                <w:sz w:val="24"/>
                <w:szCs w:val="24"/>
              </w:rPr>
              <w:t xml:space="preserve"> coloană</w:t>
            </w:r>
          </w:p>
        </w:tc>
      </w:tr>
      <w:tr w:rsidR="003E5E6D" w:rsidRPr="00D72CE8" w:rsidTr="003E5E6D">
        <w:trPr>
          <w:trHeight w:val="550"/>
        </w:trPr>
        <w:tc>
          <w:tcPr>
            <w:tcW w:w="2818" w:type="dxa"/>
          </w:tcPr>
          <w:p w:rsidR="003E5E6D" w:rsidRPr="00D72CE8" w:rsidRDefault="003E5E6D" w:rsidP="00D72CE8">
            <w:pPr>
              <w:spacing w:after="0" w:line="240" w:lineRule="auto"/>
              <w:ind w:right="432"/>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Total ponderat</w:t>
            </w:r>
          </w:p>
        </w:tc>
        <w:tc>
          <w:tcPr>
            <w:tcW w:w="4111" w:type="dxa"/>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Suma</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subtotalurilor</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pacing w:val="-2"/>
                <w:sz w:val="24"/>
                <w:szCs w:val="24"/>
              </w:rPr>
              <w:t>ponderate.</w:t>
            </w:r>
          </w:p>
        </w:tc>
        <w:tc>
          <w:tcPr>
            <w:tcW w:w="2835" w:type="dxa"/>
          </w:tcPr>
          <w:p w:rsidR="003E5E6D" w:rsidRPr="00D72CE8" w:rsidRDefault="003E5E6D" w:rsidP="00D72CE8">
            <w:pPr>
              <w:spacing w:after="0" w:line="240" w:lineRule="auto"/>
              <w:ind w:right="203"/>
              <w:rPr>
                <w:rFonts w:ascii="Times New Roman" w:eastAsia="Times New Roman" w:hAnsi="Times New Roman" w:cs="Times New Roman"/>
                <w:sz w:val="24"/>
                <w:szCs w:val="24"/>
              </w:rPr>
            </w:pPr>
            <w:r w:rsidRPr="00D72CE8">
              <w:rPr>
                <w:rFonts w:ascii="Times New Roman" w:eastAsia="Times New Roman" w:hAnsi="Times New Roman" w:cs="Times New Roman"/>
                <w:w w:val="105"/>
                <w:sz w:val="24"/>
                <w:szCs w:val="24"/>
              </w:rPr>
              <w:t>∑(subtotalurilor</w:t>
            </w:r>
            <w:r w:rsidRPr="00D72CE8">
              <w:rPr>
                <w:rFonts w:ascii="Times New Roman" w:eastAsia="Times New Roman" w:hAnsi="Times New Roman" w:cs="Times New Roman"/>
                <w:spacing w:val="52"/>
                <w:w w:val="105"/>
                <w:sz w:val="24"/>
                <w:szCs w:val="24"/>
              </w:rPr>
              <w:t xml:space="preserve"> </w:t>
            </w:r>
            <w:r w:rsidRPr="00D72CE8">
              <w:rPr>
                <w:rFonts w:ascii="Times New Roman" w:eastAsia="Times New Roman" w:hAnsi="Times New Roman" w:cs="Times New Roman"/>
                <w:spacing w:val="-2"/>
                <w:w w:val="105"/>
                <w:sz w:val="24"/>
                <w:szCs w:val="24"/>
              </w:rPr>
              <w:t>ponderate)</w:t>
            </w:r>
          </w:p>
        </w:tc>
      </w:tr>
      <w:tr w:rsidR="003E5E6D" w:rsidRPr="00D72CE8" w:rsidTr="003E5E6D">
        <w:trPr>
          <w:trHeight w:val="550"/>
        </w:trPr>
        <w:tc>
          <w:tcPr>
            <w:tcW w:w="2818" w:type="dxa"/>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Clasament</w:t>
            </w:r>
          </w:p>
        </w:tc>
        <w:tc>
          <w:tcPr>
            <w:tcW w:w="6946" w:type="dxa"/>
            <w:gridSpan w:val="2"/>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hAnsi="Times New Roman" w:cs="Times New Roman"/>
                <w:sz w:val="24"/>
                <w:szCs w:val="24"/>
              </w:rPr>
              <w:t>Clasificarea candidaților nominalizați pe baza totalului ponderat obținut de fiecare.</w:t>
            </w:r>
          </w:p>
        </w:tc>
      </w:tr>
    </w:tbl>
    <w:p w:rsidR="003E5E6D" w:rsidRPr="00D72CE8" w:rsidRDefault="003E5E6D" w:rsidP="00D72CE8">
      <w:pPr>
        <w:widowControl w:val="0"/>
        <w:autoSpaceDE w:val="0"/>
        <w:autoSpaceDN w:val="0"/>
        <w:spacing w:after="0" w:line="240" w:lineRule="auto"/>
        <w:rPr>
          <w:rFonts w:ascii="Times New Roman" w:eastAsia="Times New Roman" w:hAnsi="Times New Roman" w:cs="Times New Roman"/>
          <w:b/>
          <w:sz w:val="24"/>
          <w:szCs w:val="24"/>
        </w:rPr>
      </w:pPr>
    </w:p>
    <w:p w:rsidR="003E5E6D" w:rsidRPr="00D72CE8" w:rsidRDefault="003E5E6D" w:rsidP="00D72CE8">
      <w:pPr>
        <w:widowControl w:val="0"/>
        <w:autoSpaceDE w:val="0"/>
        <w:autoSpaceDN w:val="0"/>
        <w:spacing w:after="0" w:line="240" w:lineRule="auto"/>
        <w:rPr>
          <w:rFonts w:ascii="Times New Roman" w:eastAsia="Times New Roman" w:hAnsi="Times New Roman" w:cs="Times New Roman"/>
          <w:b/>
          <w:sz w:val="24"/>
          <w:szCs w:val="24"/>
        </w:rPr>
      </w:pPr>
    </w:p>
    <w:p w:rsidR="003E5E6D" w:rsidRPr="00D72CE8" w:rsidRDefault="003E5E6D" w:rsidP="00D72CE8">
      <w:pPr>
        <w:widowControl w:val="0"/>
        <w:autoSpaceDE w:val="0"/>
        <w:autoSpaceDN w:val="0"/>
        <w:spacing w:after="0" w:line="240" w:lineRule="auto"/>
        <w:ind w:left="708" w:firstLine="708"/>
        <w:rPr>
          <w:rFonts w:ascii="Times New Roman" w:eastAsia="Times New Roman" w:hAnsi="Times New Roman" w:cs="Times New Roman"/>
          <w:b/>
          <w:spacing w:val="-2"/>
          <w:sz w:val="24"/>
          <w:szCs w:val="24"/>
          <w:lang w:val="fr-BE"/>
        </w:rPr>
      </w:pPr>
      <w:r w:rsidRPr="00D72CE8">
        <w:rPr>
          <w:rFonts w:ascii="Times New Roman" w:eastAsia="Times New Roman" w:hAnsi="Times New Roman" w:cs="Times New Roman"/>
          <w:b/>
          <w:sz w:val="24"/>
          <w:szCs w:val="24"/>
          <w:lang w:val="fr-BE"/>
        </w:rPr>
        <w:t>Descrierea</w:t>
      </w:r>
      <w:r w:rsidRPr="00D72CE8">
        <w:rPr>
          <w:rFonts w:ascii="Times New Roman" w:eastAsia="Times New Roman" w:hAnsi="Times New Roman" w:cs="Times New Roman"/>
          <w:b/>
          <w:spacing w:val="-4"/>
          <w:sz w:val="24"/>
          <w:szCs w:val="24"/>
          <w:lang w:val="fr-BE"/>
        </w:rPr>
        <w:t xml:space="preserve"> </w:t>
      </w:r>
      <w:r w:rsidRPr="00D72CE8">
        <w:rPr>
          <w:rFonts w:ascii="Times New Roman" w:eastAsia="Times New Roman" w:hAnsi="Times New Roman" w:cs="Times New Roman"/>
          <w:b/>
          <w:sz w:val="24"/>
          <w:szCs w:val="24"/>
          <w:lang w:val="fr-BE"/>
        </w:rPr>
        <w:t>generală</w:t>
      </w:r>
      <w:r w:rsidRPr="00D72CE8">
        <w:rPr>
          <w:rFonts w:ascii="Times New Roman" w:eastAsia="Times New Roman" w:hAnsi="Times New Roman" w:cs="Times New Roman"/>
          <w:b/>
          <w:spacing w:val="-1"/>
          <w:sz w:val="24"/>
          <w:szCs w:val="24"/>
          <w:lang w:val="fr-BE"/>
        </w:rPr>
        <w:t xml:space="preserve"> </w:t>
      </w:r>
      <w:r w:rsidRPr="00D72CE8">
        <w:rPr>
          <w:rFonts w:ascii="Times New Roman" w:eastAsia="Times New Roman" w:hAnsi="Times New Roman" w:cs="Times New Roman"/>
          <w:b/>
          <w:sz w:val="24"/>
          <w:szCs w:val="24"/>
          <w:lang w:val="fr-BE"/>
        </w:rPr>
        <w:t>a</w:t>
      </w:r>
      <w:r w:rsidRPr="00D72CE8">
        <w:rPr>
          <w:rFonts w:ascii="Times New Roman" w:eastAsia="Times New Roman" w:hAnsi="Times New Roman" w:cs="Times New Roman"/>
          <w:b/>
          <w:spacing w:val="-2"/>
          <w:sz w:val="24"/>
          <w:szCs w:val="24"/>
          <w:lang w:val="fr-BE"/>
        </w:rPr>
        <w:t xml:space="preserve"> </w:t>
      </w:r>
      <w:r w:rsidRPr="00D72CE8">
        <w:rPr>
          <w:rFonts w:ascii="Times New Roman" w:eastAsia="Times New Roman" w:hAnsi="Times New Roman" w:cs="Times New Roman"/>
          <w:b/>
          <w:sz w:val="24"/>
          <w:szCs w:val="24"/>
          <w:lang w:val="fr-BE"/>
        </w:rPr>
        <w:t>grilei</w:t>
      </w:r>
      <w:r w:rsidRPr="00D72CE8">
        <w:rPr>
          <w:rFonts w:ascii="Times New Roman" w:eastAsia="Times New Roman" w:hAnsi="Times New Roman" w:cs="Times New Roman"/>
          <w:b/>
          <w:spacing w:val="-1"/>
          <w:sz w:val="24"/>
          <w:szCs w:val="24"/>
          <w:lang w:val="fr-BE"/>
        </w:rPr>
        <w:t xml:space="preserve"> </w:t>
      </w:r>
      <w:r w:rsidRPr="00D72CE8">
        <w:rPr>
          <w:rFonts w:ascii="Times New Roman" w:eastAsia="Times New Roman" w:hAnsi="Times New Roman" w:cs="Times New Roman"/>
          <w:b/>
          <w:sz w:val="24"/>
          <w:szCs w:val="24"/>
          <w:lang w:val="fr-BE"/>
        </w:rPr>
        <w:t>de</w:t>
      </w:r>
      <w:r w:rsidRPr="00D72CE8">
        <w:rPr>
          <w:rFonts w:ascii="Times New Roman" w:eastAsia="Times New Roman" w:hAnsi="Times New Roman" w:cs="Times New Roman"/>
          <w:b/>
          <w:spacing w:val="-2"/>
          <w:sz w:val="24"/>
          <w:szCs w:val="24"/>
          <w:lang w:val="fr-BE"/>
        </w:rPr>
        <w:t xml:space="preserve"> punctaj</w:t>
      </w:r>
    </w:p>
    <w:p w:rsidR="003E5E6D" w:rsidRPr="00D72CE8" w:rsidRDefault="003E5E6D" w:rsidP="00D72CE8">
      <w:pPr>
        <w:widowControl w:val="0"/>
        <w:autoSpaceDE w:val="0"/>
        <w:autoSpaceDN w:val="0"/>
        <w:spacing w:after="0" w:line="240" w:lineRule="auto"/>
        <w:ind w:left="708" w:firstLine="708"/>
        <w:rPr>
          <w:rFonts w:ascii="Times New Roman" w:eastAsia="Times New Roman" w:hAnsi="Times New Roman" w:cs="Times New Roman"/>
          <w:b/>
          <w:spacing w:val="-2"/>
          <w:sz w:val="24"/>
          <w:szCs w:val="24"/>
          <w:lang w:val="fr-BE"/>
        </w:rPr>
      </w:pPr>
    </w:p>
    <w:tbl>
      <w:tblPr>
        <w:tblStyle w:val="TableNormal1"/>
        <w:tblW w:w="9779"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74"/>
        <w:gridCol w:w="1417"/>
        <w:gridCol w:w="7088"/>
      </w:tblGrid>
      <w:tr w:rsidR="003E5E6D" w:rsidRPr="00D72CE8" w:rsidTr="003E5E6D">
        <w:trPr>
          <w:trHeight w:val="586"/>
        </w:trPr>
        <w:tc>
          <w:tcPr>
            <w:tcW w:w="1274" w:type="dxa"/>
            <w:tcBorders>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Scor</w:t>
            </w:r>
          </w:p>
        </w:tc>
        <w:tc>
          <w:tcPr>
            <w:tcW w:w="1417" w:type="dxa"/>
            <w:tcBorders>
              <w:left w:val="double" w:sz="6" w:space="0" w:color="000000"/>
              <w:bottom w:val="double" w:sz="6" w:space="0" w:color="000000"/>
              <w:right w:val="double" w:sz="6" w:space="0" w:color="000000"/>
            </w:tcBorders>
          </w:tcPr>
          <w:p w:rsidR="003E5E6D" w:rsidRPr="00D72CE8" w:rsidRDefault="003E5E6D" w:rsidP="00D72CE8">
            <w:pPr>
              <w:spacing w:after="0" w:line="240" w:lineRule="auto"/>
              <w:ind w:right="267"/>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Nivel de </w:t>
            </w:r>
            <w:r w:rsidRPr="00D72CE8">
              <w:rPr>
                <w:rFonts w:ascii="Times New Roman" w:eastAsia="Times New Roman" w:hAnsi="Times New Roman" w:cs="Times New Roman"/>
                <w:spacing w:val="-2"/>
                <w:sz w:val="24"/>
                <w:szCs w:val="24"/>
              </w:rPr>
              <w:t>competență</w:t>
            </w:r>
          </w:p>
        </w:tc>
        <w:tc>
          <w:tcPr>
            <w:tcW w:w="7088" w:type="dxa"/>
            <w:tcBorders>
              <w:left w:val="double" w:sz="6" w:space="0" w:color="000000"/>
              <w:bottom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Descriere</w:t>
            </w:r>
          </w:p>
        </w:tc>
      </w:tr>
      <w:tr w:rsidR="003E5E6D" w:rsidRPr="00D72CE8" w:rsidTr="003E5E6D">
        <w:trPr>
          <w:trHeight w:val="319"/>
        </w:trPr>
        <w:tc>
          <w:tcPr>
            <w:tcW w:w="1274" w:type="dxa"/>
            <w:tcBorders>
              <w:top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5"/>
                <w:sz w:val="24"/>
                <w:szCs w:val="24"/>
              </w:rPr>
              <w:t>N/A</w:t>
            </w:r>
          </w:p>
        </w:tc>
        <w:tc>
          <w:tcPr>
            <w:tcW w:w="1417" w:type="dxa"/>
            <w:tcBorders>
              <w:top w:val="double" w:sz="6" w:space="0" w:color="000000"/>
              <w:left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Nu</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 xml:space="preserve">se </w:t>
            </w:r>
            <w:r w:rsidRPr="00D72CE8">
              <w:rPr>
                <w:rFonts w:ascii="Times New Roman" w:eastAsia="Times New Roman" w:hAnsi="Times New Roman" w:cs="Times New Roman"/>
                <w:spacing w:val="-2"/>
                <w:sz w:val="24"/>
                <w:szCs w:val="24"/>
              </w:rPr>
              <w:t>aplică.</w:t>
            </w:r>
          </w:p>
        </w:tc>
        <w:tc>
          <w:tcPr>
            <w:tcW w:w="7088" w:type="dxa"/>
            <w:tcBorders>
              <w:top w:val="double" w:sz="6" w:space="0" w:color="000000"/>
              <w:left w:val="double" w:sz="6" w:space="0" w:color="000000"/>
              <w:bottom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-Nu</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este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necesar</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să</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fie</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aplicată</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sau</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să</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fie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demonstrată</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această</w:t>
            </w:r>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pacing w:val="-2"/>
                <w:sz w:val="24"/>
                <w:szCs w:val="24"/>
              </w:rPr>
              <w:t>competență.</w:t>
            </w:r>
          </w:p>
        </w:tc>
      </w:tr>
      <w:tr w:rsidR="003E5E6D" w:rsidRPr="00D72CE8" w:rsidTr="003E5E6D">
        <w:trPr>
          <w:trHeight w:val="319"/>
        </w:trPr>
        <w:tc>
          <w:tcPr>
            <w:tcW w:w="1274" w:type="dxa"/>
            <w:tcBorders>
              <w:top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10"/>
                <w:sz w:val="24"/>
                <w:szCs w:val="24"/>
              </w:rPr>
              <w:t>1</w:t>
            </w:r>
          </w:p>
        </w:tc>
        <w:tc>
          <w:tcPr>
            <w:tcW w:w="1417" w:type="dxa"/>
            <w:tcBorders>
              <w:top w:val="double" w:sz="6" w:space="0" w:color="000000"/>
              <w:left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Nivel</w:t>
            </w:r>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z w:val="24"/>
                <w:szCs w:val="24"/>
              </w:rPr>
              <w:t xml:space="preserve">de </w:t>
            </w:r>
            <w:r w:rsidRPr="00D72CE8">
              <w:rPr>
                <w:rFonts w:ascii="Times New Roman" w:eastAsia="Times New Roman" w:hAnsi="Times New Roman" w:cs="Times New Roman"/>
                <w:spacing w:val="-4"/>
                <w:sz w:val="24"/>
                <w:szCs w:val="24"/>
              </w:rPr>
              <w:t>bază</w:t>
            </w:r>
          </w:p>
        </w:tc>
        <w:tc>
          <w:tcPr>
            <w:tcW w:w="7088" w:type="dxa"/>
            <w:tcBorders>
              <w:top w:val="double" w:sz="6" w:space="0" w:color="000000"/>
              <w:left w:val="double" w:sz="6" w:space="0" w:color="000000"/>
              <w:bottom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-Are</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o</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înțelegere</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a</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cunoștințelor</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pacing w:val="-2"/>
                <w:sz w:val="24"/>
                <w:szCs w:val="24"/>
              </w:rPr>
              <w:t>bază.</w:t>
            </w:r>
          </w:p>
        </w:tc>
      </w:tr>
      <w:tr w:rsidR="003E5E6D" w:rsidRPr="00D72CE8" w:rsidTr="003E5E6D">
        <w:trPr>
          <w:trHeight w:val="1703"/>
        </w:trPr>
        <w:tc>
          <w:tcPr>
            <w:tcW w:w="1274" w:type="dxa"/>
            <w:tcBorders>
              <w:top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10"/>
                <w:sz w:val="24"/>
                <w:szCs w:val="24"/>
              </w:rPr>
              <w:t>2</w:t>
            </w:r>
          </w:p>
        </w:tc>
        <w:tc>
          <w:tcPr>
            <w:tcW w:w="1417" w:type="dxa"/>
            <w:tcBorders>
              <w:top w:val="double" w:sz="6" w:space="0" w:color="000000"/>
              <w:left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Intermediar</w:t>
            </w:r>
          </w:p>
        </w:tc>
        <w:tc>
          <w:tcPr>
            <w:tcW w:w="7088" w:type="dxa"/>
            <w:tcBorders>
              <w:top w:val="double" w:sz="6" w:space="0" w:color="000000"/>
              <w:left w:val="double" w:sz="6" w:space="0" w:color="000000"/>
              <w:bottom w:val="double" w:sz="6" w:space="0" w:color="000000"/>
            </w:tcBorders>
          </w:tcPr>
          <w:p w:rsidR="003E5E6D" w:rsidRPr="00D72CE8" w:rsidRDefault="003E5E6D" w:rsidP="00D72CE8">
            <w:pPr>
              <w:spacing w:after="0" w:line="240" w:lineRule="auto"/>
              <w:ind w:right="143"/>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-Are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un</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nivel</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experiență</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dobândit prin</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formare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fundamentală</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și/sau</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prin câteva experiențe similare. Acest nivel de competență presupune sprijinul unor persoane cu expertiză.</w:t>
            </w:r>
          </w:p>
          <w:p w:rsidR="003E5E6D" w:rsidRPr="00D72CE8" w:rsidRDefault="003E5E6D" w:rsidP="00D72CE8">
            <w:pPr>
              <w:tabs>
                <w:tab w:val="left" w:pos="170"/>
              </w:tabs>
              <w:spacing w:after="0" w:line="240" w:lineRule="auto"/>
              <w:ind w:left="27" w:right="143"/>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-Înțelege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poate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utiliza</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corect</w:t>
            </w:r>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z w:val="24"/>
                <w:szCs w:val="24"/>
              </w:rPr>
              <w:t>termeni,</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concepte,</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principii</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z w:val="24"/>
                <w:szCs w:val="24"/>
              </w:rPr>
              <w:t>probleme legate de această competență.</w:t>
            </w:r>
          </w:p>
          <w:p w:rsidR="003E5E6D" w:rsidRPr="00D72CE8" w:rsidRDefault="003E5E6D" w:rsidP="00D72CE8">
            <w:pPr>
              <w:tabs>
                <w:tab w:val="left" w:pos="170"/>
              </w:tabs>
              <w:spacing w:after="0" w:line="240" w:lineRule="auto"/>
              <w:ind w:right="143"/>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-Cunoaște</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utilizează</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actele</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normative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aplicabile,</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regulamente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pacing w:val="-2"/>
                <w:sz w:val="24"/>
                <w:szCs w:val="24"/>
              </w:rPr>
              <w:t>ghiduri.</w:t>
            </w:r>
          </w:p>
        </w:tc>
      </w:tr>
      <w:tr w:rsidR="003E5E6D" w:rsidRPr="00D72CE8" w:rsidTr="003E5E6D">
        <w:trPr>
          <w:trHeight w:val="1702"/>
        </w:trPr>
        <w:tc>
          <w:tcPr>
            <w:tcW w:w="1274" w:type="dxa"/>
            <w:tcBorders>
              <w:top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10"/>
                <w:sz w:val="24"/>
                <w:szCs w:val="24"/>
              </w:rPr>
              <w:t>3</w:t>
            </w:r>
          </w:p>
        </w:tc>
        <w:tc>
          <w:tcPr>
            <w:tcW w:w="1417" w:type="dxa"/>
            <w:tcBorders>
              <w:top w:val="double" w:sz="6" w:space="0" w:color="000000"/>
              <w:left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Competent</w:t>
            </w:r>
          </w:p>
        </w:tc>
        <w:tc>
          <w:tcPr>
            <w:tcW w:w="7088" w:type="dxa"/>
            <w:tcBorders>
              <w:top w:val="double" w:sz="6" w:space="0" w:color="000000"/>
              <w:left w:val="double" w:sz="6" w:space="0" w:color="000000"/>
              <w:bottom w:val="double" w:sz="6" w:space="0" w:color="000000"/>
            </w:tcBorders>
          </w:tcPr>
          <w:p w:rsidR="003E5E6D" w:rsidRPr="00D72CE8" w:rsidRDefault="003E5E6D" w:rsidP="00D72CE8">
            <w:pPr>
              <w:tabs>
                <w:tab w:val="left" w:pos="108"/>
              </w:tabs>
              <w:spacing w:after="0" w:line="240" w:lineRule="auto"/>
              <w:ind w:left="27" w:right="92"/>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-Este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capabil</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să îndeplinească funcțiile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asociate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acestei</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competențe.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Poate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fi necesar, uneori, sprijinul persoanelor cu expertiză, dar de regulă demonstrează această aptitudine în mod independent.</w:t>
            </w:r>
          </w:p>
          <w:p w:rsidR="003E5E6D" w:rsidRPr="00D72CE8" w:rsidRDefault="003E5E6D" w:rsidP="00D72CE8">
            <w:pPr>
              <w:tabs>
                <w:tab w:val="left" w:pos="170"/>
              </w:tabs>
              <w:spacing w:after="0" w:line="240" w:lineRule="auto"/>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aplicat</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această</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competență</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în</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trecut,</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cu</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sprijin</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extern</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pacing w:val="-2"/>
                <w:sz w:val="24"/>
                <w:szCs w:val="24"/>
              </w:rPr>
              <w:t>minim.</w:t>
            </w:r>
          </w:p>
          <w:p w:rsidR="003E5E6D" w:rsidRPr="00D72CE8" w:rsidRDefault="003E5E6D" w:rsidP="00D72CE8">
            <w:pPr>
              <w:tabs>
                <w:tab w:val="left" w:pos="170"/>
              </w:tabs>
              <w:spacing w:after="0" w:line="240" w:lineRule="auto"/>
              <w:ind w:left="27" w:right="117"/>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-Înțelege</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13"/>
                <w:sz w:val="24"/>
                <w:szCs w:val="24"/>
              </w:rPr>
              <w:t xml:space="preserve"> </w:t>
            </w:r>
            <w:r w:rsidRPr="00D72CE8">
              <w:rPr>
                <w:rFonts w:ascii="Times New Roman" w:eastAsia="Times New Roman" w:hAnsi="Times New Roman" w:cs="Times New Roman"/>
                <w:sz w:val="24"/>
                <w:szCs w:val="24"/>
              </w:rPr>
              <w:t>poate</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analiza</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implicațiile</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schimbărilor în</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procesele,</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politicile</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și procedurile din sectorul de activitate.</w:t>
            </w:r>
          </w:p>
        </w:tc>
      </w:tr>
      <w:tr w:rsidR="003E5E6D" w:rsidRPr="002F6E63" w:rsidTr="00750825">
        <w:trPr>
          <w:trHeight w:val="677"/>
        </w:trPr>
        <w:tc>
          <w:tcPr>
            <w:tcW w:w="1274" w:type="dxa"/>
            <w:tcBorders>
              <w:top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10"/>
                <w:sz w:val="24"/>
                <w:szCs w:val="24"/>
              </w:rPr>
              <w:t>4</w:t>
            </w:r>
          </w:p>
        </w:tc>
        <w:tc>
          <w:tcPr>
            <w:tcW w:w="1417" w:type="dxa"/>
            <w:tcBorders>
              <w:top w:val="double" w:sz="6" w:space="0" w:color="000000"/>
              <w:left w:val="double" w:sz="6" w:space="0" w:color="000000"/>
              <w:bottom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Avansat</w:t>
            </w:r>
          </w:p>
        </w:tc>
        <w:tc>
          <w:tcPr>
            <w:tcW w:w="7088" w:type="dxa"/>
            <w:tcBorders>
              <w:top w:val="double" w:sz="6" w:space="0" w:color="000000"/>
              <w:left w:val="double" w:sz="6" w:space="0" w:color="000000"/>
              <w:bottom w:val="double" w:sz="6" w:space="0" w:color="000000"/>
            </w:tcBorders>
          </w:tcPr>
          <w:p w:rsidR="003E5E6D" w:rsidRPr="00D72CE8" w:rsidRDefault="003E5E6D" w:rsidP="00D72CE8">
            <w:pPr>
              <w:tabs>
                <w:tab w:val="left" w:pos="108"/>
              </w:tabs>
              <w:spacing w:after="0" w:line="240" w:lineRule="auto"/>
              <w:ind w:left="27" w:right="44"/>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-Îndeplinește sarcinile asociate acestei aptitudini fără sprijin extern.Este recunoscut în cadrul organizației din care </w:t>
            </w:r>
            <w:proofErr w:type="gramStart"/>
            <w:r w:rsidRPr="00D72CE8">
              <w:rPr>
                <w:rFonts w:ascii="Times New Roman" w:eastAsia="Times New Roman" w:hAnsi="Times New Roman" w:cs="Times New Roman"/>
                <w:sz w:val="24"/>
                <w:szCs w:val="24"/>
              </w:rPr>
              <w:t>face</w:t>
            </w:r>
            <w:proofErr w:type="gramEnd"/>
            <w:r w:rsidRPr="00D72CE8">
              <w:rPr>
                <w:rFonts w:ascii="Times New Roman" w:eastAsia="Times New Roman" w:hAnsi="Times New Roman" w:cs="Times New Roman"/>
                <w:sz w:val="24"/>
                <w:szCs w:val="24"/>
              </w:rPr>
              <w:t xml:space="preserve"> parte ca expert în această competență,</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este</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capabil</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să</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ofere</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sprijin</w:t>
            </w:r>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z w:val="24"/>
                <w:szCs w:val="24"/>
              </w:rPr>
              <w:t>are</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experiență</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avansată</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în</w:t>
            </w:r>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z w:val="24"/>
                <w:szCs w:val="24"/>
              </w:rPr>
              <w:t xml:space="preserve">această </w:t>
            </w:r>
            <w:r w:rsidRPr="00D72CE8">
              <w:rPr>
                <w:rFonts w:ascii="Times New Roman" w:eastAsia="Times New Roman" w:hAnsi="Times New Roman" w:cs="Times New Roman"/>
                <w:spacing w:val="-2"/>
                <w:sz w:val="24"/>
                <w:szCs w:val="24"/>
              </w:rPr>
              <w:t>competență.</w:t>
            </w:r>
          </w:p>
          <w:p w:rsidR="003E5E6D" w:rsidRPr="00D72CE8" w:rsidRDefault="003E5E6D" w:rsidP="00D72CE8">
            <w:pPr>
              <w:tabs>
                <w:tab w:val="left" w:pos="170"/>
              </w:tabs>
              <w:spacing w:after="0" w:line="240" w:lineRule="auto"/>
              <w:ind w:left="27" w:right="39"/>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oferit idei,</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resurse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13"/>
                <w:sz w:val="24"/>
                <w:szCs w:val="24"/>
                <w:lang w:val="fr-BE"/>
              </w:rPr>
              <w:t xml:space="preserve"> </w:t>
            </w:r>
            <w:r w:rsidRPr="00D72CE8">
              <w:rPr>
                <w:rFonts w:ascii="Times New Roman" w:eastAsia="Times New Roman" w:hAnsi="Times New Roman" w:cs="Times New Roman"/>
                <w:sz w:val="24"/>
                <w:szCs w:val="24"/>
                <w:lang w:val="fr-BE"/>
              </w:rPr>
              <w:t>perspective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relevante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referitoare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la procesul</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sau la</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dezvoltarea</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practicii, la nivelul</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de guvernanță</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consiliului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și a nivelului executiv superior.</w:t>
            </w:r>
          </w:p>
          <w:p w:rsidR="003E5E6D" w:rsidRPr="00D72CE8" w:rsidRDefault="003E5E6D" w:rsidP="00D72CE8">
            <w:pPr>
              <w:tabs>
                <w:tab w:val="left" w:pos="170"/>
              </w:tabs>
              <w:spacing w:after="0" w:line="240" w:lineRule="auto"/>
              <w:ind w:left="27" w:right="12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-Este capabil să interacționeze și să poarte discuții constructive cu conducerea</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executivă,</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dar</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să instruiască</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alte</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persoane în</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aplicarea</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 xml:space="preserve">acestei </w:t>
            </w:r>
            <w:r w:rsidRPr="00D72CE8">
              <w:rPr>
                <w:rFonts w:ascii="Times New Roman" w:eastAsia="Times New Roman" w:hAnsi="Times New Roman" w:cs="Times New Roman"/>
                <w:spacing w:val="-2"/>
                <w:sz w:val="24"/>
                <w:szCs w:val="24"/>
                <w:lang w:val="fr-BE"/>
              </w:rPr>
              <w:t>competențe.</w:t>
            </w:r>
          </w:p>
        </w:tc>
      </w:tr>
      <w:tr w:rsidR="003E5E6D" w:rsidRPr="00D72CE8" w:rsidTr="003E5E6D">
        <w:trPr>
          <w:trHeight w:val="1964"/>
        </w:trPr>
        <w:tc>
          <w:tcPr>
            <w:tcW w:w="1274" w:type="dxa"/>
            <w:tcBorders>
              <w:top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lang w:val="fr-BE"/>
              </w:rPr>
            </w:pPr>
          </w:p>
          <w:p w:rsidR="003E5E6D" w:rsidRPr="00D72CE8" w:rsidRDefault="003E5E6D" w:rsidP="00D72CE8">
            <w:pPr>
              <w:spacing w:after="0" w:line="240" w:lineRule="auto"/>
              <w:rPr>
                <w:rFonts w:ascii="Times New Roman" w:eastAsia="Times New Roman" w:hAnsi="Times New Roman" w:cs="Times New Roman"/>
                <w:sz w:val="24"/>
                <w:szCs w:val="24"/>
                <w:lang w:val="fr-BE"/>
              </w:rPr>
            </w:pPr>
          </w:p>
          <w:p w:rsidR="003E5E6D" w:rsidRPr="00D72CE8" w:rsidRDefault="003E5E6D" w:rsidP="00D72CE8">
            <w:pPr>
              <w:spacing w:after="0" w:line="240" w:lineRule="auto"/>
              <w:rPr>
                <w:rFonts w:ascii="Times New Roman" w:eastAsia="Times New Roman" w:hAnsi="Times New Roman" w:cs="Times New Roman"/>
                <w:sz w:val="24"/>
                <w:szCs w:val="24"/>
                <w:lang w:val="fr-BE"/>
              </w:rPr>
            </w:pPr>
          </w:p>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10"/>
                <w:sz w:val="24"/>
                <w:szCs w:val="24"/>
              </w:rPr>
              <w:t>5</w:t>
            </w:r>
          </w:p>
        </w:tc>
        <w:tc>
          <w:tcPr>
            <w:tcW w:w="1417" w:type="dxa"/>
            <w:tcBorders>
              <w:top w:val="double" w:sz="6" w:space="0" w:color="000000"/>
              <w:left w:val="double" w:sz="6" w:space="0" w:color="000000"/>
              <w:right w:val="double" w:sz="6" w:space="0" w:color="000000"/>
            </w:tcBorders>
          </w:tcPr>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p>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Expert</w:t>
            </w:r>
          </w:p>
        </w:tc>
        <w:tc>
          <w:tcPr>
            <w:tcW w:w="7088" w:type="dxa"/>
            <w:tcBorders>
              <w:top w:val="double" w:sz="6" w:space="0" w:color="000000"/>
              <w:left w:val="double" w:sz="6" w:space="0" w:color="000000"/>
            </w:tcBorders>
          </w:tcPr>
          <w:p w:rsidR="003E5E6D" w:rsidRPr="00D72CE8" w:rsidRDefault="003E5E6D" w:rsidP="00D72CE8">
            <w:pPr>
              <w:tabs>
                <w:tab w:val="left" w:pos="108"/>
              </w:tabs>
              <w:spacing w:after="0" w:line="240" w:lineRule="auto"/>
              <w:ind w:left="27" w:right="143"/>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-Este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cunoscut</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ca</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expert în</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acest sector</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pentru</w:t>
            </w:r>
            <w:r w:rsidRPr="00D72CE8">
              <w:rPr>
                <w:rFonts w:ascii="Times New Roman" w:eastAsia="Times New Roman" w:hAnsi="Times New Roman" w:cs="Times New Roman"/>
                <w:spacing w:val="-6"/>
                <w:sz w:val="24"/>
                <w:szCs w:val="24"/>
              </w:rPr>
              <w:t xml:space="preserve"> </w:t>
            </w:r>
            <w:proofErr w:type="gramStart"/>
            <w:r w:rsidRPr="00D72CE8">
              <w:rPr>
                <w:rFonts w:ascii="Times New Roman" w:eastAsia="Times New Roman" w:hAnsi="Times New Roman" w:cs="Times New Roman"/>
                <w:sz w:val="24"/>
                <w:szCs w:val="24"/>
              </w:rPr>
              <w:t>a</w:t>
            </w:r>
            <w:proofErr w:type="gramEnd"/>
            <w:r w:rsidRPr="00D72CE8">
              <w:rPr>
                <w:rFonts w:ascii="Times New Roman" w:eastAsia="Times New Roman" w:hAnsi="Times New Roman" w:cs="Times New Roman"/>
                <w:spacing w:val="-7"/>
                <w:sz w:val="24"/>
                <w:szCs w:val="24"/>
              </w:rPr>
              <w:t xml:space="preserve"> </w:t>
            </w:r>
            <w:r w:rsidRPr="00D72CE8">
              <w:rPr>
                <w:rFonts w:ascii="Times New Roman" w:eastAsia="Times New Roman" w:hAnsi="Times New Roman" w:cs="Times New Roman"/>
                <w:sz w:val="24"/>
                <w:szCs w:val="24"/>
              </w:rPr>
              <w:t>oferi</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sprijin</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pentru</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a identifica</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soluții</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z w:val="24"/>
                <w:szCs w:val="24"/>
              </w:rPr>
              <w:t>pentru</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problemele</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complexe legate</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această</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zonă</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 xml:space="preserve">de </w:t>
            </w:r>
            <w:r w:rsidRPr="00D72CE8">
              <w:rPr>
                <w:rFonts w:ascii="Times New Roman" w:eastAsia="Times New Roman" w:hAnsi="Times New Roman" w:cs="Times New Roman"/>
                <w:spacing w:val="-2"/>
                <w:sz w:val="24"/>
                <w:szCs w:val="24"/>
              </w:rPr>
              <w:t>expertiză.</w:t>
            </w:r>
          </w:p>
          <w:p w:rsidR="003E5E6D" w:rsidRPr="00D72CE8" w:rsidRDefault="003E5E6D" w:rsidP="00D72CE8">
            <w:pPr>
              <w:tabs>
                <w:tab w:val="left" w:pos="170"/>
                <w:tab w:val="left" w:pos="6648"/>
              </w:tabs>
              <w:spacing w:after="0" w:line="240" w:lineRule="auto"/>
              <w:ind w:left="27" w:right="69"/>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demonstrat</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excelență în</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aplicarea</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acestei</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competențe în</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multiple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consilii de administrație și/sau organizații.</w:t>
            </w:r>
          </w:p>
          <w:p w:rsidR="003E5E6D" w:rsidRPr="00D72CE8" w:rsidRDefault="003E5E6D" w:rsidP="00D72CE8">
            <w:pPr>
              <w:tabs>
                <w:tab w:val="left" w:pos="170"/>
                <w:tab w:val="left" w:pos="6648"/>
              </w:tabs>
              <w:spacing w:after="0" w:line="240" w:lineRule="auto"/>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-Este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perceput</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ca</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expert, conducător</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inovator</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în</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această</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competență</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pacing w:val="-5"/>
                <w:sz w:val="24"/>
                <w:szCs w:val="24"/>
              </w:rPr>
              <w:t xml:space="preserve">de </w:t>
            </w:r>
            <w:r w:rsidRPr="00D72CE8">
              <w:rPr>
                <w:rFonts w:ascii="Times New Roman" w:eastAsia="Times New Roman" w:hAnsi="Times New Roman" w:cs="Times New Roman"/>
                <w:sz w:val="24"/>
                <w:szCs w:val="24"/>
              </w:rPr>
              <w:t>către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consiliul,</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organizația</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și/sau</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alte</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pacing w:val="-2"/>
                <w:sz w:val="24"/>
                <w:szCs w:val="24"/>
              </w:rPr>
              <w:t>organizații.</w:t>
            </w:r>
          </w:p>
        </w:tc>
      </w:tr>
    </w:tbl>
    <w:p w:rsidR="003E5E6D" w:rsidRPr="00D72CE8" w:rsidRDefault="003E5E6D" w:rsidP="00D72CE8">
      <w:pPr>
        <w:widowControl w:val="0"/>
        <w:autoSpaceDE w:val="0"/>
        <w:autoSpaceDN w:val="0"/>
        <w:spacing w:after="0" w:line="240" w:lineRule="auto"/>
        <w:ind w:left="708" w:firstLine="708"/>
        <w:rPr>
          <w:rFonts w:ascii="Times New Roman" w:eastAsia="Times New Roman" w:hAnsi="Times New Roman" w:cs="Times New Roman"/>
          <w:b/>
          <w:spacing w:val="-2"/>
          <w:sz w:val="24"/>
          <w:szCs w:val="24"/>
        </w:rPr>
      </w:pPr>
    </w:p>
    <w:p w:rsidR="003E5E6D" w:rsidRPr="00D72CE8" w:rsidRDefault="003E5E6D" w:rsidP="00D72CE8">
      <w:pPr>
        <w:widowControl w:val="0"/>
        <w:autoSpaceDE w:val="0"/>
        <w:autoSpaceDN w:val="0"/>
        <w:spacing w:after="0" w:line="240" w:lineRule="auto"/>
        <w:ind w:left="708" w:firstLine="708"/>
        <w:jc w:val="both"/>
        <w:rPr>
          <w:rFonts w:ascii="Times New Roman" w:eastAsia="Times New Roman" w:hAnsi="Times New Roman" w:cs="Times New Roman"/>
          <w:b/>
          <w:sz w:val="24"/>
          <w:szCs w:val="24"/>
        </w:rPr>
      </w:pPr>
    </w:p>
    <w:p w:rsidR="003E5E6D" w:rsidRPr="00D72CE8" w:rsidRDefault="003E5E6D" w:rsidP="00D72CE8">
      <w:pPr>
        <w:widowControl w:val="0"/>
        <w:autoSpaceDE w:val="0"/>
        <w:autoSpaceDN w:val="0"/>
        <w:spacing w:after="0" w:line="240" w:lineRule="auto"/>
        <w:ind w:left="720" w:firstLine="720"/>
        <w:jc w:val="both"/>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Pragul</w:t>
      </w:r>
      <w:r w:rsidRPr="00D72CE8">
        <w:rPr>
          <w:rFonts w:ascii="Times New Roman" w:eastAsia="Times New Roman" w:hAnsi="Times New Roman" w:cs="Times New Roman"/>
          <w:b/>
          <w:spacing w:val="-4"/>
          <w:sz w:val="24"/>
          <w:szCs w:val="24"/>
        </w:rPr>
        <w:t xml:space="preserve"> </w:t>
      </w:r>
      <w:r w:rsidRPr="00D72CE8">
        <w:rPr>
          <w:rFonts w:ascii="Times New Roman" w:eastAsia="Times New Roman" w:hAnsi="Times New Roman" w:cs="Times New Roman"/>
          <w:b/>
          <w:sz w:val="24"/>
          <w:szCs w:val="24"/>
        </w:rPr>
        <w:t>minim</w:t>
      </w:r>
      <w:r w:rsidRPr="00D72CE8">
        <w:rPr>
          <w:rFonts w:ascii="Times New Roman" w:eastAsia="Times New Roman" w:hAnsi="Times New Roman" w:cs="Times New Roman"/>
          <w:b/>
          <w:spacing w:val="-5"/>
          <w:sz w:val="24"/>
          <w:szCs w:val="24"/>
        </w:rPr>
        <w:t xml:space="preserve"> </w:t>
      </w:r>
      <w:r w:rsidRPr="00D72CE8">
        <w:rPr>
          <w:rFonts w:ascii="Times New Roman" w:eastAsia="Times New Roman" w:hAnsi="Times New Roman" w:cs="Times New Roman"/>
          <w:b/>
          <w:spacing w:val="-2"/>
          <w:sz w:val="24"/>
          <w:szCs w:val="24"/>
        </w:rPr>
        <w:t>colectiv</w:t>
      </w:r>
    </w:p>
    <w:p w:rsidR="003E5E6D" w:rsidRPr="00D72CE8" w:rsidRDefault="003E5E6D" w:rsidP="007D3B78">
      <w:pPr>
        <w:widowControl w:val="0"/>
        <w:autoSpaceDE w:val="0"/>
        <w:autoSpaceDN w:val="0"/>
        <w:spacing w:after="0" w:line="240" w:lineRule="auto"/>
        <w:ind w:left="720" w:right="-121" w:firstLine="720"/>
        <w:jc w:val="both"/>
        <w:rPr>
          <w:rFonts w:ascii="Times New Roman" w:eastAsia="Times New Roman" w:hAnsi="Times New Roman" w:cs="Times New Roman"/>
          <w:sz w:val="24"/>
          <w:szCs w:val="24"/>
        </w:rPr>
      </w:pPr>
      <w:r w:rsidRPr="00D72CE8">
        <w:rPr>
          <w:rFonts w:ascii="Times New Roman" w:eastAsia="Times New Roman" w:hAnsi="Times New Roman" w:cs="Times New Roman"/>
          <w:b/>
          <w:sz w:val="24"/>
          <w:szCs w:val="24"/>
        </w:rPr>
        <w:t xml:space="preserve">Pragul minim colectiv (PMC) </w:t>
      </w:r>
      <w:r w:rsidRPr="00D72CE8">
        <w:rPr>
          <w:rFonts w:ascii="Times New Roman" w:eastAsia="Times New Roman" w:hAnsi="Times New Roman" w:cs="Times New Roman"/>
          <w:sz w:val="24"/>
          <w:szCs w:val="24"/>
        </w:rPr>
        <w:t>reflectă nivelul minim al competenţei colective pe care membrii individuali ai consiliului</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trebuie</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să</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o</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posede</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împreună,</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z w:val="24"/>
          <w:szCs w:val="24"/>
        </w:rPr>
        <w:t>astfel</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încât</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consiliul</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să</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fie</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capabil</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z w:val="24"/>
          <w:szCs w:val="24"/>
        </w:rPr>
        <w:t>să</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întrunească</w:t>
      </w:r>
      <w:r w:rsidRPr="00D72CE8">
        <w:rPr>
          <w:rFonts w:ascii="Times New Roman" w:eastAsia="Times New Roman" w:hAnsi="Times New Roman" w:cs="Times New Roman"/>
          <w:spacing w:val="-12"/>
          <w:sz w:val="24"/>
          <w:szCs w:val="24"/>
        </w:rPr>
        <w:t xml:space="preserve"> </w:t>
      </w:r>
      <w:r w:rsidRPr="00D72CE8">
        <w:rPr>
          <w:rFonts w:ascii="Times New Roman" w:eastAsia="Times New Roman" w:hAnsi="Times New Roman" w:cs="Times New Roman"/>
          <w:sz w:val="24"/>
          <w:szCs w:val="24"/>
        </w:rPr>
        <w:t>nivelul</w:t>
      </w:r>
      <w:r w:rsidRPr="00D72CE8">
        <w:rPr>
          <w:rFonts w:ascii="Times New Roman" w:eastAsia="Times New Roman" w:hAnsi="Times New Roman" w:cs="Times New Roman"/>
          <w:spacing w:val="-10"/>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 xml:space="preserve">capacităţi al consiliului identificat în analiza cerinţelor contextuale. Pragul minim colectiv se calculează pe baza formulei următoare: </w:t>
      </w:r>
    </w:p>
    <w:p w:rsidR="003E5E6D" w:rsidRPr="00D72CE8" w:rsidRDefault="003E5E6D" w:rsidP="00D72CE8">
      <w:pPr>
        <w:widowControl w:val="0"/>
        <w:autoSpaceDE w:val="0"/>
        <w:autoSpaceDN w:val="0"/>
        <w:spacing w:after="0" w:line="240" w:lineRule="auto"/>
        <w:ind w:right="-121"/>
        <w:jc w:val="center"/>
        <w:rPr>
          <w:rFonts w:ascii="Times New Roman" w:eastAsia="Times New Roman" w:hAnsi="Times New Roman" w:cs="Times New Roman"/>
          <w:i/>
          <w:sz w:val="24"/>
          <w:szCs w:val="24"/>
        </w:rPr>
      </w:pPr>
    </w:p>
    <w:p w:rsidR="003E5E6D" w:rsidRPr="00D72CE8" w:rsidRDefault="003E5E6D" w:rsidP="00D72CE8">
      <w:pPr>
        <w:widowControl w:val="0"/>
        <w:autoSpaceDE w:val="0"/>
        <w:autoSpaceDN w:val="0"/>
        <w:spacing w:after="0" w:line="240" w:lineRule="auto"/>
        <w:ind w:right="-121"/>
        <w:jc w:val="both"/>
        <w:rPr>
          <w:rFonts w:ascii="Times New Roman" w:eastAsia="Times New Roman" w:hAnsi="Times New Roman" w:cs="Times New Roman"/>
          <w:sz w:val="24"/>
          <w:szCs w:val="24"/>
        </w:rPr>
      </w:pPr>
    </w:p>
    <w:p w:rsidR="003E5E6D" w:rsidRPr="00D72CE8" w:rsidRDefault="003E5E6D" w:rsidP="00D72CE8">
      <w:pPr>
        <w:widowControl w:val="0"/>
        <w:tabs>
          <w:tab w:val="left" w:pos="2552"/>
        </w:tabs>
        <w:autoSpaceDE w:val="0"/>
        <w:autoSpaceDN w:val="0"/>
        <w:spacing w:after="0" w:line="240" w:lineRule="auto"/>
        <w:ind w:right="-121"/>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PMC</m:t>
          </m:r>
          <m:r>
            <w:rPr>
              <w:rFonts w:ascii="Cambria Math" w:eastAsia="Times New Roman" w:hAnsi="Times New Roman" w:cs="Times New Roman"/>
              <w:sz w:val="24"/>
              <w:szCs w:val="24"/>
            </w:rPr>
            <m:t>=</m:t>
          </m:r>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Punctaj</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minim</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acceptat</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pentru</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criteriu</m:t>
              </m:r>
              <m:r>
                <w:rPr>
                  <w:rFonts w:ascii="Cambria Math" w:eastAsia="Times New Roman" w:hAnsi="Times New Roman" w:cs="Times New Roman"/>
                  <w:sz w:val="24"/>
                  <w:szCs w:val="24"/>
                </w:rPr>
                <m:t xml:space="preserve"> </m:t>
              </m:r>
              <m:r>
                <w:rPr>
                  <w:rFonts w:ascii="Times New Roman" w:eastAsia="Times New Roman" w:hAnsi="Times New Roman" w:cs="Times New Roman"/>
                  <w:sz w:val="24"/>
                  <w:szCs w:val="24"/>
                </w:rPr>
                <m:t>î</m:t>
              </m:r>
              <m:r>
                <w:rPr>
                  <w:rFonts w:ascii="Cambria Math" w:eastAsia="Times New Roman" w:hAnsi="Cambria Math" w:cs="Times New Roman"/>
                  <w:sz w:val="24"/>
                  <w:szCs w:val="24"/>
                </w:rPr>
                <m:t>n</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total</m:t>
              </m:r>
            </m:num>
            <m:den>
              <m:r>
                <w:rPr>
                  <w:rFonts w:ascii="Cambria Math" w:eastAsia="Times New Roman" w:hAnsi="Cambria Math" w:cs="Times New Roman"/>
                  <w:sz w:val="24"/>
                  <w:szCs w:val="24"/>
                </w:rPr>
                <m:t>Punctaj</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maxim</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pentru</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criteriu</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x</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num</m:t>
              </m:r>
              <m:r>
                <w:rPr>
                  <w:rFonts w:ascii="Times New Roman" w:eastAsia="Times New Roman" w:hAnsi="Times New Roman" w:cs="Times New Roman"/>
                  <w:sz w:val="24"/>
                  <w:szCs w:val="24"/>
                </w:rPr>
                <m:t>ă</m:t>
              </m:r>
              <m:r>
                <w:rPr>
                  <w:rFonts w:ascii="Cambria Math" w:eastAsia="Times New Roman" w:hAnsi="Cambria Math" w:cs="Times New Roman"/>
                  <w:sz w:val="24"/>
                  <w:szCs w:val="24"/>
                </w:rPr>
                <m:t>rul</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candida</m:t>
              </m:r>
              <m:r>
                <w:rPr>
                  <w:rFonts w:ascii="Times New Roman" w:eastAsia="Times New Roman" w:hAnsi="Times New Roman" w:cs="Times New Roman"/>
                  <w:sz w:val="24"/>
                  <w:szCs w:val="24"/>
                </w:rPr>
                <m:t>ț</m:t>
              </m:r>
              <m:r>
                <w:rPr>
                  <w:rFonts w:ascii="Cambria Math" w:eastAsia="Times New Roman" w:hAnsi="Cambria Math" w:cs="Times New Roman"/>
                  <w:sz w:val="24"/>
                  <w:szCs w:val="24"/>
                </w:rPr>
                <m:t>ilor</m:t>
              </m:r>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nominaliza</m:t>
              </m:r>
              <m:r>
                <w:rPr>
                  <w:rFonts w:ascii="Times New Roman" w:eastAsia="Times New Roman" w:hAnsi="Times New Roman" w:cs="Times New Roman"/>
                  <w:sz w:val="24"/>
                  <w:szCs w:val="24"/>
                </w:rPr>
                <m:t>ț</m:t>
              </m:r>
              <m:r>
                <w:rPr>
                  <w:rFonts w:ascii="Cambria Math" w:eastAsia="Times New Roman" w:hAnsi="Cambria Math" w:cs="Times New Roman"/>
                  <w:sz w:val="24"/>
                  <w:szCs w:val="24"/>
                </w:rPr>
                <m:t>i</m:t>
              </m:r>
            </m:den>
          </m:f>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x</m:t>
          </m:r>
          <m:r>
            <w:rPr>
              <w:rFonts w:ascii="Cambria Math" w:eastAsia="Times New Roman" w:hAnsi="Times New Roman" w:cs="Times New Roman"/>
              <w:sz w:val="24"/>
              <w:szCs w:val="24"/>
            </w:rPr>
            <m:t xml:space="preserve"> 100</m:t>
          </m:r>
        </m:oMath>
      </m:oMathPara>
    </w:p>
    <w:p w:rsidR="003E5E6D" w:rsidRPr="00D72CE8" w:rsidRDefault="003E5E6D" w:rsidP="00D72CE8">
      <w:pPr>
        <w:widowControl w:val="0"/>
        <w:tabs>
          <w:tab w:val="left" w:pos="2552"/>
        </w:tabs>
        <w:autoSpaceDE w:val="0"/>
        <w:autoSpaceDN w:val="0"/>
        <w:spacing w:after="0" w:line="240" w:lineRule="auto"/>
        <w:ind w:right="-121"/>
        <w:jc w:val="both"/>
        <w:rPr>
          <w:rFonts w:ascii="Times New Roman" w:eastAsia="Times New Roman" w:hAnsi="Times New Roman" w:cs="Times New Roman"/>
          <w:sz w:val="24"/>
          <w:szCs w:val="24"/>
        </w:rPr>
      </w:pPr>
    </w:p>
    <w:p w:rsidR="003E5E6D" w:rsidRPr="00D72CE8" w:rsidRDefault="003E5E6D" w:rsidP="00D72CE8">
      <w:pPr>
        <w:widowControl w:val="0"/>
        <w:autoSpaceDE w:val="0"/>
        <w:autoSpaceDN w:val="0"/>
        <w:spacing w:after="0" w:line="240" w:lineRule="auto"/>
        <w:ind w:left="709" w:right="-121"/>
        <w:jc w:val="both"/>
        <w:rPr>
          <w:rFonts w:ascii="Times New Roman" w:eastAsia="Times New Roman" w:hAnsi="Times New Roman" w:cs="Times New Roman"/>
          <w:b/>
          <w:i/>
          <w:sz w:val="24"/>
          <w:szCs w:val="24"/>
          <w:lang w:val="fr-BE"/>
        </w:rPr>
      </w:pPr>
      <w:r w:rsidRPr="00D72CE8">
        <w:rPr>
          <w:rFonts w:ascii="Times New Roman" w:eastAsia="Times New Roman" w:hAnsi="Times New Roman" w:cs="Times New Roman"/>
          <w:b/>
          <w:i/>
          <w:sz w:val="24"/>
          <w:szCs w:val="24"/>
          <w:lang w:val="fr-BE"/>
        </w:rPr>
        <w:t xml:space="preserve">Autoritatea Publică Tutelară stabileste pragul minim colectiv  de 60%. </w:t>
      </w:r>
    </w:p>
    <w:p w:rsidR="003E5E6D" w:rsidRPr="00D72CE8" w:rsidRDefault="003E5E6D" w:rsidP="00D72CE8">
      <w:pPr>
        <w:widowControl w:val="0"/>
        <w:autoSpaceDE w:val="0"/>
        <w:autoSpaceDN w:val="0"/>
        <w:spacing w:after="0" w:line="240" w:lineRule="auto"/>
        <w:ind w:left="709" w:right="-121"/>
        <w:jc w:val="both"/>
        <w:rPr>
          <w:rFonts w:ascii="Times New Roman" w:eastAsia="Times New Roman" w:hAnsi="Times New Roman" w:cs="Times New Roman"/>
          <w:b/>
          <w:i/>
          <w:sz w:val="24"/>
          <w:szCs w:val="24"/>
          <w:lang w:val="fr-BE"/>
        </w:rPr>
      </w:pPr>
    </w:p>
    <w:p w:rsidR="003E5E6D" w:rsidRPr="00D72CE8" w:rsidRDefault="003E5E6D" w:rsidP="007D3B78">
      <w:pPr>
        <w:widowControl w:val="0"/>
        <w:autoSpaceDE w:val="0"/>
        <w:autoSpaceDN w:val="0"/>
        <w:spacing w:after="0" w:line="240" w:lineRule="auto"/>
        <w:ind w:left="720" w:firstLine="720"/>
        <w:jc w:val="both"/>
        <w:rPr>
          <w:rFonts w:ascii="Times New Roman" w:eastAsia="Times New Roman" w:hAnsi="Times New Roman" w:cs="Times New Roman"/>
          <w:b/>
          <w:i/>
          <w:sz w:val="24"/>
          <w:szCs w:val="24"/>
          <w:lang w:val="fr-BE"/>
        </w:rPr>
      </w:pPr>
      <w:r w:rsidRPr="00D72CE8">
        <w:rPr>
          <w:rFonts w:ascii="Times New Roman" w:eastAsia="Times New Roman" w:hAnsi="Times New Roman" w:cs="Times New Roman"/>
          <w:b/>
          <w:bCs/>
          <w:sz w:val="24"/>
          <w:szCs w:val="24"/>
          <w:lang w:val="fr-BE"/>
        </w:rPr>
        <w:t xml:space="preserve">Pragul minim pentru fiecare criteriu individual </w:t>
      </w:r>
      <w:r w:rsidRPr="00D72CE8">
        <w:rPr>
          <w:rFonts w:ascii="Times New Roman" w:eastAsia="Times New Roman" w:hAnsi="Times New Roman" w:cs="Times New Roman"/>
          <w:b/>
          <w:sz w:val="24"/>
          <w:szCs w:val="24"/>
          <w:lang w:val="fr-BE"/>
        </w:rPr>
        <w:t xml:space="preserve">(PMI) </w:t>
      </w:r>
      <w:r w:rsidRPr="00D72CE8">
        <w:rPr>
          <w:rFonts w:ascii="Times New Roman" w:eastAsia="Times New Roman" w:hAnsi="Times New Roman" w:cs="Times New Roman"/>
          <w:sz w:val="24"/>
          <w:szCs w:val="24"/>
          <w:lang w:val="fr-BE"/>
        </w:rPr>
        <w:t>reflectă nivelul minim al competenţei pe care membrii individuali ai consiliului</w:t>
      </w:r>
      <w:r w:rsidRPr="00D72CE8">
        <w:rPr>
          <w:rFonts w:ascii="Times New Roman" w:eastAsia="Times New Roman" w:hAnsi="Times New Roman" w:cs="Times New Roman"/>
          <w:spacing w:val="-10"/>
          <w:sz w:val="24"/>
          <w:szCs w:val="24"/>
          <w:lang w:val="fr-BE"/>
        </w:rPr>
        <w:t xml:space="preserve"> </w:t>
      </w:r>
      <w:r w:rsidRPr="00D72CE8">
        <w:rPr>
          <w:rFonts w:ascii="Times New Roman" w:eastAsia="Times New Roman" w:hAnsi="Times New Roman" w:cs="Times New Roman"/>
          <w:sz w:val="24"/>
          <w:szCs w:val="24"/>
          <w:lang w:val="fr-BE"/>
        </w:rPr>
        <w:t>trebuie</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să</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o</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 xml:space="preserve">posede. </w:t>
      </w:r>
      <w:r w:rsidRPr="00D72CE8">
        <w:rPr>
          <w:rFonts w:ascii="Times New Roman" w:eastAsia="Times New Roman" w:hAnsi="Times New Roman" w:cs="Times New Roman"/>
          <w:b/>
          <w:i/>
          <w:sz w:val="24"/>
          <w:szCs w:val="24"/>
          <w:lang w:val="fr-BE"/>
        </w:rPr>
        <w:t xml:space="preserve">Autoritatea Publică Tutelară stabileste pragul minim individual de 3 (nivel Competent). </w:t>
      </w:r>
    </w:p>
    <w:p w:rsidR="003E5E6D" w:rsidRPr="00D72CE8" w:rsidRDefault="003E5E6D" w:rsidP="007D3B78">
      <w:pPr>
        <w:widowControl w:val="0"/>
        <w:autoSpaceDE w:val="0"/>
        <w:autoSpaceDN w:val="0"/>
        <w:spacing w:after="0" w:line="240" w:lineRule="auto"/>
        <w:jc w:val="both"/>
        <w:rPr>
          <w:rFonts w:ascii="Times New Roman" w:eastAsia="Times New Roman" w:hAnsi="Times New Roman" w:cs="Times New Roman"/>
          <w:b/>
          <w:bCs/>
          <w:strike/>
          <w:sz w:val="24"/>
          <w:szCs w:val="24"/>
          <w:lang w:val="fr-BE"/>
        </w:rPr>
      </w:pPr>
    </w:p>
    <w:p w:rsidR="003E5E6D" w:rsidRPr="00D72CE8" w:rsidRDefault="003E5E6D" w:rsidP="007D3B78">
      <w:pPr>
        <w:widowControl w:val="0"/>
        <w:autoSpaceDE w:val="0"/>
        <w:autoSpaceDN w:val="0"/>
        <w:spacing w:after="0" w:line="240" w:lineRule="auto"/>
        <w:jc w:val="both"/>
        <w:rPr>
          <w:rFonts w:ascii="Times New Roman" w:eastAsia="Times New Roman" w:hAnsi="Times New Roman" w:cs="Times New Roman"/>
          <w:b/>
          <w:bCs/>
          <w:sz w:val="24"/>
          <w:szCs w:val="24"/>
          <w:lang w:val="fr-BE"/>
        </w:rPr>
      </w:pPr>
    </w:p>
    <w:p w:rsidR="003E5E6D" w:rsidRPr="00D72CE8" w:rsidRDefault="003E5E6D" w:rsidP="00D72CE8">
      <w:pPr>
        <w:widowControl w:val="0"/>
        <w:autoSpaceDE w:val="0"/>
        <w:autoSpaceDN w:val="0"/>
        <w:spacing w:after="0" w:line="240" w:lineRule="auto"/>
        <w:jc w:val="both"/>
        <w:rPr>
          <w:rFonts w:ascii="Times New Roman" w:eastAsia="Times New Roman" w:hAnsi="Times New Roman" w:cs="Times New Roman"/>
          <w:b/>
          <w:bCs/>
          <w:sz w:val="24"/>
          <w:szCs w:val="24"/>
          <w:lang w:val="fr-BE"/>
        </w:rPr>
      </w:pPr>
    </w:p>
    <w:p w:rsidR="003E5E6D" w:rsidRPr="00D72CE8" w:rsidRDefault="003E5E6D" w:rsidP="00D72CE8">
      <w:pPr>
        <w:widowControl w:val="0"/>
        <w:autoSpaceDE w:val="0"/>
        <w:autoSpaceDN w:val="0"/>
        <w:spacing w:after="0" w:line="240" w:lineRule="auto"/>
        <w:ind w:left="720" w:firstLine="720"/>
        <w:jc w:val="both"/>
        <w:rPr>
          <w:rFonts w:ascii="Times New Roman" w:eastAsia="Times New Roman" w:hAnsi="Times New Roman" w:cs="Times New Roman"/>
          <w:b/>
          <w:bCs/>
          <w:sz w:val="24"/>
          <w:szCs w:val="24"/>
          <w:lang w:val="fr-BE"/>
        </w:rPr>
      </w:pPr>
      <w:r w:rsidRPr="00D72CE8">
        <w:rPr>
          <w:rFonts w:ascii="Times New Roman" w:eastAsia="Times New Roman" w:hAnsi="Times New Roman" w:cs="Times New Roman"/>
          <w:b/>
          <w:bCs/>
          <w:sz w:val="24"/>
          <w:szCs w:val="24"/>
          <w:lang w:val="fr-BE"/>
        </w:rPr>
        <w:t>Grila</w:t>
      </w:r>
      <w:r w:rsidRPr="00D72CE8">
        <w:rPr>
          <w:rFonts w:ascii="Times New Roman" w:hAnsi="Times New Roman" w:cs="Times New Roman"/>
          <w:b/>
          <w:bCs/>
          <w:sz w:val="24"/>
          <w:szCs w:val="24"/>
          <w:lang w:val="fr-BE"/>
        </w:rPr>
        <w:t xml:space="preserve"> de punctaj</w:t>
      </w:r>
    </w:p>
    <w:p w:rsidR="003E5E6D" w:rsidRPr="00D72CE8" w:rsidRDefault="003E5E6D" w:rsidP="00D72CE8">
      <w:pPr>
        <w:widowControl w:val="0"/>
        <w:autoSpaceDE w:val="0"/>
        <w:autoSpaceDN w:val="0"/>
        <w:spacing w:after="0" w:line="240" w:lineRule="auto"/>
        <w:ind w:firstLine="709"/>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Candidații vor fi evaluați pe parcursul procedurii de selecție în funcție de următoarele criterii:</w:t>
      </w:r>
    </w:p>
    <w:p w:rsidR="003E5E6D" w:rsidRPr="00D72CE8" w:rsidRDefault="003E5E6D" w:rsidP="00D72CE8">
      <w:pPr>
        <w:widowControl w:val="0"/>
        <w:autoSpaceDE w:val="0"/>
        <w:autoSpaceDN w:val="0"/>
        <w:spacing w:after="0" w:line="240" w:lineRule="auto"/>
        <w:ind w:left="709"/>
        <w:rPr>
          <w:rFonts w:ascii="Times New Roman" w:eastAsia="Times New Roman" w:hAnsi="Times New Roman" w:cs="Times New Roman"/>
          <w:sz w:val="24"/>
          <w:szCs w:val="24"/>
          <w:lang w:val="fr-BE"/>
        </w:rPr>
      </w:pPr>
    </w:p>
    <w:tbl>
      <w:tblPr>
        <w:tblStyle w:val="TableNormal11"/>
        <w:tblW w:w="10126"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6"/>
        <w:gridCol w:w="7560"/>
        <w:gridCol w:w="864"/>
        <w:gridCol w:w="756"/>
      </w:tblGrid>
      <w:tr w:rsidR="003E5E6D" w:rsidRPr="00D72CE8" w:rsidTr="00F86AEC">
        <w:trPr>
          <w:trHeight w:val="1872"/>
        </w:trPr>
        <w:tc>
          <w:tcPr>
            <w:tcW w:w="8506" w:type="dxa"/>
            <w:gridSpan w:val="2"/>
          </w:tcPr>
          <w:p w:rsidR="003E5E6D" w:rsidRPr="00D72CE8" w:rsidRDefault="003E5E6D" w:rsidP="00D72CE8">
            <w:pPr>
              <w:spacing w:after="0" w:line="240" w:lineRule="auto"/>
              <w:rPr>
                <w:rFonts w:ascii="Times New Roman" w:eastAsia="Times New Roman" w:hAnsi="Times New Roman" w:cs="Times New Roman"/>
                <w:b/>
                <w:sz w:val="24"/>
                <w:szCs w:val="24"/>
                <w:lang w:val="fr-BE"/>
              </w:rPr>
            </w:pPr>
          </w:p>
          <w:p w:rsidR="003E5E6D" w:rsidRPr="00D72CE8" w:rsidRDefault="003E5E6D" w:rsidP="00D72CE8">
            <w:pPr>
              <w:spacing w:after="0" w:line="240" w:lineRule="auto"/>
              <w:rPr>
                <w:rFonts w:ascii="Times New Roman" w:eastAsia="Times New Roman" w:hAnsi="Times New Roman" w:cs="Times New Roman"/>
                <w:b/>
                <w:sz w:val="24"/>
                <w:szCs w:val="24"/>
                <w:lang w:val="fr-BE"/>
              </w:rPr>
            </w:pPr>
          </w:p>
          <w:p w:rsidR="003E5E6D" w:rsidRPr="00D72CE8" w:rsidRDefault="003E5E6D" w:rsidP="00D72CE8">
            <w:pPr>
              <w:spacing w:after="0" w:line="240" w:lineRule="auto"/>
              <w:ind w:left="110"/>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Criterii</w:t>
            </w:r>
          </w:p>
        </w:tc>
        <w:tc>
          <w:tcPr>
            <w:tcW w:w="864" w:type="dxa"/>
            <w:textDirection w:val="btLr"/>
          </w:tcPr>
          <w:p w:rsidR="003E5E6D" w:rsidRPr="00D72CE8" w:rsidRDefault="003E5E6D" w:rsidP="00D72CE8">
            <w:pPr>
              <w:spacing w:after="0" w:line="240" w:lineRule="auto"/>
              <w:ind w:left="34" w:right="33"/>
              <w:jc w:val="center"/>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Obligatorii (OB)</w:t>
            </w:r>
          </w:p>
          <w:p w:rsidR="003E5E6D" w:rsidRPr="00D72CE8" w:rsidRDefault="003E5E6D" w:rsidP="00D72CE8">
            <w:pPr>
              <w:spacing w:after="0" w:line="240" w:lineRule="auto"/>
              <w:ind w:left="34" w:right="29"/>
              <w:jc w:val="center"/>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sau Opțional (Opț)</w:t>
            </w:r>
          </w:p>
        </w:tc>
        <w:tc>
          <w:tcPr>
            <w:tcW w:w="756" w:type="dxa"/>
            <w:textDirection w:val="btLr"/>
          </w:tcPr>
          <w:p w:rsidR="003E5E6D" w:rsidRPr="00D72CE8" w:rsidRDefault="003E5E6D" w:rsidP="00D72CE8">
            <w:pPr>
              <w:spacing w:after="0" w:line="240" w:lineRule="auto"/>
              <w:ind w:left="34" w:right="33"/>
              <w:jc w:val="center"/>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Pondere</w:t>
            </w:r>
          </w:p>
        </w:tc>
      </w:tr>
      <w:tr w:rsidR="003E5E6D" w:rsidRPr="00D72CE8" w:rsidTr="00F86AEC">
        <w:trPr>
          <w:trHeight w:val="498"/>
        </w:trPr>
        <w:tc>
          <w:tcPr>
            <w:tcW w:w="8506" w:type="dxa"/>
            <w:gridSpan w:val="2"/>
          </w:tcPr>
          <w:p w:rsidR="003E5E6D" w:rsidRPr="00D72CE8" w:rsidRDefault="003E5E6D" w:rsidP="00D72CE8">
            <w:pPr>
              <w:spacing w:after="0" w:line="240" w:lineRule="auto"/>
              <w:ind w:left="110"/>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1=</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Nivel de bază;</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2=Intermediar;</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3=Competent;</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4=Avansat;</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pacing w:val="-2"/>
                <w:sz w:val="24"/>
                <w:szCs w:val="24"/>
              </w:rPr>
              <w:t>5=Expert</w:t>
            </w:r>
          </w:p>
        </w:tc>
        <w:tc>
          <w:tcPr>
            <w:tcW w:w="864" w:type="dxa"/>
          </w:tcPr>
          <w:p w:rsidR="003E5E6D" w:rsidRPr="00D72CE8" w:rsidRDefault="003E5E6D" w:rsidP="00D72CE8">
            <w:pPr>
              <w:spacing w:after="0" w:line="240" w:lineRule="auto"/>
              <w:rPr>
                <w:rFonts w:ascii="Times New Roman" w:eastAsia="Times New Roman" w:hAnsi="Times New Roman" w:cs="Times New Roman"/>
                <w:sz w:val="24"/>
                <w:szCs w:val="24"/>
              </w:rPr>
            </w:pPr>
          </w:p>
        </w:tc>
        <w:tc>
          <w:tcPr>
            <w:tcW w:w="756" w:type="dxa"/>
          </w:tcPr>
          <w:p w:rsidR="003E5E6D" w:rsidRPr="00D72CE8" w:rsidRDefault="003E5E6D" w:rsidP="00D72CE8">
            <w:pPr>
              <w:spacing w:after="0" w:line="240" w:lineRule="auto"/>
              <w:rPr>
                <w:rFonts w:ascii="Times New Roman" w:eastAsia="Times New Roman" w:hAnsi="Times New Roman" w:cs="Times New Roman"/>
                <w:sz w:val="24"/>
                <w:szCs w:val="24"/>
              </w:rPr>
            </w:pPr>
          </w:p>
        </w:tc>
      </w:tr>
      <w:tr w:rsidR="003E5E6D" w:rsidRPr="00D72CE8" w:rsidTr="00F86AEC">
        <w:trPr>
          <w:trHeight w:val="374"/>
        </w:trPr>
        <w:tc>
          <w:tcPr>
            <w:tcW w:w="946" w:type="dxa"/>
          </w:tcPr>
          <w:p w:rsidR="003E5E6D" w:rsidRPr="00D72CE8" w:rsidRDefault="003E5E6D" w:rsidP="00D72CE8">
            <w:pPr>
              <w:spacing w:after="0" w:line="240" w:lineRule="auto"/>
              <w:ind w:left="9" w:right="1"/>
              <w:jc w:val="center"/>
              <w:rPr>
                <w:rFonts w:ascii="Times New Roman" w:eastAsia="Times New Roman" w:hAnsi="Times New Roman" w:cs="Times New Roman"/>
                <w:b/>
                <w:spacing w:val="-5"/>
                <w:sz w:val="24"/>
                <w:szCs w:val="24"/>
              </w:rPr>
            </w:pPr>
          </w:p>
        </w:tc>
        <w:tc>
          <w:tcPr>
            <w:tcW w:w="9180" w:type="dxa"/>
            <w:gridSpan w:val="3"/>
          </w:tcPr>
          <w:p w:rsidR="003E5E6D" w:rsidRPr="00D72CE8" w:rsidRDefault="003E5E6D" w:rsidP="00D72CE8">
            <w:pPr>
              <w:spacing w:after="0" w:line="240" w:lineRule="auto"/>
              <w:ind w:left="105"/>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COMPETENȚE</w:t>
            </w:r>
          </w:p>
        </w:tc>
      </w:tr>
      <w:tr w:rsidR="003E5E6D" w:rsidRPr="002F6E63" w:rsidTr="00F86AEC">
        <w:trPr>
          <w:trHeight w:val="374"/>
        </w:trPr>
        <w:tc>
          <w:tcPr>
            <w:tcW w:w="946" w:type="dxa"/>
          </w:tcPr>
          <w:p w:rsidR="003E5E6D" w:rsidRPr="00D72CE8" w:rsidRDefault="003E5E6D" w:rsidP="00D72CE8">
            <w:pPr>
              <w:spacing w:after="0" w:line="240" w:lineRule="auto"/>
              <w:ind w:left="9" w:right="1"/>
              <w:jc w:val="center"/>
              <w:rPr>
                <w:rFonts w:ascii="Times New Roman" w:eastAsia="Times New Roman" w:hAnsi="Times New Roman" w:cs="Times New Roman"/>
                <w:b/>
                <w:sz w:val="24"/>
                <w:szCs w:val="24"/>
              </w:rPr>
            </w:pPr>
            <w:r w:rsidRPr="00D72CE8">
              <w:rPr>
                <w:rFonts w:ascii="Times New Roman" w:eastAsia="Times New Roman" w:hAnsi="Times New Roman" w:cs="Times New Roman"/>
                <w:b/>
                <w:spacing w:val="-5"/>
                <w:sz w:val="24"/>
                <w:szCs w:val="24"/>
              </w:rPr>
              <w:t>C1</w:t>
            </w:r>
          </w:p>
        </w:tc>
        <w:tc>
          <w:tcPr>
            <w:tcW w:w="9180" w:type="dxa"/>
            <w:gridSpan w:val="3"/>
          </w:tcPr>
          <w:p w:rsidR="003E5E6D" w:rsidRPr="00D72CE8" w:rsidRDefault="003E5E6D" w:rsidP="00D72CE8">
            <w:pPr>
              <w:spacing w:after="0" w:line="240" w:lineRule="auto"/>
              <w:ind w:left="105"/>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Competențe</w:t>
            </w:r>
            <w:r w:rsidRPr="00D72CE8">
              <w:rPr>
                <w:rFonts w:ascii="Times New Roman" w:eastAsia="Times New Roman" w:hAnsi="Times New Roman" w:cs="Times New Roman"/>
                <w:b/>
                <w:spacing w:val="-6"/>
                <w:sz w:val="24"/>
                <w:szCs w:val="24"/>
                <w:lang w:val="fr-BE"/>
              </w:rPr>
              <w:t xml:space="preserve"> </w:t>
            </w:r>
            <w:r w:rsidRPr="00D72CE8">
              <w:rPr>
                <w:rFonts w:ascii="Times New Roman" w:eastAsia="Times New Roman" w:hAnsi="Times New Roman" w:cs="Times New Roman"/>
                <w:b/>
                <w:sz w:val="24"/>
                <w:szCs w:val="24"/>
                <w:lang w:val="fr-BE"/>
              </w:rPr>
              <w:t>specifice</w:t>
            </w:r>
            <w:r w:rsidRPr="00D72CE8">
              <w:rPr>
                <w:rFonts w:ascii="Times New Roman" w:eastAsia="Times New Roman" w:hAnsi="Times New Roman" w:cs="Times New Roman"/>
                <w:b/>
                <w:spacing w:val="-5"/>
                <w:sz w:val="24"/>
                <w:szCs w:val="24"/>
                <w:lang w:val="fr-BE"/>
              </w:rPr>
              <w:t xml:space="preserve"> </w:t>
            </w:r>
            <w:r w:rsidRPr="00D72CE8">
              <w:rPr>
                <w:rFonts w:ascii="Times New Roman" w:eastAsia="Times New Roman" w:hAnsi="Times New Roman" w:cs="Times New Roman"/>
                <w:b/>
                <w:spacing w:val="-2"/>
                <w:sz w:val="24"/>
                <w:szCs w:val="24"/>
                <w:lang w:val="fr-BE"/>
              </w:rPr>
              <w:t>sectorului de activitate al întreprinderii publice</w:t>
            </w:r>
          </w:p>
        </w:tc>
      </w:tr>
      <w:tr w:rsidR="003E5E6D" w:rsidRPr="00D72CE8" w:rsidTr="00F86AEC">
        <w:trPr>
          <w:trHeight w:val="825"/>
        </w:trPr>
        <w:tc>
          <w:tcPr>
            <w:tcW w:w="946" w:type="dxa"/>
          </w:tcPr>
          <w:p w:rsidR="003E5E6D" w:rsidRPr="00D72CE8" w:rsidRDefault="003E5E6D" w:rsidP="00D72CE8">
            <w:pPr>
              <w:spacing w:after="0" w:line="240" w:lineRule="auto"/>
              <w:ind w:left="9"/>
              <w:jc w:val="center"/>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C1.1</w:t>
            </w:r>
          </w:p>
        </w:tc>
        <w:tc>
          <w:tcPr>
            <w:tcW w:w="7560" w:type="dxa"/>
          </w:tcPr>
          <w:p w:rsidR="003E5E6D" w:rsidRPr="00D72CE8" w:rsidRDefault="003E5E6D" w:rsidP="006B494E">
            <w:pPr>
              <w:spacing w:after="0" w:line="240" w:lineRule="auto"/>
              <w:ind w:left="105"/>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a integra în</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organizaţie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principiile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acţiune şi</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metodele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de organizare</w:t>
            </w:r>
            <w:r w:rsidRPr="00D72CE8">
              <w:rPr>
                <w:rFonts w:ascii="Times New Roman" w:eastAsia="Times New Roman" w:hAnsi="Times New Roman" w:cs="Times New Roman"/>
                <w:spacing w:val="19"/>
                <w:sz w:val="24"/>
                <w:szCs w:val="24"/>
                <w:lang w:val="fr-BE"/>
              </w:rPr>
              <w:t xml:space="preserve"> </w:t>
            </w:r>
            <w:r w:rsidRPr="00D72CE8">
              <w:rPr>
                <w:rFonts w:ascii="Times New Roman" w:eastAsia="Times New Roman" w:hAnsi="Times New Roman" w:cs="Times New Roman"/>
                <w:sz w:val="24"/>
                <w:szCs w:val="24"/>
                <w:lang w:val="fr-BE"/>
              </w:rPr>
              <w:t>şi</w:t>
            </w:r>
            <w:r w:rsidRPr="00D72CE8">
              <w:rPr>
                <w:rFonts w:ascii="Times New Roman" w:eastAsia="Times New Roman" w:hAnsi="Times New Roman" w:cs="Times New Roman"/>
                <w:spacing w:val="14"/>
                <w:sz w:val="24"/>
                <w:szCs w:val="24"/>
                <w:lang w:val="fr-BE"/>
              </w:rPr>
              <w:t xml:space="preserve"> </w:t>
            </w:r>
            <w:r w:rsidRPr="00D72CE8">
              <w:rPr>
                <w:rFonts w:ascii="Times New Roman" w:eastAsia="Times New Roman" w:hAnsi="Times New Roman" w:cs="Times New Roman"/>
                <w:sz w:val="24"/>
                <w:szCs w:val="24"/>
                <w:lang w:val="fr-BE"/>
              </w:rPr>
              <w:t>operare</w:t>
            </w:r>
            <w:r w:rsidRPr="00D72CE8">
              <w:rPr>
                <w:rFonts w:ascii="Times New Roman" w:eastAsia="Times New Roman" w:hAnsi="Times New Roman" w:cs="Times New Roman"/>
                <w:spacing w:val="22"/>
                <w:sz w:val="24"/>
                <w:szCs w:val="24"/>
                <w:lang w:val="fr-BE"/>
              </w:rPr>
              <w:t xml:space="preserve"> </w:t>
            </w:r>
            <w:r w:rsidRPr="00D72CE8">
              <w:rPr>
                <w:rFonts w:ascii="Times New Roman" w:eastAsia="Times New Roman" w:hAnsi="Times New Roman" w:cs="Times New Roman"/>
                <w:sz w:val="24"/>
                <w:szCs w:val="24"/>
                <w:lang w:val="fr-BE"/>
              </w:rPr>
              <w:t>specifice</w:t>
            </w:r>
            <w:r w:rsidRPr="00D72CE8">
              <w:rPr>
                <w:rFonts w:ascii="Times New Roman" w:eastAsia="Times New Roman" w:hAnsi="Times New Roman" w:cs="Times New Roman"/>
                <w:spacing w:val="22"/>
                <w:sz w:val="24"/>
                <w:szCs w:val="24"/>
                <w:lang w:val="fr-BE"/>
              </w:rPr>
              <w:t xml:space="preserve"> </w:t>
            </w:r>
            <w:r w:rsidR="006B494E" w:rsidRPr="00D72CE8">
              <w:rPr>
                <w:rFonts w:ascii="Times New Roman" w:eastAsia="Times New Roman" w:hAnsi="Times New Roman" w:cs="Times New Roman"/>
                <w:sz w:val="24"/>
                <w:szCs w:val="24"/>
                <w:lang w:val="fr-BE"/>
              </w:rPr>
              <w:t>domeniului de activitate al întreprinderii publice.</w:t>
            </w:r>
          </w:p>
        </w:tc>
        <w:tc>
          <w:tcPr>
            <w:tcW w:w="864" w:type="dxa"/>
          </w:tcPr>
          <w:p w:rsidR="003E5E6D" w:rsidRPr="00D72CE8" w:rsidRDefault="003E5E6D" w:rsidP="00D72CE8">
            <w:pPr>
              <w:spacing w:after="0" w:line="240" w:lineRule="auto"/>
              <w:ind w:left="10" w:right="2"/>
              <w:jc w:val="center"/>
              <w:rPr>
                <w:rFonts w:ascii="Times New Roman" w:eastAsia="Times New Roman" w:hAnsi="Times New Roman" w:cs="Times New Roman"/>
                <w:sz w:val="24"/>
                <w:szCs w:val="24"/>
              </w:rPr>
            </w:pPr>
            <w:r w:rsidRPr="00D72CE8">
              <w:rPr>
                <w:rFonts w:ascii="Times New Roman" w:eastAsia="Times New Roman" w:hAnsi="Times New Roman" w:cs="Times New Roman"/>
                <w:spacing w:val="-5"/>
                <w:sz w:val="24"/>
                <w:szCs w:val="24"/>
              </w:rPr>
              <w:t>OB</w:t>
            </w:r>
          </w:p>
        </w:tc>
        <w:tc>
          <w:tcPr>
            <w:tcW w:w="756"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3E5E6D" w:rsidRPr="00D72CE8" w:rsidTr="00F86AEC">
        <w:trPr>
          <w:trHeight w:val="551"/>
        </w:trPr>
        <w:tc>
          <w:tcPr>
            <w:tcW w:w="946" w:type="dxa"/>
          </w:tcPr>
          <w:p w:rsidR="003E5E6D" w:rsidRPr="00D72CE8" w:rsidRDefault="003E5E6D" w:rsidP="00D72CE8">
            <w:pPr>
              <w:spacing w:after="0" w:line="240" w:lineRule="auto"/>
              <w:ind w:left="9"/>
              <w:jc w:val="center"/>
              <w:rPr>
                <w:rFonts w:ascii="Times New Roman" w:eastAsia="Times New Roman" w:hAnsi="Times New Roman" w:cs="Times New Roman"/>
                <w:bCs/>
                <w:sz w:val="24"/>
                <w:szCs w:val="24"/>
              </w:rPr>
            </w:pPr>
            <w:r w:rsidRPr="00D72CE8">
              <w:rPr>
                <w:rFonts w:ascii="Times New Roman" w:eastAsia="Times New Roman" w:hAnsi="Times New Roman" w:cs="Times New Roman"/>
                <w:bCs/>
                <w:spacing w:val="-4"/>
                <w:sz w:val="24"/>
                <w:szCs w:val="24"/>
              </w:rPr>
              <w:t>C1.2</w:t>
            </w:r>
          </w:p>
        </w:tc>
        <w:tc>
          <w:tcPr>
            <w:tcW w:w="7560" w:type="dxa"/>
          </w:tcPr>
          <w:p w:rsidR="003E5E6D" w:rsidRPr="00D72CE8" w:rsidRDefault="003E5E6D" w:rsidP="00D72CE8">
            <w:pPr>
              <w:spacing w:after="0" w:line="240" w:lineRule="auto"/>
              <w:ind w:left="112"/>
              <w:rPr>
                <w:rFonts w:ascii="Times New Roman" w:eastAsia="Times New Roman" w:hAnsi="Times New Roman" w:cs="Times New Roman"/>
                <w:bCs/>
                <w:sz w:val="24"/>
                <w:szCs w:val="24"/>
                <w:lang w:val="fr-BE"/>
              </w:rPr>
            </w:pPr>
            <w:r w:rsidRPr="00D72CE8">
              <w:rPr>
                <w:rFonts w:ascii="Times New Roman" w:eastAsia="Times New Roman" w:hAnsi="Times New Roman" w:cs="Times New Roman"/>
                <w:sz w:val="24"/>
                <w:szCs w:val="24"/>
                <w:lang w:val="fr-BE"/>
              </w:rPr>
              <w:t>Capacitatea</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găsi</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adopta</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soluții</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viabile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asigurare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unei</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infrastructuri</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19"/>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22"/>
                <w:sz w:val="24"/>
                <w:szCs w:val="24"/>
                <w:lang w:val="fr-BE"/>
              </w:rPr>
              <w:t xml:space="preserve"> </w:t>
            </w:r>
            <w:r w:rsidRPr="00D72CE8">
              <w:rPr>
                <w:rFonts w:ascii="Times New Roman" w:eastAsia="Times New Roman" w:hAnsi="Times New Roman" w:cs="Times New Roman"/>
                <w:sz w:val="24"/>
                <w:szCs w:val="24"/>
                <w:lang w:val="fr-BE"/>
              </w:rPr>
              <w:t>unei</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z w:val="24"/>
                <w:szCs w:val="24"/>
                <w:lang w:val="fr-BE"/>
              </w:rPr>
              <w:t>baze</w:t>
            </w:r>
            <w:r w:rsidRPr="00D72CE8">
              <w:rPr>
                <w:rFonts w:ascii="Times New Roman" w:eastAsia="Times New Roman" w:hAnsi="Times New Roman" w:cs="Times New Roman"/>
                <w:spacing w:val="28"/>
                <w:sz w:val="24"/>
                <w:szCs w:val="24"/>
                <w:lang w:val="fr-BE"/>
              </w:rPr>
              <w:t xml:space="preserve"> </w:t>
            </w:r>
            <w:r w:rsidRPr="00D72CE8">
              <w:rPr>
                <w:rFonts w:ascii="Times New Roman" w:eastAsia="Times New Roman" w:hAnsi="Times New Roman" w:cs="Times New Roman"/>
                <w:sz w:val="24"/>
                <w:szCs w:val="24"/>
                <w:lang w:val="fr-BE"/>
              </w:rPr>
              <w:t>materiale</w:t>
            </w:r>
            <w:r w:rsidRPr="00D72CE8">
              <w:rPr>
                <w:rFonts w:ascii="Times New Roman" w:eastAsia="Times New Roman" w:hAnsi="Times New Roman" w:cs="Times New Roman"/>
                <w:spacing w:val="27"/>
                <w:sz w:val="24"/>
                <w:szCs w:val="24"/>
                <w:lang w:val="fr-BE"/>
              </w:rPr>
              <w:t xml:space="preserve"> </w:t>
            </w:r>
            <w:r w:rsidRPr="00D72CE8">
              <w:rPr>
                <w:rFonts w:ascii="Times New Roman" w:eastAsia="Times New Roman" w:hAnsi="Times New Roman" w:cs="Times New Roman"/>
                <w:sz w:val="24"/>
                <w:szCs w:val="24"/>
                <w:lang w:val="fr-BE"/>
              </w:rPr>
              <w:t>moderne</w:t>
            </w:r>
            <w:r w:rsidRPr="00D72CE8">
              <w:rPr>
                <w:rFonts w:ascii="Times New Roman" w:eastAsia="Times New Roman" w:hAnsi="Times New Roman" w:cs="Times New Roman"/>
                <w:spacing w:val="22"/>
                <w:sz w:val="24"/>
                <w:szCs w:val="24"/>
                <w:lang w:val="fr-BE"/>
              </w:rPr>
              <w:t xml:space="preserve"> </w:t>
            </w:r>
            <w:r w:rsidRPr="00D72CE8">
              <w:rPr>
                <w:rFonts w:ascii="Times New Roman" w:eastAsia="Times New Roman" w:hAnsi="Times New Roman" w:cs="Times New Roman"/>
                <w:sz w:val="24"/>
                <w:szCs w:val="24"/>
                <w:lang w:val="fr-BE"/>
              </w:rPr>
              <w:t>suficiente</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z w:val="24"/>
                <w:szCs w:val="24"/>
                <w:lang w:val="fr-BE"/>
              </w:rPr>
              <w:t>pentru</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pacing w:val="-2"/>
                <w:sz w:val="24"/>
                <w:szCs w:val="24"/>
                <w:lang w:val="fr-BE"/>
              </w:rPr>
              <w:t>permite</w:t>
            </w: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z w:val="24"/>
                <w:szCs w:val="24"/>
                <w:lang w:val="ro-RO"/>
              </w:rPr>
              <w:t>funcționarea</w:t>
            </w:r>
            <w:r w:rsidRPr="00D72CE8">
              <w:rPr>
                <w:rFonts w:ascii="Times New Roman" w:eastAsia="Times New Roman" w:hAnsi="Times New Roman" w:cs="Times New Roman"/>
                <w:spacing w:val="-4"/>
                <w:sz w:val="24"/>
                <w:szCs w:val="24"/>
                <w:lang w:val="ro-RO"/>
              </w:rPr>
              <w:t xml:space="preserve"> </w:t>
            </w:r>
            <w:r w:rsidRPr="00D72CE8">
              <w:rPr>
                <w:rFonts w:ascii="Times New Roman" w:eastAsia="Times New Roman" w:hAnsi="Times New Roman" w:cs="Times New Roman"/>
                <w:sz w:val="24"/>
                <w:szCs w:val="24"/>
                <w:lang w:val="ro-RO"/>
              </w:rPr>
              <w:t>optimă</w:t>
            </w:r>
            <w:r w:rsidRPr="00D72CE8">
              <w:rPr>
                <w:rFonts w:ascii="Times New Roman" w:eastAsia="Times New Roman" w:hAnsi="Times New Roman" w:cs="Times New Roman"/>
                <w:spacing w:val="-4"/>
                <w:sz w:val="24"/>
                <w:szCs w:val="24"/>
                <w:lang w:val="ro-RO"/>
              </w:rPr>
              <w:t xml:space="preserve"> </w:t>
            </w:r>
            <w:r w:rsidRPr="00D72CE8">
              <w:rPr>
                <w:rFonts w:ascii="Times New Roman" w:eastAsia="Times New Roman" w:hAnsi="Times New Roman" w:cs="Times New Roman"/>
                <w:sz w:val="24"/>
                <w:szCs w:val="24"/>
                <w:lang w:val="ro-RO"/>
              </w:rPr>
              <w:t>a</w:t>
            </w:r>
            <w:r w:rsidRPr="00D72CE8">
              <w:rPr>
                <w:rFonts w:ascii="Times New Roman" w:eastAsia="Times New Roman" w:hAnsi="Times New Roman" w:cs="Times New Roman"/>
                <w:spacing w:val="-3"/>
                <w:sz w:val="24"/>
                <w:szCs w:val="24"/>
                <w:lang w:val="ro-RO"/>
              </w:rPr>
              <w:t xml:space="preserve"> </w:t>
            </w:r>
            <w:r w:rsidRPr="00D72CE8">
              <w:rPr>
                <w:rFonts w:ascii="Times New Roman" w:eastAsia="Times New Roman" w:hAnsi="Times New Roman" w:cs="Times New Roman"/>
                <w:spacing w:val="-2"/>
                <w:sz w:val="24"/>
                <w:szCs w:val="24"/>
                <w:lang w:val="ro-RO"/>
              </w:rPr>
              <w:t>societății</w:t>
            </w:r>
          </w:p>
        </w:tc>
        <w:tc>
          <w:tcPr>
            <w:tcW w:w="864" w:type="dxa"/>
          </w:tcPr>
          <w:p w:rsidR="003E5E6D" w:rsidRPr="00D72CE8" w:rsidRDefault="003E5E6D" w:rsidP="00D72CE8">
            <w:pPr>
              <w:spacing w:after="0" w:line="240" w:lineRule="auto"/>
              <w:ind w:left="10" w:right="2"/>
              <w:jc w:val="center"/>
              <w:rPr>
                <w:rFonts w:ascii="Times New Roman" w:eastAsia="Times New Roman" w:hAnsi="Times New Roman" w:cs="Times New Roman"/>
                <w:bCs/>
                <w:sz w:val="24"/>
                <w:szCs w:val="24"/>
              </w:rPr>
            </w:pPr>
            <w:r w:rsidRPr="00D72CE8">
              <w:rPr>
                <w:rFonts w:ascii="Times New Roman" w:eastAsia="Times New Roman" w:hAnsi="Times New Roman" w:cs="Times New Roman"/>
                <w:bCs/>
                <w:spacing w:val="-5"/>
                <w:sz w:val="24"/>
                <w:szCs w:val="24"/>
              </w:rPr>
              <w:t>OB</w:t>
            </w:r>
          </w:p>
        </w:tc>
        <w:tc>
          <w:tcPr>
            <w:tcW w:w="756" w:type="dxa"/>
          </w:tcPr>
          <w:p w:rsidR="003E5E6D" w:rsidRPr="00D72CE8" w:rsidRDefault="003E5E6D" w:rsidP="00D72CE8">
            <w:pPr>
              <w:spacing w:after="0" w:line="240" w:lineRule="auto"/>
              <w:ind w:left="10" w:right="2"/>
              <w:jc w:val="center"/>
              <w:rPr>
                <w:rFonts w:ascii="Times New Roman" w:eastAsia="Times New Roman" w:hAnsi="Times New Roman" w:cs="Times New Roman"/>
                <w:bCs/>
                <w:spacing w:val="-5"/>
                <w:sz w:val="24"/>
                <w:szCs w:val="24"/>
              </w:rPr>
            </w:pPr>
            <w:r w:rsidRPr="00D72CE8">
              <w:rPr>
                <w:rFonts w:ascii="Times New Roman" w:eastAsia="Times New Roman" w:hAnsi="Times New Roman" w:cs="Times New Roman"/>
                <w:bCs/>
                <w:spacing w:val="-5"/>
                <w:sz w:val="24"/>
                <w:szCs w:val="24"/>
              </w:rPr>
              <w:t>1</w:t>
            </w:r>
          </w:p>
        </w:tc>
      </w:tr>
    </w:tbl>
    <w:tbl>
      <w:tblPr>
        <w:tblStyle w:val="TableNormal4"/>
        <w:tblW w:w="1008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7560"/>
        <w:gridCol w:w="900"/>
        <w:gridCol w:w="720"/>
      </w:tblGrid>
      <w:tr w:rsidR="003E5E6D" w:rsidRPr="00D72CE8" w:rsidTr="00F86AEC">
        <w:trPr>
          <w:trHeight w:val="551"/>
        </w:trPr>
        <w:tc>
          <w:tcPr>
            <w:tcW w:w="900" w:type="dxa"/>
            <w:vAlign w:val="center"/>
          </w:tcPr>
          <w:p w:rsidR="003E5E6D" w:rsidRPr="00D72CE8" w:rsidRDefault="003E5E6D" w:rsidP="00D72CE8">
            <w:pPr>
              <w:spacing w:after="0" w:line="240" w:lineRule="auto"/>
              <w:ind w:left="9"/>
              <w:jc w:val="center"/>
              <w:rPr>
                <w:rFonts w:ascii="Times New Roman" w:eastAsia="Times New Roman" w:hAnsi="Times New Roman" w:cs="Times New Roman"/>
                <w:bCs/>
                <w:spacing w:val="-4"/>
                <w:sz w:val="24"/>
                <w:szCs w:val="24"/>
              </w:rPr>
            </w:pPr>
            <w:r w:rsidRPr="00D72CE8">
              <w:rPr>
                <w:rFonts w:ascii="Times New Roman" w:eastAsia="Times New Roman" w:hAnsi="Times New Roman" w:cs="Times New Roman"/>
                <w:bCs/>
                <w:spacing w:val="-4"/>
                <w:sz w:val="24"/>
                <w:szCs w:val="24"/>
              </w:rPr>
              <w:t>C1.3</w:t>
            </w:r>
          </w:p>
        </w:tc>
        <w:tc>
          <w:tcPr>
            <w:tcW w:w="7560" w:type="dxa"/>
            <w:vAlign w:val="center"/>
          </w:tcPr>
          <w:p w:rsidR="006B494E" w:rsidRDefault="003E5E6D" w:rsidP="00D72CE8">
            <w:pPr>
              <w:spacing w:after="0" w:line="240" w:lineRule="auto"/>
              <w:ind w:firstLine="136"/>
              <w:rPr>
                <w:rFonts w:ascii="Times New Roman" w:eastAsia="Times New Roman" w:hAnsi="Times New Roman" w:cs="Times New Roman"/>
                <w:spacing w:val="-2"/>
                <w:sz w:val="24"/>
                <w:szCs w:val="24"/>
              </w:rPr>
            </w:pPr>
            <w:r w:rsidRPr="00D72CE8">
              <w:rPr>
                <w:rFonts w:ascii="Times New Roman" w:eastAsia="Times New Roman" w:hAnsi="Times New Roman" w:cs="Times New Roman"/>
                <w:sz w:val="24"/>
                <w:szCs w:val="24"/>
              </w:rPr>
              <w:t>Capacitatea</w:t>
            </w:r>
            <w:r w:rsidRPr="00D72CE8">
              <w:rPr>
                <w:rFonts w:ascii="Times New Roman" w:eastAsia="Times New Roman" w:hAnsi="Times New Roman" w:cs="Times New Roman"/>
                <w:spacing w:val="-3"/>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a</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asigura</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o</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structură</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organizatorică</w:t>
            </w:r>
            <w:r w:rsidRPr="00D72CE8">
              <w:rPr>
                <w:rFonts w:ascii="Times New Roman" w:eastAsia="Times New Roman" w:hAnsi="Times New Roman" w:cs="Times New Roman"/>
                <w:spacing w:val="-2"/>
                <w:sz w:val="24"/>
                <w:szCs w:val="24"/>
              </w:rPr>
              <w:t xml:space="preserve"> optimă</w:t>
            </w:r>
          </w:p>
          <w:p w:rsidR="003E5E6D" w:rsidRPr="00D72CE8" w:rsidRDefault="006B494E" w:rsidP="00D72CE8">
            <w:pPr>
              <w:spacing w:after="0" w:line="240" w:lineRule="auto"/>
              <w:ind w:firstLine="136"/>
              <w:rPr>
                <w:rFonts w:ascii="Times New Roman" w:eastAsia="Times New Roman" w:hAnsi="Times New Roman" w:cs="Times New Roman"/>
                <w:bCs/>
                <w:sz w:val="24"/>
                <w:szCs w:val="24"/>
              </w:rPr>
            </w:pPr>
            <w:r w:rsidRPr="00D72CE8">
              <w:rPr>
                <w:rFonts w:ascii="Times New Roman" w:eastAsia="Times New Roman" w:hAnsi="Times New Roman" w:cs="Times New Roman"/>
                <w:sz w:val="24"/>
                <w:szCs w:val="24"/>
              </w:rPr>
              <w:t xml:space="preserve"> Experiență în conducerea societăților/regiilor</w:t>
            </w:r>
          </w:p>
        </w:tc>
        <w:tc>
          <w:tcPr>
            <w:tcW w:w="900" w:type="dxa"/>
            <w:vAlign w:val="center"/>
          </w:tcPr>
          <w:p w:rsidR="003E5E6D" w:rsidRPr="00D72CE8" w:rsidRDefault="003E5E6D" w:rsidP="00D72CE8">
            <w:pPr>
              <w:spacing w:after="0" w:line="240" w:lineRule="auto"/>
              <w:ind w:left="10" w:right="2"/>
              <w:jc w:val="center"/>
              <w:rPr>
                <w:rFonts w:ascii="Times New Roman" w:eastAsia="Times New Roman" w:hAnsi="Times New Roman" w:cs="Times New Roman"/>
                <w:bCs/>
                <w:spacing w:val="-5"/>
                <w:sz w:val="24"/>
                <w:szCs w:val="24"/>
              </w:rPr>
            </w:pPr>
            <w:r w:rsidRPr="00D72CE8">
              <w:rPr>
                <w:rFonts w:ascii="Times New Roman" w:eastAsia="Times New Roman" w:hAnsi="Times New Roman" w:cs="Times New Roman"/>
                <w:bCs/>
                <w:spacing w:val="-5"/>
                <w:sz w:val="24"/>
                <w:szCs w:val="24"/>
              </w:rPr>
              <w:t>OB</w:t>
            </w:r>
          </w:p>
        </w:tc>
        <w:tc>
          <w:tcPr>
            <w:tcW w:w="720" w:type="dxa"/>
            <w:vAlign w:val="center"/>
          </w:tcPr>
          <w:p w:rsidR="003E5E6D" w:rsidRPr="00D72CE8" w:rsidRDefault="003E5E6D" w:rsidP="00D72CE8">
            <w:pPr>
              <w:spacing w:after="0" w:line="240" w:lineRule="auto"/>
              <w:ind w:left="10" w:right="2"/>
              <w:jc w:val="center"/>
              <w:rPr>
                <w:rFonts w:ascii="Times New Roman" w:eastAsia="Times New Roman" w:hAnsi="Times New Roman" w:cs="Times New Roman"/>
                <w:bCs/>
                <w:spacing w:val="-5"/>
                <w:sz w:val="24"/>
                <w:szCs w:val="24"/>
              </w:rPr>
            </w:pPr>
            <w:r w:rsidRPr="00D72CE8">
              <w:rPr>
                <w:rFonts w:ascii="Times New Roman" w:eastAsia="Times New Roman" w:hAnsi="Times New Roman" w:cs="Times New Roman"/>
                <w:bCs/>
                <w:spacing w:val="-5"/>
                <w:sz w:val="24"/>
                <w:szCs w:val="24"/>
              </w:rPr>
              <w:t>1</w:t>
            </w:r>
          </w:p>
        </w:tc>
      </w:tr>
    </w:tbl>
    <w:tbl>
      <w:tblPr>
        <w:tblStyle w:val="TableNormal11"/>
        <w:tblW w:w="10118"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8"/>
        <w:gridCol w:w="7560"/>
        <w:gridCol w:w="900"/>
        <w:gridCol w:w="720"/>
      </w:tblGrid>
      <w:tr w:rsidR="003E5E6D" w:rsidRPr="002F6E63"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t>C2</w:t>
            </w:r>
          </w:p>
        </w:tc>
        <w:tc>
          <w:tcPr>
            <w:tcW w:w="9180" w:type="dxa"/>
            <w:gridSpan w:val="3"/>
          </w:tcPr>
          <w:p w:rsidR="003E5E6D" w:rsidRPr="00D72CE8" w:rsidRDefault="003E5E6D" w:rsidP="00D72CE8">
            <w:pPr>
              <w:spacing w:after="0" w:line="240" w:lineRule="auto"/>
              <w:ind w:left="10" w:right="2"/>
              <w:rPr>
                <w:rFonts w:ascii="Times New Roman" w:eastAsia="Times New Roman" w:hAnsi="Times New Roman" w:cs="Times New Roman"/>
                <w:spacing w:val="-5"/>
                <w:sz w:val="24"/>
                <w:szCs w:val="24"/>
                <w:lang w:val="fr-BE"/>
              </w:rPr>
            </w:pPr>
            <w:r w:rsidRPr="00D72CE8">
              <w:rPr>
                <w:rFonts w:ascii="Times New Roman" w:eastAsia="Times New Roman" w:hAnsi="Times New Roman" w:cs="Times New Roman"/>
                <w:b/>
                <w:sz w:val="24"/>
                <w:szCs w:val="24"/>
                <w:lang w:val="fr-BE"/>
              </w:rPr>
              <w:t xml:space="preserve"> Competențe profesionale de importanță strategică</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C2.1</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Competențe fundamentale de strategie în ceea ce privește activitatea societății</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C2.2</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Competență financiară și de analiză a afacerii</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C2.3</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Abilități de identificare și gestionare a riscurilor specifice managementului întreprinderilor </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0,5</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C2.4</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Experiență în atragerea și gestionarea investițiilor</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0,5</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t>C3</w:t>
            </w:r>
          </w:p>
        </w:tc>
        <w:tc>
          <w:tcPr>
            <w:tcW w:w="9180" w:type="dxa"/>
            <w:gridSpan w:val="3"/>
          </w:tcPr>
          <w:p w:rsidR="003E5E6D" w:rsidRPr="00D72CE8" w:rsidRDefault="003E5E6D" w:rsidP="00D72CE8">
            <w:pPr>
              <w:spacing w:after="0" w:line="240" w:lineRule="auto"/>
              <w:ind w:left="10" w:right="2"/>
              <w:rPr>
                <w:rFonts w:ascii="Times New Roman" w:eastAsia="Times New Roman" w:hAnsi="Times New Roman" w:cs="Times New Roman"/>
                <w:spacing w:val="-5"/>
                <w:sz w:val="24"/>
                <w:szCs w:val="24"/>
              </w:rPr>
            </w:pPr>
            <w:r w:rsidRPr="00D72CE8">
              <w:rPr>
                <w:rFonts w:ascii="Times New Roman" w:eastAsia="Times New Roman" w:hAnsi="Times New Roman" w:cs="Times New Roman"/>
                <w:b/>
                <w:sz w:val="24"/>
                <w:szCs w:val="24"/>
              </w:rPr>
              <w:t xml:space="preserve"> Competențe de guvernanță coporativă</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C3.1</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Cunoştinţe despre principii și bune practici de guvernanță corporativă aplicată</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C3.2</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 de a lua decizii</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C3.3</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Cunoștințe despre monitorizarea performanței întreprinderilor publice</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t>C4</w:t>
            </w:r>
          </w:p>
        </w:tc>
        <w:tc>
          <w:tcPr>
            <w:tcW w:w="9180" w:type="dxa"/>
            <w:gridSpan w:val="3"/>
          </w:tcPr>
          <w:p w:rsidR="003E5E6D" w:rsidRPr="00D72CE8" w:rsidRDefault="003E5E6D" w:rsidP="00D72CE8">
            <w:pPr>
              <w:spacing w:after="0" w:line="240" w:lineRule="auto"/>
              <w:ind w:left="10" w:right="2"/>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 xml:space="preserve"> Competențe sociale și personale</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C4.1</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Comunicare interpersonală și instituțională</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C4.2</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Cunoașterea și aplicarea eticii și integrității în activitatea profesională/managerială </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t>C5</w:t>
            </w:r>
          </w:p>
        </w:tc>
        <w:tc>
          <w:tcPr>
            <w:tcW w:w="9180" w:type="dxa"/>
            <w:gridSpan w:val="3"/>
          </w:tcPr>
          <w:p w:rsidR="003E5E6D" w:rsidRPr="00D72CE8" w:rsidRDefault="003E5E6D" w:rsidP="00D72CE8">
            <w:pPr>
              <w:spacing w:after="0" w:line="240" w:lineRule="auto"/>
              <w:ind w:left="136" w:right="2"/>
              <w:rPr>
                <w:rFonts w:ascii="Times New Roman" w:eastAsia="Times New Roman" w:hAnsi="Times New Roman" w:cs="Times New Roman"/>
                <w:spacing w:val="-5"/>
                <w:sz w:val="24"/>
                <w:szCs w:val="24"/>
              </w:rPr>
            </w:pPr>
            <w:r w:rsidRPr="00D72CE8">
              <w:rPr>
                <w:rFonts w:ascii="Times New Roman" w:eastAsia="Times New Roman" w:hAnsi="Times New Roman" w:cs="Times New Roman"/>
                <w:b/>
                <w:sz w:val="24"/>
                <w:szCs w:val="24"/>
              </w:rPr>
              <w:t xml:space="preserve"> Experiență pe plan local și </w:t>
            </w:r>
            <w:r w:rsidR="006B494E">
              <w:rPr>
                <w:rFonts w:ascii="Times New Roman" w:eastAsia="Times New Roman" w:hAnsi="Times New Roman" w:cs="Times New Roman"/>
                <w:b/>
                <w:sz w:val="24"/>
                <w:szCs w:val="24"/>
              </w:rPr>
              <w:t>inter</w:t>
            </w:r>
            <w:r w:rsidRPr="00D72CE8">
              <w:rPr>
                <w:rFonts w:ascii="Times New Roman" w:eastAsia="Times New Roman" w:hAnsi="Times New Roman" w:cs="Times New Roman"/>
                <w:b/>
                <w:sz w:val="24"/>
                <w:szCs w:val="24"/>
              </w:rPr>
              <w:t>național</w:t>
            </w:r>
          </w:p>
        </w:tc>
      </w:tr>
      <w:tr w:rsidR="003E5E6D" w:rsidRPr="00D72CE8" w:rsidTr="00F86AEC">
        <w:trPr>
          <w:trHeight w:val="551"/>
        </w:trPr>
        <w:tc>
          <w:tcPr>
            <w:tcW w:w="938" w:type="dxa"/>
          </w:tcPr>
          <w:p w:rsidR="003E5E6D" w:rsidRPr="00D72CE8" w:rsidRDefault="003E5E6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lastRenderedPageBreak/>
              <w:t>C5.1</w:t>
            </w:r>
          </w:p>
        </w:tc>
        <w:tc>
          <w:tcPr>
            <w:tcW w:w="7560" w:type="dxa"/>
          </w:tcPr>
          <w:p w:rsidR="003E5E6D" w:rsidRPr="00D72CE8" w:rsidRDefault="003E5E6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Experiență de administrare sau management pe plan local/național</w:t>
            </w:r>
          </w:p>
        </w:tc>
        <w:tc>
          <w:tcPr>
            <w:tcW w:w="90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tcPr>
          <w:p w:rsidR="003E5E6D" w:rsidRPr="00D72CE8" w:rsidRDefault="003E5E6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0,5</w:t>
            </w:r>
          </w:p>
        </w:tc>
      </w:tr>
      <w:tr w:rsidR="00F46A3D" w:rsidRPr="00D72CE8" w:rsidTr="00F86AEC">
        <w:trPr>
          <w:trHeight w:val="551"/>
        </w:trPr>
        <w:tc>
          <w:tcPr>
            <w:tcW w:w="938" w:type="dxa"/>
          </w:tcPr>
          <w:p w:rsidR="00F46A3D" w:rsidRPr="00D72CE8" w:rsidRDefault="002C420F" w:rsidP="00D72CE8">
            <w:pPr>
              <w:tabs>
                <w:tab w:val="center" w:pos="708"/>
              </w:tabs>
              <w:spacing w:after="0" w:line="240" w:lineRule="auto"/>
              <w:ind w:left="9"/>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    </w:t>
            </w:r>
            <w:r w:rsidR="00F46A3D" w:rsidRPr="00D72CE8">
              <w:rPr>
                <w:rFonts w:ascii="Times New Roman" w:eastAsia="Times New Roman" w:hAnsi="Times New Roman" w:cs="Times New Roman"/>
                <w:spacing w:val="-4"/>
                <w:sz w:val="24"/>
                <w:szCs w:val="24"/>
              </w:rPr>
              <w:t>C5.2</w:t>
            </w:r>
          </w:p>
        </w:tc>
        <w:tc>
          <w:tcPr>
            <w:tcW w:w="7560" w:type="dxa"/>
          </w:tcPr>
          <w:p w:rsidR="00F46A3D" w:rsidRPr="00D72CE8" w:rsidRDefault="00F46A3D" w:rsidP="00D72CE8">
            <w:pPr>
              <w:spacing w:after="0" w:line="240" w:lineRule="auto"/>
              <w:ind w:left="136" w:right="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Experiență de administrare și management pe plan internațional</w:t>
            </w:r>
          </w:p>
        </w:tc>
        <w:tc>
          <w:tcPr>
            <w:tcW w:w="90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0,5</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t>C6</w:t>
            </w:r>
          </w:p>
        </w:tc>
        <w:tc>
          <w:tcPr>
            <w:tcW w:w="9180" w:type="dxa"/>
            <w:gridSpan w:val="3"/>
          </w:tcPr>
          <w:p w:rsidR="00F46A3D" w:rsidRPr="00D72CE8" w:rsidRDefault="00F46A3D" w:rsidP="00D72CE8">
            <w:pPr>
              <w:spacing w:after="0" w:line="240" w:lineRule="auto"/>
              <w:ind w:left="136" w:right="2"/>
              <w:rPr>
                <w:rFonts w:ascii="Times New Roman" w:eastAsia="Times New Roman" w:hAnsi="Times New Roman" w:cs="Times New Roman"/>
                <w:spacing w:val="-5"/>
                <w:sz w:val="24"/>
                <w:szCs w:val="24"/>
              </w:rPr>
            </w:pPr>
            <w:r w:rsidRPr="00D72CE8">
              <w:rPr>
                <w:rFonts w:ascii="Times New Roman" w:eastAsia="Times New Roman" w:hAnsi="Times New Roman" w:cs="Times New Roman"/>
                <w:b/>
                <w:sz w:val="24"/>
                <w:szCs w:val="24"/>
              </w:rPr>
              <w:t>Competențe și restricții specifice pentru funcționarii publici sau alte categorii de personal din cadrul autorității publice tutelare ori din cadrul altor autorități sau instituții publice</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C6.1</w:t>
            </w:r>
          </w:p>
        </w:tc>
        <w:tc>
          <w:tcPr>
            <w:tcW w:w="7560" w:type="dxa"/>
          </w:tcPr>
          <w:p w:rsidR="00F46A3D" w:rsidRPr="00D72CE8" w:rsidRDefault="00F46A3D" w:rsidP="00D72CE8">
            <w:pPr>
              <w:tabs>
                <w:tab w:val="left" w:pos="2130"/>
              </w:tabs>
              <w:spacing w:after="0" w:line="240" w:lineRule="auto"/>
              <w:ind w:left="136" w:right="2"/>
              <w:rPr>
                <w:rFonts w:ascii="Times New Roman" w:eastAsia="Times New Roman" w:hAnsi="Times New Roman" w:cs="Times New Roman"/>
                <w:b/>
                <w:sz w:val="24"/>
                <w:szCs w:val="24"/>
              </w:rPr>
            </w:pPr>
            <w:r w:rsidRPr="00D72CE8">
              <w:rPr>
                <w:rFonts w:ascii="Times New Roman" w:eastAsia="Times New Roman" w:hAnsi="Times New Roman" w:cs="Times New Roman"/>
                <w:sz w:val="24"/>
                <w:szCs w:val="24"/>
              </w:rPr>
              <w:t>Competențe și restricții specifice pentru funcționarii publici sau alte categorii de personal</w:t>
            </w:r>
            <w:r w:rsidRPr="00D72CE8">
              <w:rPr>
                <w:rFonts w:ascii="Times New Roman" w:eastAsia="Times New Roman" w:hAnsi="Times New Roman" w:cs="Times New Roman"/>
                <w:b/>
                <w:sz w:val="24"/>
                <w:szCs w:val="24"/>
              </w:rPr>
              <w:tab/>
            </w:r>
          </w:p>
        </w:tc>
        <w:tc>
          <w:tcPr>
            <w:tcW w:w="90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C7</w:t>
            </w:r>
          </w:p>
        </w:tc>
        <w:tc>
          <w:tcPr>
            <w:tcW w:w="9180" w:type="dxa"/>
            <w:gridSpan w:val="3"/>
          </w:tcPr>
          <w:p w:rsidR="00F46A3D" w:rsidRPr="00D72CE8" w:rsidRDefault="00F46A3D" w:rsidP="00D72CE8">
            <w:pPr>
              <w:spacing w:after="0" w:line="240" w:lineRule="auto"/>
              <w:ind w:left="136" w:right="2"/>
              <w:rPr>
                <w:rFonts w:ascii="Times New Roman" w:eastAsia="Times New Roman" w:hAnsi="Times New Roman" w:cs="Times New Roman"/>
                <w:b/>
                <w:bCs/>
                <w:spacing w:val="-5"/>
                <w:sz w:val="24"/>
                <w:szCs w:val="24"/>
              </w:rPr>
            </w:pPr>
            <w:r w:rsidRPr="00D72CE8">
              <w:rPr>
                <w:rFonts w:ascii="Times New Roman" w:eastAsia="Times New Roman" w:hAnsi="Times New Roman" w:cs="Times New Roman"/>
                <w:b/>
                <w:bCs/>
                <w:sz w:val="24"/>
                <w:szCs w:val="24"/>
              </w:rPr>
              <w:t>Competențe specifice acționarilor și autorității publice tutelare</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C7.1</w:t>
            </w:r>
          </w:p>
        </w:tc>
        <w:tc>
          <w:tcPr>
            <w:tcW w:w="7560" w:type="dxa"/>
          </w:tcPr>
          <w:p w:rsidR="00F46A3D" w:rsidRPr="00D72CE8" w:rsidRDefault="00F46A3D" w:rsidP="00D72CE8">
            <w:pPr>
              <w:tabs>
                <w:tab w:val="left" w:pos="2130"/>
              </w:tabs>
              <w:spacing w:after="0" w:line="240" w:lineRule="auto"/>
              <w:ind w:left="136" w:right="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Cunoștințe despre domeniul de activitate al societății </w:t>
            </w:r>
          </w:p>
        </w:tc>
        <w:tc>
          <w:tcPr>
            <w:tcW w:w="90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spacing w:val="-4"/>
                <w:sz w:val="24"/>
                <w:szCs w:val="24"/>
              </w:rPr>
            </w:pPr>
            <w:r w:rsidRPr="00D72CE8">
              <w:rPr>
                <w:rFonts w:ascii="Times New Roman" w:eastAsia="Times New Roman" w:hAnsi="Times New Roman" w:cs="Times New Roman"/>
                <w:spacing w:val="-4"/>
                <w:sz w:val="24"/>
                <w:szCs w:val="24"/>
              </w:rPr>
              <w:t>C7.2</w:t>
            </w:r>
          </w:p>
        </w:tc>
        <w:tc>
          <w:tcPr>
            <w:tcW w:w="7560" w:type="dxa"/>
          </w:tcPr>
          <w:p w:rsidR="00F46A3D" w:rsidRPr="00D72CE8" w:rsidRDefault="00F46A3D" w:rsidP="00D72CE8">
            <w:pPr>
              <w:tabs>
                <w:tab w:val="left" w:pos="2130"/>
              </w:tabs>
              <w:spacing w:after="0" w:line="240" w:lineRule="auto"/>
              <w:ind w:left="136" w:right="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Experiență anterioară în relația cu autoritățile publice, locale/centrale</w:t>
            </w:r>
          </w:p>
        </w:tc>
        <w:tc>
          <w:tcPr>
            <w:tcW w:w="90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0,5</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spacing w:val="-4"/>
                <w:sz w:val="24"/>
                <w:szCs w:val="24"/>
              </w:rPr>
            </w:pPr>
          </w:p>
        </w:tc>
        <w:tc>
          <w:tcPr>
            <w:tcW w:w="9180" w:type="dxa"/>
            <w:gridSpan w:val="3"/>
          </w:tcPr>
          <w:p w:rsidR="00F46A3D" w:rsidRPr="00D72CE8" w:rsidRDefault="00F46A3D" w:rsidP="00D72CE8">
            <w:pPr>
              <w:spacing w:after="0" w:line="240" w:lineRule="auto"/>
              <w:ind w:left="136" w:right="2"/>
              <w:rPr>
                <w:rFonts w:ascii="Times New Roman" w:eastAsia="Times New Roman" w:hAnsi="Times New Roman" w:cs="Times New Roman"/>
                <w:spacing w:val="-5"/>
                <w:sz w:val="24"/>
                <w:szCs w:val="24"/>
              </w:rPr>
            </w:pPr>
            <w:r w:rsidRPr="00D72CE8">
              <w:rPr>
                <w:rFonts w:ascii="Times New Roman" w:eastAsia="Times New Roman" w:hAnsi="Times New Roman" w:cs="Times New Roman"/>
                <w:b/>
                <w:sz w:val="24"/>
                <w:szCs w:val="24"/>
              </w:rPr>
              <w:t>TRĂSĂTURI</w:t>
            </w:r>
          </w:p>
        </w:tc>
      </w:tr>
      <w:tr w:rsidR="00F46A3D" w:rsidRPr="00D72CE8" w:rsidTr="00F86AEC">
        <w:trPr>
          <w:trHeight w:val="551"/>
        </w:trPr>
        <w:tc>
          <w:tcPr>
            <w:tcW w:w="938" w:type="dxa"/>
          </w:tcPr>
          <w:p w:rsidR="00F46A3D" w:rsidRPr="00D72CE8" w:rsidRDefault="00F46A3D" w:rsidP="00D72CE8">
            <w:pPr>
              <w:spacing w:after="0" w:line="240" w:lineRule="auto"/>
              <w:ind w:left="9" w:right="4"/>
              <w:jc w:val="center"/>
              <w:rPr>
                <w:rFonts w:ascii="Times New Roman" w:eastAsia="Times New Roman" w:hAnsi="Times New Roman" w:cs="Times New Roman"/>
                <w:b/>
                <w:spacing w:val="-5"/>
                <w:sz w:val="24"/>
                <w:szCs w:val="24"/>
              </w:rPr>
            </w:pPr>
            <w:r w:rsidRPr="00D72CE8">
              <w:rPr>
                <w:rFonts w:ascii="Times New Roman" w:eastAsia="Times New Roman" w:hAnsi="Times New Roman" w:cs="Times New Roman"/>
                <w:b/>
                <w:spacing w:val="-5"/>
                <w:sz w:val="24"/>
                <w:szCs w:val="24"/>
              </w:rPr>
              <w:t>T1</w:t>
            </w:r>
          </w:p>
        </w:tc>
        <w:tc>
          <w:tcPr>
            <w:tcW w:w="7560" w:type="dxa"/>
            <w:vAlign w:val="center"/>
          </w:tcPr>
          <w:p w:rsidR="00F46A3D" w:rsidRPr="00D72CE8" w:rsidRDefault="00F46A3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Integritate și reputație personală și profesională</w:t>
            </w:r>
          </w:p>
        </w:tc>
        <w:tc>
          <w:tcPr>
            <w:tcW w:w="900" w:type="dxa"/>
            <w:vAlign w:val="center"/>
          </w:tcPr>
          <w:p w:rsidR="00F46A3D" w:rsidRPr="00D72CE8" w:rsidRDefault="00F46A3D" w:rsidP="00D72CE8">
            <w:pPr>
              <w:spacing w:after="0" w:line="240" w:lineRule="auto"/>
              <w:ind w:left="136" w:right="2"/>
              <w:jc w:val="center"/>
              <w:rPr>
                <w:rFonts w:ascii="Times New Roman" w:eastAsia="Times New Roman" w:hAnsi="Times New Roman" w:cs="Times New Roman"/>
                <w:sz w:val="24"/>
                <w:szCs w:val="24"/>
              </w:rPr>
            </w:pPr>
            <w:r w:rsidRPr="00D72CE8">
              <w:rPr>
                <w:rFonts w:ascii="Times New Roman" w:eastAsia="Times New Roman" w:hAnsi="Times New Roman" w:cs="Times New Roman"/>
                <w:spacing w:val="-5"/>
                <w:sz w:val="24"/>
                <w:szCs w:val="24"/>
              </w:rPr>
              <w:t>OB</w:t>
            </w:r>
          </w:p>
        </w:tc>
        <w:tc>
          <w:tcPr>
            <w:tcW w:w="720" w:type="dxa"/>
            <w:vAlign w:val="center"/>
          </w:tcPr>
          <w:p w:rsidR="00F46A3D" w:rsidRPr="00D72CE8" w:rsidRDefault="00F46A3D" w:rsidP="00D72CE8">
            <w:pPr>
              <w:spacing w:after="0" w:line="240" w:lineRule="auto"/>
              <w:ind w:left="136" w:right="10"/>
              <w:jc w:val="center"/>
              <w:rPr>
                <w:rFonts w:ascii="Times New Roman" w:eastAsia="Times New Roman" w:hAnsi="Times New Roman" w:cs="Times New Roman"/>
                <w:sz w:val="24"/>
                <w:szCs w:val="24"/>
              </w:rPr>
            </w:pPr>
            <w:r w:rsidRPr="00D72CE8">
              <w:rPr>
                <w:rFonts w:ascii="Times New Roman" w:eastAsia="Times New Roman" w:hAnsi="Times New Roman" w:cs="Times New Roman"/>
                <w:spacing w:val="-10"/>
                <w:sz w:val="24"/>
                <w:szCs w:val="24"/>
              </w:rPr>
              <w:t>1</w:t>
            </w:r>
          </w:p>
        </w:tc>
      </w:tr>
      <w:tr w:rsidR="00F46A3D" w:rsidRPr="00D72CE8" w:rsidTr="00F86AEC">
        <w:trPr>
          <w:trHeight w:val="551"/>
        </w:trPr>
        <w:tc>
          <w:tcPr>
            <w:tcW w:w="938" w:type="dxa"/>
          </w:tcPr>
          <w:p w:rsidR="00F46A3D" w:rsidRPr="00D72CE8" w:rsidRDefault="00F46A3D" w:rsidP="00D72CE8">
            <w:pPr>
              <w:spacing w:after="0" w:line="240" w:lineRule="auto"/>
              <w:ind w:right="4"/>
              <w:jc w:val="center"/>
              <w:rPr>
                <w:rFonts w:ascii="Times New Roman" w:eastAsia="Times New Roman" w:hAnsi="Times New Roman" w:cs="Times New Roman"/>
                <w:b/>
                <w:spacing w:val="-5"/>
                <w:sz w:val="24"/>
                <w:szCs w:val="24"/>
              </w:rPr>
            </w:pPr>
            <w:r w:rsidRPr="00D72CE8">
              <w:rPr>
                <w:rFonts w:ascii="Times New Roman" w:eastAsia="Times New Roman" w:hAnsi="Times New Roman" w:cs="Times New Roman"/>
                <w:b/>
                <w:spacing w:val="-5"/>
                <w:sz w:val="24"/>
                <w:szCs w:val="24"/>
              </w:rPr>
              <w:t>T2</w:t>
            </w:r>
          </w:p>
        </w:tc>
        <w:tc>
          <w:tcPr>
            <w:tcW w:w="7560" w:type="dxa"/>
            <w:vAlign w:val="center"/>
          </w:tcPr>
          <w:p w:rsidR="00F46A3D" w:rsidRPr="00D72CE8" w:rsidRDefault="00F46A3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Orientare către rezultate</w:t>
            </w:r>
          </w:p>
        </w:tc>
        <w:tc>
          <w:tcPr>
            <w:tcW w:w="900" w:type="dxa"/>
            <w:vAlign w:val="center"/>
          </w:tcPr>
          <w:p w:rsidR="00F46A3D" w:rsidRPr="00D72CE8" w:rsidRDefault="00F46A3D" w:rsidP="00D72CE8">
            <w:pPr>
              <w:spacing w:after="0" w:line="240" w:lineRule="auto"/>
              <w:ind w:left="136"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vAlign w:val="center"/>
          </w:tcPr>
          <w:p w:rsidR="00F46A3D" w:rsidRPr="00D72CE8" w:rsidRDefault="00F46A3D" w:rsidP="00D72CE8">
            <w:pPr>
              <w:spacing w:after="0" w:line="240" w:lineRule="auto"/>
              <w:ind w:left="136"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0,5</w:t>
            </w:r>
          </w:p>
        </w:tc>
      </w:tr>
      <w:tr w:rsidR="00F46A3D" w:rsidRPr="00D72CE8" w:rsidTr="00F86AEC">
        <w:trPr>
          <w:trHeight w:val="551"/>
        </w:trPr>
        <w:tc>
          <w:tcPr>
            <w:tcW w:w="938" w:type="dxa"/>
          </w:tcPr>
          <w:p w:rsidR="00F46A3D" w:rsidRPr="00D72CE8" w:rsidRDefault="00F46A3D" w:rsidP="00D72CE8">
            <w:pPr>
              <w:spacing w:after="0" w:line="240" w:lineRule="auto"/>
              <w:ind w:left="9" w:right="4"/>
              <w:jc w:val="center"/>
              <w:rPr>
                <w:rFonts w:ascii="Times New Roman" w:eastAsia="Times New Roman" w:hAnsi="Times New Roman" w:cs="Times New Roman"/>
                <w:b/>
                <w:spacing w:val="-5"/>
                <w:sz w:val="24"/>
                <w:szCs w:val="24"/>
              </w:rPr>
            </w:pPr>
            <w:r w:rsidRPr="00D72CE8">
              <w:rPr>
                <w:rFonts w:ascii="Times New Roman" w:eastAsia="Times New Roman" w:hAnsi="Times New Roman" w:cs="Times New Roman"/>
                <w:b/>
                <w:spacing w:val="-5"/>
                <w:sz w:val="24"/>
                <w:szCs w:val="24"/>
              </w:rPr>
              <w:t>T3</w:t>
            </w:r>
          </w:p>
        </w:tc>
        <w:tc>
          <w:tcPr>
            <w:tcW w:w="7560" w:type="dxa"/>
            <w:vAlign w:val="center"/>
          </w:tcPr>
          <w:p w:rsidR="00F46A3D" w:rsidRPr="00D72CE8" w:rsidRDefault="00F46A3D" w:rsidP="00D72CE8">
            <w:pPr>
              <w:spacing w:after="0" w:line="240" w:lineRule="auto"/>
              <w:ind w:left="136" w:right="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 de analiză și sinteză</w:t>
            </w:r>
          </w:p>
        </w:tc>
        <w:tc>
          <w:tcPr>
            <w:tcW w:w="900" w:type="dxa"/>
            <w:vAlign w:val="center"/>
          </w:tcPr>
          <w:p w:rsidR="00F46A3D" w:rsidRPr="00D72CE8" w:rsidRDefault="00F46A3D" w:rsidP="00D72CE8">
            <w:pPr>
              <w:spacing w:after="0" w:line="240" w:lineRule="auto"/>
              <w:ind w:left="136"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vAlign w:val="center"/>
          </w:tcPr>
          <w:p w:rsidR="00F46A3D" w:rsidRPr="00D72CE8" w:rsidRDefault="00F46A3D" w:rsidP="00D72CE8">
            <w:pPr>
              <w:spacing w:after="0" w:line="240" w:lineRule="auto"/>
              <w:ind w:left="136"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0,5</w:t>
            </w:r>
          </w:p>
        </w:tc>
      </w:tr>
      <w:tr w:rsidR="00F46A3D" w:rsidRPr="00D72CE8" w:rsidTr="00F86AEC">
        <w:trPr>
          <w:trHeight w:val="551"/>
        </w:trPr>
        <w:tc>
          <w:tcPr>
            <w:tcW w:w="938" w:type="dxa"/>
          </w:tcPr>
          <w:p w:rsidR="00F46A3D" w:rsidRPr="00D72CE8" w:rsidRDefault="00F46A3D" w:rsidP="00D72CE8">
            <w:pPr>
              <w:spacing w:after="0" w:line="240" w:lineRule="auto"/>
              <w:ind w:left="708" w:right="4" w:hanging="699"/>
              <w:jc w:val="center"/>
              <w:rPr>
                <w:rFonts w:ascii="Times New Roman" w:eastAsia="Times New Roman" w:hAnsi="Times New Roman" w:cs="Times New Roman"/>
                <w:b/>
                <w:spacing w:val="-5"/>
                <w:sz w:val="24"/>
                <w:szCs w:val="24"/>
              </w:rPr>
            </w:pPr>
            <w:r w:rsidRPr="00D72CE8">
              <w:rPr>
                <w:rFonts w:ascii="Times New Roman" w:eastAsia="Times New Roman" w:hAnsi="Times New Roman" w:cs="Times New Roman"/>
                <w:b/>
                <w:spacing w:val="-5"/>
                <w:sz w:val="24"/>
                <w:szCs w:val="24"/>
              </w:rPr>
              <w:t>T4</w:t>
            </w:r>
          </w:p>
        </w:tc>
        <w:tc>
          <w:tcPr>
            <w:tcW w:w="7560" w:type="dxa"/>
            <w:vAlign w:val="center"/>
          </w:tcPr>
          <w:p w:rsidR="00F46A3D" w:rsidRPr="00D72CE8" w:rsidRDefault="00F46A3D" w:rsidP="00D72CE8">
            <w:pPr>
              <w:spacing w:after="0" w:line="240" w:lineRule="auto"/>
              <w:ind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  Independența</w:t>
            </w:r>
          </w:p>
        </w:tc>
        <w:tc>
          <w:tcPr>
            <w:tcW w:w="900" w:type="dxa"/>
            <w:vAlign w:val="center"/>
          </w:tcPr>
          <w:p w:rsidR="00F46A3D" w:rsidRPr="00D72CE8" w:rsidRDefault="00F46A3D" w:rsidP="00D72CE8">
            <w:pPr>
              <w:spacing w:after="0" w:line="240" w:lineRule="auto"/>
              <w:ind w:left="136"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vAlign w:val="center"/>
          </w:tcPr>
          <w:p w:rsidR="00F46A3D" w:rsidRPr="00D72CE8" w:rsidRDefault="00F46A3D" w:rsidP="00D72CE8">
            <w:pPr>
              <w:spacing w:after="0" w:line="240" w:lineRule="auto"/>
              <w:ind w:left="136"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F46A3D" w:rsidRPr="00D72CE8" w:rsidTr="00F86AEC">
        <w:trPr>
          <w:trHeight w:val="551"/>
        </w:trPr>
        <w:tc>
          <w:tcPr>
            <w:tcW w:w="938" w:type="dxa"/>
          </w:tcPr>
          <w:p w:rsidR="00F46A3D" w:rsidRPr="00D72CE8" w:rsidRDefault="00F46A3D" w:rsidP="00D72CE8">
            <w:pPr>
              <w:spacing w:after="0" w:line="240" w:lineRule="auto"/>
              <w:ind w:left="9" w:right="4"/>
              <w:jc w:val="center"/>
              <w:rPr>
                <w:rFonts w:ascii="Times New Roman" w:eastAsia="Times New Roman" w:hAnsi="Times New Roman" w:cs="Times New Roman"/>
                <w:b/>
                <w:spacing w:val="-5"/>
                <w:sz w:val="24"/>
                <w:szCs w:val="24"/>
              </w:rPr>
            </w:pPr>
            <w:r w:rsidRPr="00D72CE8">
              <w:rPr>
                <w:rFonts w:ascii="Times New Roman" w:eastAsia="Times New Roman" w:hAnsi="Times New Roman" w:cs="Times New Roman"/>
                <w:b/>
                <w:spacing w:val="-5"/>
                <w:sz w:val="24"/>
                <w:szCs w:val="24"/>
              </w:rPr>
              <w:t>T5</w:t>
            </w:r>
          </w:p>
        </w:tc>
        <w:tc>
          <w:tcPr>
            <w:tcW w:w="7560" w:type="dxa"/>
            <w:vAlign w:val="center"/>
          </w:tcPr>
          <w:p w:rsidR="00F46A3D" w:rsidRPr="00D72CE8" w:rsidRDefault="00F46A3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Expunere politică</w:t>
            </w:r>
          </w:p>
        </w:tc>
        <w:tc>
          <w:tcPr>
            <w:tcW w:w="900" w:type="dxa"/>
            <w:vAlign w:val="center"/>
          </w:tcPr>
          <w:p w:rsidR="00F46A3D" w:rsidRPr="00D72CE8" w:rsidRDefault="00F46A3D" w:rsidP="00D72CE8">
            <w:pPr>
              <w:spacing w:after="0" w:line="240" w:lineRule="auto"/>
              <w:ind w:left="136"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vAlign w:val="center"/>
          </w:tcPr>
          <w:p w:rsidR="00F46A3D" w:rsidRPr="00D72CE8" w:rsidRDefault="00F46A3D" w:rsidP="00D72CE8">
            <w:pPr>
              <w:spacing w:after="0" w:line="240" w:lineRule="auto"/>
              <w:ind w:left="136"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F46A3D" w:rsidRPr="002F6E63"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t>T6</w:t>
            </w:r>
          </w:p>
        </w:tc>
        <w:tc>
          <w:tcPr>
            <w:tcW w:w="9180" w:type="dxa"/>
            <w:gridSpan w:val="3"/>
          </w:tcPr>
          <w:p w:rsidR="00F46A3D" w:rsidRPr="00D72CE8" w:rsidRDefault="00F46A3D" w:rsidP="00D72CE8">
            <w:pPr>
              <w:spacing w:after="0" w:line="240" w:lineRule="auto"/>
              <w:ind w:left="136" w:right="2"/>
              <w:rPr>
                <w:rFonts w:ascii="Times New Roman" w:eastAsia="Times New Roman" w:hAnsi="Times New Roman" w:cs="Times New Roman"/>
                <w:spacing w:val="-5"/>
                <w:sz w:val="24"/>
                <w:szCs w:val="24"/>
                <w:lang w:val="fr-BE"/>
              </w:rPr>
            </w:pPr>
            <w:r w:rsidRPr="00D72CE8">
              <w:rPr>
                <w:rFonts w:ascii="Times New Roman" w:eastAsia="Times New Roman" w:hAnsi="Times New Roman" w:cs="Times New Roman"/>
                <w:b/>
                <w:sz w:val="24"/>
                <w:szCs w:val="24"/>
                <w:lang w:val="fr-BE"/>
              </w:rPr>
              <w:t>Alinierea cu scrisoarea de așteptări</w:t>
            </w:r>
          </w:p>
        </w:tc>
      </w:tr>
      <w:tr w:rsidR="00F46A3D" w:rsidRPr="00D72CE8" w:rsidTr="00F86AEC">
        <w:trPr>
          <w:trHeight w:val="551"/>
        </w:trPr>
        <w:tc>
          <w:tcPr>
            <w:tcW w:w="938" w:type="dxa"/>
          </w:tcPr>
          <w:p w:rsidR="00F46A3D" w:rsidRPr="00D72CE8" w:rsidRDefault="00F46A3D" w:rsidP="00D72CE8">
            <w:pPr>
              <w:spacing w:after="0" w:line="240" w:lineRule="auto"/>
              <w:ind w:left="9" w:right="1"/>
              <w:jc w:val="center"/>
              <w:rPr>
                <w:rFonts w:ascii="Times New Roman" w:eastAsia="Times New Roman" w:hAnsi="Times New Roman" w:cs="Times New Roman"/>
                <w:sz w:val="24"/>
                <w:szCs w:val="24"/>
              </w:rPr>
            </w:pPr>
            <w:r w:rsidRPr="00D72CE8">
              <w:rPr>
                <w:rFonts w:ascii="Times New Roman" w:eastAsia="Times New Roman" w:hAnsi="Times New Roman" w:cs="Times New Roman"/>
                <w:spacing w:val="-5"/>
                <w:sz w:val="24"/>
                <w:szCs w:val="24"/>
              </w:rPr>
              <w:t>T6.1</w:t>
            </w:r>
          </w:p>
        </w:tc>
        <w:tc>
          <w:tcPr>
            <w:tcW w:w="7560" w:type="dxa"/>
          </w:tcPr>
          <w:p w:rsidR="00F46A3D" w:rsidRPr="00D72CE8" w:rsidRDefault="00F46A3D" w:rsidP="00D72CE8">
            <w:pPr>
              <w:spacing w:after="0" w:line="240" w:lineRule="auto"/>
              <w:ind w:left="105"/>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Prezintă</w:t>
            </w:r>
            <w:r w:rsidRPr="00D72CE8">
              <w:rPr>
                <w:rFonts w:ascii="Times New Roman" w:eastAsia="Times New Roman" w:hAnsi="Times New Roman" w:cs="Times New Roman"/>
                <w:spacing w:val="58"/>
                <w:sz w:val="24"/>
                <w:szCs w:val="24"/>
              </w:rPr>
              <w:t xml:space="preserve"> </w:t>
            </w:r>
            <w:r w:rsidRPr="00D72CE8">
              <w:rPr>
                <w:rFonts w:ascii="Times New Roman" w:eastAsia="Times New Roman" w:hAnsi="Times New Roman" w:cs="Times New Roman"/>
                <w:sz w:val="24"/>
                <w:szCs w:val="24"/>
              </w:rPr>
              <w:t>clar</w:t>
            </w:r>
            <w:r w:rsidRPr="00D72CE8">
              <w:rPr>
                <w:rFonts w:ascii="Times New Roman" w:eastAsia="Times New Roman" w:hAnsi="Times New Roman" w:cs="Times New Roman"/>
                <w:spacing w:val="63"/>
                <w:sz w:val="24"/>
                <w:szCs w:val="24"/>
              </w:rPr>
              <w:t xml:space="preserve"> </w:t>
            </w:r>
            <w:r w:rsidRPr="00D72CE8">
              <w:rPr>
                <w:rFonts w:ascii="Times New Roman" w:eastAsia="Times New Roman" w:hAnsi="Times New Roman" w:cs="Times New Roman"/>
                <w:sz w:val="24"/>
                <w:szCs w:val="24"/>
              </w:rPr>
              <w:t>obiectivele</w:t>
            </w:r>
            <w:r w:rsidRPr="00D72CE8">
              <w:rPr>
                <w:rFonts w:ascii="Times New Roman" w:eastAsia="Times New Roman" w:hAnsi="Times New Roman" w:cs="Times New Roman"/>
                <w:spacing w:val="60"/>
                <w:sz w:val="24"/>
                <w:szCs w:val="24"/>
              </w:rPr>
              <w:t xml:space="preserve"> </w:t>
            </w:r>
            <w:r w:rsidRPr="00D72CE8">
              <w:rPr>
                <w:rFonts w:ascii="Times New Roman" w:eastAsia="Times New Roman" w:hAnsi="Times New Roman" w:cs="Times New Roman"/>
                <w:sz w:val="24"/>
                <w:szCs w:val="24"/>
              </w:rPr>
              <w:t>pe</w:t>
            </w:r>
            <w:r w:rsidRPr="00D72CE8">
              <w:rPr>
                <w:rFonts w:ascii="Times New Roman" w:eastAsia="Times New Roman" w:hAnsi="Times New Roman" w:cs="Times New Roman"/>
                <w:spacing w:val="60"/>
                <w:sz w:val="24"/>
                <w:szCs w:val="24"/>
              </w:rPr>
              <w:t xml:space="preserve"> </w:t>
            </w:r>
            <w:r w:rsidRPr="00D72CE8">
              <w:rPr>
                <w:rFonts w:ascii="Times New Roman" w:eastAsia="Times New Roman" w:hAnsi="Times New Roman" w:cs="Times New Roman"/>
                <w:sz w:val="24"/>
                <w:szCs w:val="24"/>
              </w:rPr>
              <w:t>care</w:t>
            </w:r>
            <w:r w:rsidRPr="00D72CE8">
              <w:rPr>
                <w:rFonts w:ascii="Times New Roman" w:eastAsia="Times New Roman" w:hAnsi="Times New Roman" w:cs="Times New Roman"/>
                <w:spacing w:val="65"/>
                <w:sz w:val="24"/>
                <w:szCs w:val="24"/>
              </w:rPr>
              <w:t xml:space="preserve"> </w:t>
            </w:r>
            <w:r w:rsidRPr="00D72CE8">
              <w:rPr>
                <w:rFonts w:ascii="Times New Roman" w:eastAsia="Times New Roman" w:hAnsi="Times New Roman" w:cs="Times New Roman"/>
                <w:sz w:val="24"/>
                <w:szCs w:val="24"/>
              </w:rPr>
              <w:t>va</w:t>
            </w:r>
            <w:r w:rsidRPr="00D72CE8">
              <w:rPr>
                <w:rFonts w:ascii="Times New Roman" w:eastAsia="Times New Roman" w:hAnsi="Times New Roman" w:cs="Times New Roman"/>
                <w:spacing w:val="60"/>
                <w:sz w:val="24"/>
                <w:szCs w:val="24"/>
              </w:rPr>
              <w:t xml:space="preserve"> </w:t>
            </w:r>
            <w:r w:rsidRPr="00D72CE8">
              <w:rPr>
                <w:rFonts w:ascii="Times New Roman" w:eastAsia="Times New Roman" w:hAnsi="Times New Roman" w:cs="Times New Roman"/>
                <w:sz w:val="24"/>
                <w:szCs w:val="24"/>
              </w:rPr>
              <w:t>trebui</w:t>
            </w:r>
            <w:r w:rsidRPr="00D72CE8">
              <w:rPr>
                <w:rFonts w:ascii="Times New Roman" w:eastAsia="Times New Roman" w:hAnsi="Times New Roman" w:cs="Times New Roman"/>
                <w:spacing w:val="57"/>
                <w:sz w:val="24"/>
                <w:szCs w:val="24"/>
              </w:rPr>
              <w:t xml:space="preserve"> </w:t>
            </w:r>
            <w:r w:rsidRPr="00D72CE8">
              <w:rPr>
                <w:rFonts w:ascii="Times New Roman" w:eastAsia="Times New Roman" w:hAnsi="Times New Roman" w:cs="Times New Roman"/>
                <w:sz w:val="24"/>
                <w:szCs w:val="24"/>
              </w:rPr>
              <w:t>să</w:t>
            </w:r>
            <w:r w:rsidRPr="00D72CE8">
              <w:rPr>
                <w:rFonts w:ascii="Times New Roman" w:eastAsia="Times New Roman" w:hAnsi="Times New Roman" w:cs="Times New Roman"/>
                <w:spacing w:val="72"/>
                <w:sz w:val="24"/>
                <w:szCs w:val="24"/>
              </w:rPr>
              <w:t xml:space="preserve"> </w:t>
            </w:r>
            <w:r w:rsidRPr="00D72CE8">
              <w:rPr>
                <w:rFonts w:ascii="Times New Roman" w:eastAsia="Times New Roman" w:hAnsi="Times New Roman" w:cs="Times New Roman"/>
                <w:sz w:val="24"/>
                <w:szCs w:val="24"/>
              </w:rPr>
              <w:t>le</w:t>
            </w:r>
            <w:r w:rsidRPr="00D72CE8">
              <w:rPr>
                <w:rFonts w:ascii="Times New Roman" w:eastAsia="Times New Roman" w:hAnsi="Times New Roman" w:cs="Times New Roman"/>
                <w:spacing w:val="61"/>
                <w:sz w:val="24"/>
                <w:szCs w:val="24"/>
              </w:rPr>
              <w:t xml:space="preserve"> </w:t>
            </w:r>
            <w:r w:rsidRPr="00D72CE8">
              <w:rPr>
                <w:rFonts w:ascii="Times New Roman" w:eastAsia="Times New Roman" w:hAnsi="Times New Roman" w:cs="Times New Roman"/>
                <w:sz w:val="24"/>
                <w:szCs w:val="24"/>
              </w:rPr>
              <w:t>atingă</w:t>
            </w:r>
            <w:r w:rsidRPr="00D72CE8">
              <w:rPr>
                <w:rFonts w:ascii="Times New Roman" w:eastAsia="Times New Roman" w:hAnsi="Times New Roman" w:cs="Times New Roman"/>
                <w:spacing w:val="65"/>
                <w:sz w:val="24"/>
                <w:szCs w:val="24"/>
              </w:rPr>
              <w:t xml:space="preserve"> </w:t>
            </w:r>
            <w:r w:rsidRPr="00D72CE8">
              <w:rPr>
                <w:rFonts w:ascii="Times New Roman" w:eastAsia="Times New Roman" w:hAnsi="Times New Roman" w:cs="Times New Roman"/>
                <w:sz w:val="24"/>
                <w:szCs w:val="24"/>
              </w:rPr>
              <w:t>în</w:t>
            </w:r>
            <w:r w:rsidRPr="00D72CE8">
              <w:rPr>
                <w:rFonts w:ascii="Times New Roman" w:eastAsia="Times New Roman" w:hAnsi="Times New Roman" w:cs="Times New Roman"/>
                <w:spacing w:val="67"/>
                <w:sz w:val="24"/>
                <w:szCs w:val="24"/>
              </w:rPr>
              <w:t xml:space="preserve"> </w:t>
            </w:r>
            <w:r w:rsidRPr="00D72CE8">
              <w:rPr>
                <w:rFonts w:ascii="Times New Roman" w:eastAsia="Times New Roman" w:hAnsi="Times New Roman" w:cs="Times New Roman"/>
                <w:spacing w:val="-2"/>
                <w:sz w:val="24"/>
                <w:szCs w:val="24"/>
              </w:rPr>
              <w:t>viitorul</w:t>
            </w:r>
          </w:p>
          <w:p w:rsidR="00F46A3D" w:rsidRPr="00D72CE8" w:rsidRDefault="00F46A3D" w:rsidP="00D72CE8">
            <w:pPr>
              <w:spacing w:after="0" w:line="240" w:lineRule="auto"/>
              <w:ind w:left="105"/>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mandat</w:t>
            </w:r>
            <w:r w:rsidRPr="00D72CE8" w:rsidDel="00976D94">
              <w:rPr>
                <w:rFonts w:ascii="Times New Roman" w:eastAsia="Times New Roman" w:hAnsi="Times New Roman" w:cs="Times New Roman"/>
                <w:sz w:val="24"/>
                <w:szCs w:val="24"/>
              </w:rPr>
              <w:t xml:space="preserve"> </w:t>
            </w:r>
            <w:r w:rsidRPr="00D72CE8">
              <w:rPr>
                <w:rFonts w:ascii="Times New Roman" w:eastAsia="Times New Roman" w:hAnsi="Times New Roman" w:cs="Times New Roman"/>
                <w:sz w:val="24"/>
                <w:szCs w:val="24"/>
              </w:rPr>
              <w:t>în</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z w:val="24"/>
                <w:szCs w:val="24"/>
              </w:rPr>
              <w:t>directă</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corelare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cu</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aşteptările acţionarilor</w:t>
            </w:r>
            <w:r w:rsidRPr="00D72CE8" w:rsidDel="00976D94">
              <w:rPr>
                <w:rFonts w:ascii="Times New Roman" w:eastAsia="Times New Roman" w:hAnsi="Times New Roman" w:cs="Times New Roman"/>
                <w:sz w:val="24"/>
                <w:szCs w:val="24"/>
              </w:rPr>
              <w:t xml:space="preserve"> </w:t>
            </w:r>
          </w:p>
        </w:tc>
        <w:tc>
          <w:tcPr>
            <w:tcW w:w="900" w:type="dxa"/>
          </w:tcPr>
          <w:p w:rsidR="00F46A3D" w:rsidRPr="00D72CE8" w:rsidRDefault="00F46A3D" w:rsidP="00D72CE8">
            <w:pPr>
              <w:spacing w:after="0" w:line="240" w:lineRule="auto"/>
              <w:ind w:left="10" w:right="2"/>
              <w:jc w:val="center"/>
              <w:rPr>
                <w:rFonts w:ascii="Times New Roman" w:eastAsia="Times New Roman" w:hAnsi="Times New Roman" w:cs="Times New Roman"/>
                <w:sz w:val="24"/>
                <w:szCs w:val="24"/>
              </w:rPr>
            </w:pPr>
            <w:r w:rsidRPr="00D72CE8">
              <w:rPr>
                <w:rFonts w:ascii="Times New Roman" w:eastAsia="Times New Roman" w:hAnsi="Times New Roman" w:cs="Times New Roman"/>
                <w:spacing w:val="-5"/>
                <w:sz w:val="24"/>
                <w:szCs w:val="24"/>
              </w:rPr>
              <w:t>OB</w:t>
            </w:r>
            <w:r w:rsidRPr="00D72CE8" w:rsidDel="00976D94">
              <w:rPr>
                <w:rFonts w:ascii="Times New Roman" w:eastAsia="Times New Roman" w:hAnsi="Times New Roman" w:cs="Times New Roman"/>
                <w:spacing w:val="-5"/>
                <w:sz w:val="24"/>
                <w:szCs w:val="24"/>
              </w:rPr>
              <w:t xml:space="preserve"> </w:t>
            </w:r>
          </w:p>
        </w:tc>
        <w:tc>
          <w:tcPr>
            <w:tcW w:w="720" w:type="dxa"/>
          </w:tcPr>
          <w:p w:rsidR="00F46A3D" w:rsidRPr="00D72CE8" w:rsidRDefault="00F46A3D" w:rsidP="00D72CE8">
            <w:pPr>
              <w:spacing w:after="0" w:line="240" w:lineRule="auto"/>
              <w:ind w:left="19" w:right="10"/>
              <w:jc w:val="center"/>
              <w:rPr>
                <w:rFonts w:ascii="Times New Roman" w:eastAsia="Times New Roman" w:hAnsi="Times New Roman" w:cs="Times New Roman"/>
                <w:sz w:val="24"/>
                <w:szCs w:val="24"/>
              </w:rPr>
            </w:pPr>
            <w:r w:rsidRPr="00D72CE8">
              <w:rPr>
                <w:rFonts w:ascii="Times New Roman" w:eastAsia="Times New Roman" w:hAnsi="Times New Roman" w:cs="Times New Roman"/>
                <w:spacing w:val="-10"/>
                <w:sz w:val="24"/>
                <w:szCs w:val="24"/>
              </w:rPr>
              <w:t>1</w:t>
            </w:r>
          </w:p>
        </w:tc>
      </w:tr>
      <w:tr w:rsidR="00F46A3D" w:rsidRPr="00D72CE8" w:rsidTr="00F86AEC">
        <w:trPr>
          <w:trHeight w:val="551"/>
        </w:trPr>
        <w:tc>
          <w:tcPr>
            <w:tcW w:w="938" w:type="dxa"/>
          </w:tcPr>
          <w:p w:rsidR="00F46A3D" w:rsidRPr="00D72CE8" w:rsidRDefault="00F46A3D" w:rsidP="00D72CE8">
            <w:pPr>
              <w:spacing w:after="0" w:line="240" w:lineRule="auto"/>
              <w:ind w:left="9" w:right="1"/>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T6.2</w:t>
            </w:r>
          </w:p>
        </w:tc>
        <w:tc>
          <w:tcPr>
            <w:tcW w:w="7560" w:type="dxa"/>
          </w:tcPr>
          <w:p w:rsidR="00F46A3D" w:rsidRPr="00D72CE8" w:rsidRDefault="00F46A3D" w:rsidP="00D72CE8">
            <w:pPr>
              <w:spacing w:after="0" w:line="240" w:lineRule="auto"/>
              <w:ind w:left="105"/>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Formulează aprecieri coerente privind provocările specifice cu care se confruntă societatea în corelare cu contextul acesteia</w:t>
            </w:r>
          </w:p>
        </w:tc>
        <w:tc>
          <w:tcPr>
            <w:tcW w:w="90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F46A3D" w:rsidRPr="00D72CE8" w:rsidRDefault="00F46A3D" w:rsidP="00D72CE8">
            <w:pPr>
              <w:spacing w:after="0" w:line="240" w:lineRule="auto"/>
              <w:ind w:left="19" w:right="10"/>
              <w:jc w:val="center"/>
              <w:rPr>
                <w:rFonts w:ascii="Times New Roman" w:eastAsia="Times New Roman" w:hAnsi="Times New Roman" w:cs="Times New Roman"/>
                <w:spacing w:val="-10"/>
                <w:sz w:val="24"/>
                <w:szCs w:val="24"/>
              </w:rPr>
            </w:pPr>
            <w:r w:rsidRPr="00D72CE8">
              <w:rPr>
                <w:rFonts w:ascii="Times New Roman" w:eastAsia="Times New Roman" w:hAnsi="Times New Roman" w:cs="Times New Roman"/>
                <w:spacing w:val="-10"/>
                <w:sz w:val="24"/>
                <w:szCs w:val="24"/>
              </w:rPr>
              <w:t>1</w:t>
            </w:r>
          </w:p>
        </w:tc>
      </w:tr>
      <w:tr w:rsidR="00F46A3D" w:rsidRPr="00D72CE8" w:rsidTr="00F86AEC">
        <w:trPr>
          <w:trHeight w:val="551"/>
        </w:trPr>
        <w:tc>
          <w:tcPr>
            <w:tcW w:w="938" w:type="dxa"/>
          </w:tcPr>
          <w:p w:rsidR="00F46A3D" w:rsidRPr="00D72CE8" w:rsidRDefault="00F46A3D" w:rsidP="00D72CE8">
            <w:pPr>
              <w:spacing w:after="0" w:line="240" w:lineRule="auto"/>
              <w:ind w:left="9" w:right="1"/>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T6.3</w:t>
            </w:r>
          </w:p>
        </w:tc>
        <w:tc>
          <w:tcPr>
            <w:tcW w:w="7560" w:type="dxa"/>
          </w:tcPr>
          <w:p w:rsidR="00F46A3D" w:rsidRPr="00D72CE8" w:rsidRDefault="00F46A3D" w:rsidP="00D72CE8">
            <w:pPr>
              <w:spacing w:after="0" w:line="240" w:lineRule="auto"/>
              <w:ind w:left="105"/>
              <w:rPr>
                <w:rFonts w:ascii="Times New Roman" w:eastAsia="Times New Roman" w:hAnsi="Times New Roman" w:cs="Times New Roman"/>
                <w:sz w:val="24"/>
                <w:szCs w:val="24"/>
              </w:rPr>
            </w:pPr>
            <w:r w:rsidRPr="00D72CE8">
              <w:rPr>
                <w:rFonts w:ascii="Times New Roman" w:eastAsia="Times New Roman" w:hAnsi="Times New Roman" w:cs="Times New Roman"/>
                <w:bCs/>
                <w:sz w:val="24"/>
                <w:szCs w:val="24"/>
              </w:rPr>
              <w:t xml:space="preserve">Prezintă clar </w:t>
            </w:r>
            <w:r w:rsidRPr="00D72CE8">
              <w:rPr>
                <w:rFonts w:ascii="Times New Roman" w:eastAsia="Times New Roman" w:hAnsi="Times New Roman" w:cs="Times New Roman"/>
                <w:sz w:val="24"/>
                <w:szCs w:val="24"/>
              </w:rPr>
              <w:t>legătura dintre profilul personal şi obiectivele pe care trebuie să le realizeze, conform scrisorii de aşteptări</w:t>
            </w:r>
            <w:r w:rsidRPr="00D72CE8" w:rsidDel="003E39BB">
              <w:rPr>
                <w:rFonts w:ascii="Times New Roman" w:eastAsia="Times New Roman" w:hAnsi="Times New Roman" w:cs="Times New Roman"/>
                <w:bCs/>
                <w:sz w:val="24"/>
                <w:szCs w:val="24"/>
              </w:rPr>
              <w:t xml:space="preserve"> </w:t>
            </w:r>
          </w:p>
        </w:tc>
        <w:tc>
          <w:tcPr>
            <w:tcW w:w="90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tcPr>
          <w:p w:rsidR="00F46A3D" w:rsidRPr="00D72CE8" w:rsidRDefault="00F46A3D" w:rsidP="00D72CE8">
            <w:pPr>
              <w:spacing w:after="0" w:line="240" w:lineRule="auto"/>
              <w:ind w:left="19" w:right="10"/>
              <w:jc w:val="center"/>
              <w:rPr>
                <w:rFonts w:ascii="Times New Roman" w:eastAsia="Times New Roman" w:hAnsi="Times New Roman" w:cs="Times New Roman"/>
                <w:spacing w:val="-10"/>
                <w:sz w:val="24"/>
                <w:szCs w:val="24"/>
              </w:rPr>
            </w:pPr>
            <w:r w:rsidRPr="00D72CE8">
              <w:rPr>
                <w:rFonts w:ascii="Times New Roman" w:eastAsia="Times New Roman" w:hAnsi="Times New Roman" w:cs="Times New Roman"/>
                <w:spacing w:val="-10"/>
                <w:sz w:val="24"/>
                <w:szCs w:val="24"/>
              </w:rPr>
              <w:t>1</w:t>
            </w:r>
          </w:p>
        </w:tc>
      </w:tr>
      <w:tr w:rsidR="00F46A3D" w:rsidRPr="00D72CE8" w:rsidTr="00F86AEC">
        <w:trPr>
          <w:trHeight w:val="551"/>
        </w:trPr>
        <w:tc>
          <w:tcPr>
            <w:tcW w:w="938" w:type="dxa"/>
          </w:tcPr>
          <w:p w:rsidR="00F46A3D" w:rsidRPr="00D72CE8" w:rsidRDefault="00F46A3D" w:rsidP="00D72CE8">
            <w:pPr>
              <w:spacing w:after="0" w:line="240" w:lineRule="auto"/>
              <w:ind w:left="9" w:right="1"/>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T6.4</w:t>
            </w:r>
          </w:p>
        </w:tc>
        <w:tc>
          <w:tcPr>
            <w:tcW w:w="7560" w:type="dxa"/>
          </w:tcPr>
          <w:p w:rsidR="00F46A3D" w:rsidRPr="00D72CE8" w:rsidRDefault="00F46A3D" w:rsidP="00D72CE8">
            <w:pPr>
              <w:spacing w:after="0" w:line="240" w:lineRule="auto"/>
              <w:ind w:left="105"/>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Propune indicatori pe care ii consideră oportuni pentru monitorizarea performanţei</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întreprinderii</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publice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pe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perioada</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mandatului și/sau pentru stabilirea componentei variabile a remunerației,</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z w:val="24"/>
                <w:szCs w:val="24"/>
              </w:rPr>
              <w:t>corelați</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pacing w:val="-5"/>
                <w:sz w:val="24"/>
                <w:szCs w:val="24"/>
              </w:rPr>
              <w:t xml:space="preserve">cu </w:t>
            </w:r>
            <w:r w:rsidRPr="00D72CE8">
              <w:rPr>
                <w:rFonts w:ascii="Times New Roman" w:eastAsia="Times New Roman" w:hAnsi="Times New Roman" w:cs="Times New Roman"/>
                <w:sz w:val="24"/>
                <w:szCs w:val="24"/>
              </w:rPr>
              <w:t>obiectivele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pacing w:val="-2"/>
                <w:sz w:val="24"/>
                <w:szCs w:val="24"/>
              </w:rPr>
              <w:t>formulate, adiționali indicatorilor din scrisoarea de așteptări</w:t>
            </w:r>
            <w:r w:rsidRPr="00D72CE8" w:rsidDel="003626B2">
              <w:rPr>
                <w:rFonts w:ascii="Times New Roman" w:eastAsia="Times New Roman" w:hAnsi="Times New Roman" w:cs="Times New Roman"/>
                <w:b/>
                <w:bCs/>
                <w:color w:val="8F0000"/>
                <w:sz w:val="24"/>
                <w:szCs w:val="24"/>
              </w:rPr>
              <w:t xml:space="preserve"> </w:t>
            </w:r>
          </w:p>
        </w:tc>
        <w:tc>
          <w:tcPr>
            <w:tcW w:w="90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tcPr>
          <w:p w:rsidR="00F46A3D" w:rsidRPr="00D72CE8" w:rsidRDefault="00F46A3D" w:rsidP="00D72CE8">
            <w:pPr>
              <w:spacing w:after="0" w:line="240" w:lineRule="auto"/>
              <w:ind w:left="19" w:right="10"/>
              <w:jc w:val="center"/>
              <w:rPr>
                <w:rFonts w:ascii="Times New Roman" w:eastAsia="Times New Roman" w:hAnsi="Times New Roman" w:cs="Times New Roman"/>
                <w:spacing w:val="-10"/>
                <w:sz w:val="24"/>
                <w:szCs w:val="24"/>
              </w:rPr>
            </w:pPr>
            <w:r w:rsidRPr="00D72CE8">
              <w:rPr>
                <w:rFonts w:ascii="Times New Roman" w:eastAsia="Times New Roman" w:hAnsi="Times New Roman" w:cs="Times New Roman"/>
                <w:spacing w:val="-10"/>
                <w:sz w:val="24"/>
                <w:szCs w:val="24"/>
              </w:rPr>
              <w:t>0,5</w:t>
            </w:r>
          </w:p>
        </w:tc>
      </w:tr>
      <w:tr w:rsidR="00F46A3D" w:rsidRPr="00D72CE8" w:rsidTr="00F86AEC">
        <w:trPr>
          <w:trHeight w:val="551"/>
        </w:trPr>
        <w:tc>
          <w:tcPr>
            <w:tcW w:w="938" w:type="dxa"/>
          </w:tcPr>
          <w:p w:rsidR="00F46A3D" w:rsidRPr="00D72CE8" w:rsidRDefault="00F46A3D" w:rsidP="00D72CE8">
            <w:pPr>
              <w:spacing w:after="0" w:line="240" w:lineRule="auto"/>
              <w:ind w:left="9" w:right="1"/>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T6.5</w:t>
            </w:r>
          </w:p>
        </w:tc>
        <w:tc>
          <w:tcPr>
            <w:tcW w:w="7560" w:type="dxa"/>
          </w:tcPr>
          <w:p w:rsidR="00F46A3D" w:rsidRPr="00D72CE8" w:rsidRDefault="00F46A3D" w:rsidP="00D72CE8">
            <w:pPr>
              <w:spacing w:after="0" w:line="240" w:lineRule="auto"/>
              <w:ind w:left="105"/>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 Prezintă</w:t>
            </w:r>
            <w:r w:rsidRPr="00D72CE8">
              <w:rPr>
                <w:rFonts w:ascii="Times New Roman" w:eastAsia="Times New Roman" w:hAnsi="Times New Roman" w:cs="Times New Roman"/>
                <w:spacing w:val="17"/>
                <w:sz w:val="24"/>
                <w:szCs w:val="24"/>
              </w:rPr>
              <w:t xml:space="preserve"> </w:t>
            </w:r>
            <w:r w:rsidRPr="00D72CE8">
              <w:rPr>
                <w:rFonts w:ascii="Times New Roman" w:eastAsia="Times New Roman" w:hAnsi="Times New Roman" w:cs="Times New Roman"/>
                <w:sz w:val="24"/>
                <w:szCs w:val="24"/>
              </w:rPr>
              <w:t>realist</w:t>
            </w:r>
            <w:r w:rsidRPr="00D72CE8">
              <w:rPr>
                <w:rFonts w:ascii="Times New Roman" w:eastAsia="Times New Roman" w:hAnsi="Times New Roman" w:cs="Times New Roman"/>
                <w:spacing w:val="23"/>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comprehensiv</w:t>
            </w:r>
            <w:r w:rsidRPr="00D72CE8">
              <w:rPr>
                <w:rFonts w:ascii="Times New Roman" w:eastAsia="Times New Roman" w:hAnsi="Times New Roman" w:cs="Times New Roman"/>
                <w:spacing w:val="67"/>
                <w:w w:val="150"/>
                <w:sz w:val="24"/>
                <w:szCs w:val="24"/>
              </w:rPr>
              <w:t xml:space="preserve"> </w:t>
            </w:r>
            <w:r w:rsidRPr="00D72CE8">
              <w:rPr>
                <w:rFonts w:ascii="Times New Roman" w:eastAsia="Times New Roman" w:hAnsi="Times New Roman" w:cs="Times New Roman"/>
                <w:sz w:val="24"/>
                <w:szCs w:val="24"/>
              </w:rPr>
              <w:t>tabloul</w:t>
            </w:r>
            <w:r w:rsidRPr="00D72CE8">
              <w:rPr>
                <w:rFonts w:ascii="Times New Roman" w:eastAsia="Times New Roman" w:hAnsi="Times New Roman" w:cs="Times New Roman"/>
                <w:spacing w:val="57"/>
                <w:w w:val="150"/>
                <w:sz w:val="24"/>
                <w:szCs w:val="24"/>
              </w:rPr>
              <w:t xml:space="preserve"> </w:t>
            </w:r>
            <w:r w:rsidRPr="00D72CE8">
              <w:rPr>
                <w:rFonts w:ascii="Times New Roman" w:eastAsia="Times New Roman" w:hAnsi="Times New Roman" w:cs="Times New Roman"/>
                <w:sz w:val="24"/>
                <w:szCs w:val="24"/>
              </w:rPr>
              <w:t>constrângerilor,</w:t>
            </w:r>
            <w:r w:rsidRPr="00D72CE8">
              <w:rPr>
                <w:rFonts w:ascii="Times New Roman" w:eastAsia="Times New Roman" w:hAnsi="Times New Roman" w:cs="Times New Roman"/>
                <w:spacing w:val="20"/>
                <w:sz w:val="24"/>
                <w:szCs w:val="24"/>
              </w:rPr>
              <w:t xml:space="preserve"> </w:t>
            </w:r>
            <w:r w:rsidRPr="00D72CE8">
              <w:rPr>
                <w:rFonts w:ascii="Times New Roman" w:eastAsia="Times New Roman" w:hAnsi="Times New Roman" w:cs="Times New Roman"/>
                <w:sz w:val="24"/>
                <w:szCs w:val="24"/>
              </w:rPr>
              <w:t>riscurilor</w:t>
            </w:r>
            <w:r w:rsidRPr="00D72CE8">
              <w:rPr>
                <w:rFonts w:ascii="Times New Roman" w:eastAsia="Times New Roman" w:hAnsi="Times New Roman" w:cs="Times New Roman"/>
                <w:spacing w:val="20"/>
                <w:sz w:val="24"/>
                <w:szCs w:val="24"/>
              </w:rPr>
              <w:t xml:space="preserve"> </w:t>
            </w:r>
            <w:r w:rsidRPr="00D72CE8">
              <w:rPr>
                <w:rFonts w:ascii="Times New Roman" w:eastAsia="Times New Roman" w:hAnsi="Times New Roman" w:cs="Times New Roman"/>
                <w:spacing w:val="-5"/>
                <w:sz w:val="24"/>
                <w:szCs w:val="24"/>
              </w:rPr>
              <w:t xml:space="preserve">şi </w:t>
            </w:r>
            <w:r w:rsidRPr="00D72CE8">
              <w:rPr>
                <w:rFonts w:ascii="Times New Roman" w:eastAsia="Times New Roman" w:hAnsi="Times New Roman" w:cs="Times New Roman"/>
                <w:sz w:val="24"/>
                <w:szCs w:val="24"/>
              </w:rPr>
              <w:t>limitărilor posibile de</w:t>
            </w:r>
            <w:r w:rsidRPr="00D72CE8">
              <w:rPr>
                <w:rFonts w:ascii="Times New Roman" w:eastAsia="Times New Roman" w:hAnsi="Times New Roman" w:cs="Times New Roman"/>
                <w:spacing w:val="26"/>
                <w:sz w:val="24"/>
                <w:szCs w:val="24"/>
              </w:rPr>
              <w:t xml:space="preserve"> </w:t>
            </w:r>
            <w:r w:rsidRPr="00D72CE8">
              <w:rPr>
                <w:rFonts w:ascii="Times New Roman" w:eastAsia="Times New Roman" w:hAnsi="Times New Roman" w:cs="Times New Roman"/>
                <w:sz w:val="24"/>
                <w:szCs w:val="24"/>
              </w:rPr>
              <w:t>întâmpinat</w:t>
            </w:r>
            <w:r w:rsidRPr="00D72CE8">
              <w:rPr>
                <w:rFonts w:ascii="Times New Roman" w:eastAsia="Times New Roman" w:hAnsi="Times New Roman" w:cs="Times New Roman"/>
                <w:spacing w:val="28"/>
                <w:sz w:val="24"/>
                <w:szCs w:val="24"/>
              </w:rPr>
              <w:t xml:space="preserve"> </w:t>
            </w:r>
            <w:r w:rsidRPr="00D72CE8">
              <w:rPr>
                <w:rFonts w:ascii="Times New Roman" w:eastAsia="Times New Roman" w:hAnsi="Times New Roman" w:cs="Times New Roman"/>
                <w:sz w:val="24"/>
                <w:szCs w:val="24"/>
              </w:rPr>
              <w:t>în atingerea obiectivelor propuse și planul de acțiuni de reducere/eliminare a acestora</w:t>
            </w:r>
          </w:p>
        </w:tc>
        <w:tc>
          <w:tcPr>
            <w:tcW w:w="900" w:type="dxa"/>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Opț</w:t>
            </w:r>
          </w:p>
        </w:tc>
        <w:tc>
          <w:tcPr>
            <w:tcW w:w="720" w:type="dxa"/>
          </w:tcPr>
          <w:p w:rsidR="00F46A3D" w:rsidRPr="00D72CE8" w:rsidRDefault="00F46A3D" w:rsidP="00D72CE8">
            <w:pPr>
              <w:spacing w:after="0" w:line="240" w:lineRule="auto"/>
              <w:ind w:left="19" w:right="10"/>
              <w:jc w:val="center"/>
              <w:rPr>
                <w:rFonts w:ascii="Times New Roman" w:eastAsia="Times New Roman" w:hAnsi="Times New Roman" w:cs="Times New Roman"/>
                <w:spacing w:val="-10"/>
                <w:sz w:val="24"/>
                <w:szCs w:val="24"/>
              </w:rPr>
            </w:pPr>
            <w:r w:rsidRPr="00D72CE8">
              <w:rPr>
                <w:rFonts w:ascii="Times New Roman" w:eastAsia="Times New Roman" w:hAnsi="Times New Roman" w:cs="Times New Roman"/>
                <w:spacing w:val="-10"/>
                <w:sz w:val="24"/>
                <w:szCs w:val="24"/>
              </w:rPr>
              <w:t>0,5</w:t>
            </w:r>
          </w:p>
        </w:tc>
      </w:tr>
      <w:tr w:rsidR="00F46A3D" w:rsidRPr="00D72CE8" w:rsidTr="00F86AEC">
        <w:trPr>
          <w:trHeight w:val="551"/>
        </w:trPr>
        <w:tc>
          <w:tcPr>
            <w:tcW w:w="938" w:type="dxa"/>
          </w:tcPr>
          <w:p w:rsidR="00F46A3D" w:rsidRPr="00D72CE8" w:rsidRDefault="00F46A3D" w:rsidP="00D72CE8">
            <w:pPr>
              <w:spacing w:after="0" w:line="240" w:lineRule="auto"/>
              <w:ind w:left="9" w:right="4"/>
              <w:jc w:val="center"/>
              <w:rPr>
                <w:rFonts w:ascii="Times New Roman" w:eastAsia="Times New Roman" w:hAnsi="Times New Roman" w:cs="Times New Roman"/>
                <w:b/>
                <w:spacing w:val="-5"/>
                <w:sz w:val="24"/>
                <w:szCs w:val="24"/>
              </w:rPr>
            </w:pPr>
          </w:p>
        </w:tc>
        <w:tc>
          <w:tcPr>
            <w:tcW w:w="9180" w:type="dxa"/>
            <w:gridSpan w:val="3"/>
          </w:tcPr>
          <w:p w:rsidR="00F46A3D" w:rsidRPr="00D72CE8" w:rsidRDefault="00F46A3D" w:rsidP="00D72CE8">
            <w:pPr>
              <w:spacing w:after="0" w:line="240" w:lineRule="auto"/>
              <w:ind w:left="136" w:right="2"/>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CONDIȚII PRESCRIPTIVE ȘI PROSCRIPTIVE</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t>Cpp1</w:t>
            </w:r>
          </w:p>
        </w:tc>
        <w:tc>
          <w:tcPr>
            <w:tcW w:w="7560" w:type="dxa"/>
          </w:tcPr>
          <w:p w:rsidR="00F46A3D" w:rsidRPr="00D72CE8" w:rsidRDefault="00F46A3D" w:rsidP="00D72CE8">
            <w:pPr>
              <w:spacing w:after="0" w:line="240" w:lineRule="auto"/>
              <w:ind w:left="136" w:right="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Număr de mandate concomitent, de administrator (maxim 2)</w:t>
            </w:r>
          </w:p>
        </w:tc>
        <w:tc>
          <w:tcPr>
            <w:tcW w:w="900" w:type="dxa"/>
            <w:vAlign w:val="center"/>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vAlign w:val="center"/>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 xml:space="preserve">1 </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t>Cpp2</w:t>
            </w:r>
          </w:p>
        </w:tc>
        <w:tc>
          <w:tcPr>
            <w:tcW w:w="7560" w:type="dxa"/>
          </w:tcPr>
          <w:p w:rsidR="00F46A3D" w:rsidRPr="00D72CE8" w:rsidRDefault="00F46A3D" w:rsidP="00D72CE8">
            <w:pPr>
              <w:spacing w:after="0" w:line="240" w:lineRule="auto"/>
              <w:ind w:left="136" w:right="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Fără înscrisuri în cazierele fiscal și judiciar</w:t>
            </w:r>
          </w:p>
        </w:tc>
        <w:tc>
          <w:tcPr>
            <w:tcW w:w="900" w:type="dxa"/>
            <w:vAlign w:val="center"/>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vAlign w:val="center"/>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lastRenderedPageBreak/>
              <w:t>Cpp3</w:t>
            </w:r>
          </w:p>
        </w:tc>
        <w:tc>
          <w:tcPr>
            <w:tcW w:w="7560" w:type="dxa"/>
          </w:tcPr>
          <w:p w:rsidR="00F46A3D" w:rsidRPr="00D72CE8" w:rsidRDefault="00F46A3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Respectarea prevederilor art. 4, 28, 30, 33, 36 din OUG nr.109/2011 privind guvernața corporativă a întreprinderilor publice cu modificările și completările ulterioare</w:t>
            </w:r>
          </w:p>
        </w:tc>
        <w:tc>
          <w:tcPr>
            <w:tcW w:w="900" w:type="dxa"/>
            <w:vAlign w:val="center"/>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vAlign w:val="center"/>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r w:rsidR="00F46A3D" w:rsidRPr="00D72CE8" w:rsidTr="00F86AEC">
        <w:trPr>
          <w:trHeight w:val="551"/>
        </w:trPr>
        <w:tc>
          <w:tcPr>
            <w:tcW w:w="938" w:type="dxa"/>
          </w:tcPr>
          <w:p w:rsidR="00F46A3D" w:rsidRPr="00D72CE8" w:rsidRDefault="00F46A3D" w:rsidP="00D72CE8">
            <w:pPr>
              <w:spacing w:after="0" w:line="240" w:lineRule="auto"/>
              <w:ind w:left="9"/>
              <w:jc w:val="center"/>
              <w:rPr>
                <w:rFonts w:ascii="Times New Roman" w:eastAsia="Times New Roman" w:hAnsi="Times New Roman" w:cs="Times New Roman"/>
                <w:b/>
                <w:spacing w:val="-4"/>
                <w:sz w:val="24"/>
                <w:szCs w:val="24"/>
              </w:rPr>
            </w:pPr>
            <w:r w:rsidRPr="00D72CE8">
              <w:rPr>
                <w:rFonts w:ascii="Times New Roman" w:eastAsia="Times New Roman" w:hAnsi="Times New Roman" w:cs="Times New Roman"/>
                <w:b/>
                <w:spacing w:val="-4"/>
                <w:sz w:val="24"/>
                <w:szCs w:val="24"/>
              </w:rPr>
              <w:t>Cpp4</w:t>
            </w:r>
          </w:p>
        </w:tc>
        <w:tc>
          <w:tcPr>
            <w:tcW w:w="7560" w:type="dxa"/>
          </w:tcPr>
          <w:p w:rsidR="00F46A3D" w:rsidRPr="00D72CE8" w:rsidRDefault="00F46A3D" w:rsidP="00D72CE8">
            <w:pPr>
              <w:spacing w:after="0" w:line="240" w:lineRule="auto"/>
              <w:ind w:left="136" w:right="2"/>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Rezultatele economico-financiare ale întreprinderilor în care și-a exercitat mandatul de administrator sau director</w:t>
            </w:r>
            <w:r w:rsidRPr="00D72CE8">
              <w:rPr>
                <w:rFonts w:ascii="Times New Roman" w:eastAsia="Times New Roman" w:hAnsi="Times New Roman" w:cs="Times New Roman"/>
                <w:sz w:val="24"/>
                <w:szCs w:val="24"/>
              </w:rPr>
              <w:tab/>
            </w:r>
          </w:p>
        </w:tc>
        <w:tc>
          <w:tcPr>
            <w:tcW w:w="900" w:type="dxa"/>
            <w:vAlign w:val="center"/>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OB</w:t>
            </w:r>
          </w:p>
        </w:tc>
        <w:tc>
          <w:tcPr>
            <w:tcW w:w="720" w:type="dxa"/>
            <w:vAlign w:val="center"/>
          </w:tcPr>
          <w:p w:rsidR="00F46A3D" w:rsidRPr="00D72CE8" w:rsidRDefault="00F46A3D" w:rsidP="00D72CE8">
            <w:pPr>
              <w:spacing w:after="0" w:line="240" w:lineRule="auto"/>
              <w:ind w:left="10" w:right="2"/>
              <w:jc w:val="center"/>
              <w:rPr>
                <w:rFonts w:ascii="Times New Roman" w:eastAsia="Times New Roman" w:hAnsi="Times New Roman" w:cs="Times New Roman"/>
                <w:spacing w:val="-5"/>
                <w:sz w:val="24"/>
                <w:szCs w:val="24"/>
              </w:rPr>
            </w:pPr>
            <w:r w:rsidRPr="00D72CE8">
              <w:rPr>
                <w:rFonts w:ascii="Times New Roman" w:eastAsia="Times New Roman" w:hAnsi="Times New Roman" w:cs="Times New Roman"/>
                <w:spacing w:val="-5"/>
                <w:sz w:val="24"/>
                <w:szCs w:val="24"/>
              </w:rPr>
              <w:t>1</w:t>
            </w:r>
          </w:p>
        </w:tc>
      </w:tr>
    </w:tbl>
    <w:p w:rsidR="003E5E6D" w:rsidRPr="00D72CE8" w:rsidRDefault="003E5E6D" w:rsidP="00D72CE8">
      <w:pPr>
        <w:spacing w:after="0" w:line="240" w:lineRule="auto"/>
        <w:rPr>
          <w:rFonts w:ascii="Times New Roman" w:hAnsi="Times New Roman" w:cs="Times New Roman"/>
          <w:b/>
          <w:bCs/>
          <w:sz w:val="24"/>
          <w:szCs w:val="24"/>
        </w:rPr>
      </w:pPr>
    </w:p>
    <w:p w:rsidR="003E5E6D" w:rsidRPr="00D72CE8" w:rsidRDefault="007D3B78" w:rsidP="00D72CE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003E5E6D" w:rsidRPr="00D72CE8">
        <w:rPr>
          <w:rFonts w:ascii="Times New Roman" w:eastAsia="Times New Roman" w:hAnsi="Times New Roman" w:cs="Times New Roman"/>
          <w:b/>
          <w:bCs/>
          <w:sz w:val="24"/>
          <w:szCs w:val="24"/>
        </w:rPr>
        <w:t xml:space="preserve">Explicitarea grilei </w:t>
      </w:r>
    </w:p>
    <w:tbl>
      <w:tblPr>
        <w:tblStyle w:val="TableNormal1"/>
        <w:tblW w:w="10051" w:type="dxa"/>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71"/>
        <w:gridCol w:w="90"/>
        <w:gridCol w:w="90"/>
        <w:gridCol w:w="180"/>
        <w:gridCol w:w="754"/>
        <w:gridCol w:w="1701"/>
        <w:gridCol w:w="425"/>
        <w:gridCol w:w="1134"/>
        <w:gridCol w:w="1276"/>
        <w:gridCol w:w="1134"/>
        <w:gridCol w:w="2396"/>
      </w:tblGrid>
      <w:tr w:rsidR="003E5E6D" w:rsidRPr="00D72CE8" w:rsidTr="00F86AEC">
        <w:trPr>
          <w:trHeight w:val="277"/>
        </w:trPr>
        <w:tc>
          <w:tcPr>
            <w:tcW w:w="871" w:type="dxa"/>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10"/>
                <w:sz w:val="24"/>
                <w:szCs w:val="24"/>
              </w:rPr>
              <w:t>I</w:t>
            </w:r>
          </w:p>
        </w:tc>
        <w:tc>
          <w:tcPr>
            <w:tcW w:w="9180" w:type="dxa"/>
            <w:gridSpan w:val="10"/>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COMPETENȚE</w:t>
            </w:r>
          </w:p>
        </w:tc>
      </w:tr>
      <w:tr w:rsidR="003E5E6D" w:rsidRPr="002F6E63" w:rsidTr="00F86AEC">
        <w:trPr>
          <w:trHeight w:val="278"/>
        </w:trPr>
        <w:tc>
          <w:tcPr>
            <w:tcW w:w="871" w:type="dxa"/>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5"/>
                <w:sz w:val="24"/>
                <w:szCs w:val="24"/>
              </w:rPr>
              <w:t>C1</w:t>
            </w:r>
          </w:p>
        </w:tc>
        <w:tc>
          <w:tcPr>
            <w:tcW w:w="9180" w:type="dxa"/>
            <w:gridSpan w:val="10"/>
          </w:tcPr>
          <w:p w:rsidR="003E5E6D" w:rsidRPr="00D72CE8" w:rsidRDefault="003E5E6D" w:rsidP="00D72CE8">
            <w:pPr>
              <w:spacing w:after="0" w:line="240" w:lineRule="auto"/>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Competențe</w:t>
            </w:r>
            <w:r w:rsidRPr="00D72CE8">
              <w:rPr>
                <w:rFonts w:ascii="Times New Roman" w:eastAsia="Times New Roman" w:hAnsi="Times New Roman" w:cs="Times New Roman"/>
                <w:b/>
                <w:spacing w:val="-6"/>
                <w:sz w:val="24"/>
                <w:szCs w:val="24"/>
                <w:lang w:val="fr-BE"/>
              </w:rPr>
              <w:t xml:space="preserve"> </w:t>
            </w:r>
            <w:r w:rsidRPr="00D72CE8">
              <w:rPr>
                <w:rFonts w:ascii="Times New Roman" w:eastAsia="Times New Roman" w:hAnsi="Times New Roman" w:cs="Times New Roman"/>
                <w:b/>
                <w:sz w:val="24"/>
                <w:szCs w:val="24"/>
                <w:lang w:val="fr-BE"/>
              </w:rPr>
              <w:t>specifice</w:t>
            </w:r>
            <w:r w:rsidRPr="00D72CE8">
              <w:rPr>
                <w:rFonts w:ascii="Times New Roman" w:eastAsia="Times New Roman" w:hAnsi="Times New Roman" w:cs="Times New Roman"/>
                <w:b/>
                <w:spacing w:val="-5"/>
                <w:sz w:val="24"/>
                <w:szCs w:val="24"/>
                <w:lang w:val="fr-BE"/>
              </w:rPr>
              <w:t xml:space="preserve"> </w:t>
            </w:r>
            <w:r w:rsidRPr="00D72CE8">
              <w:rPr>
                <w:rFonts w:ascii="Times New Roman" w:eastAsia="Times New Roman" w:hAnsi="Times New Roman" w:cs="Times New Roman"/>
                <w:b/>
                <w:spacing w:val="-2"/>
                <w:sz w:val="24"/>
                <w:szCs w:val="24"/>
                <w:lang w:val="fr-BE"/>
              </w:rPr>
              <w:t>sectorului de activitate al întreprinderii publice</w:t>
            </w:r>
          </w:p>
        </w:tc>
      </w:tr>
      <w:tr w:rsidR="003E5E6D" w:rsidRPr="002F6E63" w:rsidTr="00F86AEC">
        <w:trPr>
          <w:trHeight w:val="560"/>
        </w:trPr>
        <w:tc>
          <w:tcPr>
            <w:tcW w:w="871" w:type="dxa"/>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C1.1</w:t>
            </w:r>
          </w:p>
        </w:tc>
        <w:tc>
          <w:tcPr>
            <w:tcW w:w="9180" w:type="dxa"/>
            <w:gridSpan w:val="10"/>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a integra în</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organizaţie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principiile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acţiune şi</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metodele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de organizare</w:t>
            </w:r>
            <w:r w:rsidRPr="00D72CE8">
              <w:rPr>
                <w:rFonts w:ascii="Times New Roman" w:eastAsia="Times New Roman" w:hAnsi="Times New Roman" w:cs="Times New Roman"/>
                <w:spacing w:val="19"/>
                <w:sz w:val="24"/>
                <w:szCs w:val="24"/>
                <w:lang w:val="fr-BE"/>
              </w:rPr>
              <w:t xml:space="preserve"> </w:t>
            </w:r>
            <w:r w:rsidRPr="00D72CE8">
              <w:rPr>
                <w:rFonts w:ascii="Times New Roman" w:eastAsia="Times New Roman" w:hAnsi="Times New Roman" w:cs="Times New Roman"/>
                <w:sz w:val="24"/>
                <w:szCs w:val="24"/>
                <w:lang w:val="fr-BE"/>
              </w:rPr>
              <w:t>şi</w:t>
            </w:r>
            <w:r w:rsidRPr="00D72CE8">
              <w:rPr>
                <w:rFonts w:ascii="Times New Roman" w:eastAsia="Times New Roman" w:hAnsi="Times New Roman" w:cs="Times New Roman"/>
                <w:spacing w:val="14"/>
                <w:sz w:val="24"/>
                <w:szCs w:val="24"/>
                <w:lang w:val="fr-BE"/>
              </w:rPr>
              <w:t xml:space="preserve"> </w:t>
            </w:r>
            <w:r w:rsidRPr="00D72CE8">
              <w:rPr>
                <w:rFonts w:ascii="Times New Roman" w:eastAsia="Times New Roman" w:hAnsi="Times New Roman" w:cs="Times New Roman"/>
                <w:sz w:val="24"/>
                <w:szCs w:val="24"/>
                <w:lang w:val="fr-BE"/>
              </w:rPr>
              <w:t>operare</w:t>
            </w:r>
            <w:r w:rsidRPr="00D72CE8">
              <w:rPr>
                <w:rFonts w:ascii="Times New Roman" w:eastAsia="Times New Roman" w:hAnsi="Times New Roman" w:cs="Times New Roman"/>
                <w:spacing w:val="22"/>
                <w:sz w:val="24"/>
                <w:szCs w:val="24"/>
                <w:lang w:val="fr-BE"/>
              </w:rPr>
              <w:t xml:space="preserve"> </w:t>
            </w:r>
            <w:r w:rsidRPr="00D72CE8">
              <w:rPr>
                <w:rFonts w:ascii="Times New Roman" w:eastAsia="Times New Roman" w:hAnsi="Times New Roman" w:cs="Times New Roman"/>
                <w:sz w:val="24"/>
                <w:szCs w:val="24"/>
                <w:lang w:val="fr-BE"/>
              </w:rPr>
              <w:t>specifice</w:t>
            </w:r>
            <w:r w:rsidRPr="00D72CE8">
              <w:rPr>
                <w:rFonts w:ascii="Times New Roman" w:eastAsia="Times New Roman" w:hAnsi="Times New Roman" w:cs="Times New Roman"/>
                <w:spacing w:val="22"/>
                <w:sz w:val="24"/>
                <w:szCs w:val="24"/>
                <w:lang w:val="fr-BE"/>
              </w:rPr>
              <w:t xml:space="preserve"> </w:t>
            </w:r>
            <w:r w:rsidRPr="00D72CE8">
              <w:rPr>
                <w:rFonts w:ascii="Times New Roman" w:eastAsia="Times New Roman" w:hAnsi="Times New Roman" w:cs="Times New Roman"/>
                <w:sz w:val="24"/>
                <w:szCs w:val="24"/>
                <w:lang w:val="fr-BE"/>
              </w:rPr>
              <w:t>domeniului de activitate al întreprinderii publice.</w:t>
            </w:r>
          </w:p>
        </w:tc>
      </w:tr>
      <w:tr w:rsidR="003E5E6D" w:rsidRPr="002F6E63" w:rsidTr="00F86AEC">
        <w:trPr>
          <w:trHeight w:val="3137"/>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t>Descriere</w:t>
            </w:r>
          </w:p>
          <w:p w:rsidR="003E5E6D" w:rsidRPr="00D72CE8" w:rsidRDefault="003E5E6D" w:rsidP="00D72CE8">
            <w:pPr>
              <w:spacing w:after="0" w:line="240" w:lineRule="auto"/>
              <w:ind w:right="87"/>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 de a defini și optimiza permanent structura de organizare,</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procesele, procedurile, metodele de lucru, metodele de colaborare și</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de luare a deciziei ce definesc organizația, în așa fel încât aceasta să permită integrarea celor mai recente</w:t>
            </w:r>
            <w:r w:rsidRPr="00D72CE8">
              <w:rPr>
                <w:rFonts w:ascii="Times New Roman" w:eastAsia="Times New Roman" w:hAnsi="Times New Roman" w:cs="Times New Roman"/>
                <w:spacing w:val="34"/>
                <w:sz w:val="24"/>
                <w:szCs w:val="24"/>
                <w:lang w:val="fr-BE"/>
              </w:rPr>
              <w:t xml:space="preserve"> </w:t>
            </w:r>
            <w:r w:rsidRPr="00D72CE8">
              <w:rPr>
                <w:rFonts w:ascii="Times New Roman" w:eastAsia="Times New Roman" w:hAnsi="Times New Roman" w:cs="Times New Roman"/>
                <w:sz w:val="24"/>
                <w:szCs w:val="24"/>
                <w:lang w:val="fr-BE"/>
              </w:rPr>
              <w:t>bune</w:t>
            </w:r>
            <w:r w:rsidRPr="00D72CE8">
              <w:rPr>
                <w:rFonts w:ascii="Times New Roman" w:eastAsia="Times New Roman" w:hAnsi="Times New Roman" w:cs="Times New Roman"/>
                <w:spacing w:val="34"/>
                <w:sz w:val="24"/>
                <w:szCs w:val="24"/>
                <w:lang w:val="fr-BE"/>
              </w:rPr>
              <w:t xml:space="preserve"> </w:t>
            </w:r>
            <w:r w:rsidRPr="00D72CE8">
              <w:rPr>
                <w:rFonts w:ascii="Times New Roman" w:eastAsia="Times New Roman" w:hAnsi="Times New Roman" w:cs="Times New Roman"/>
                <w:sz w:val="24"/>
                <w:szCs w:val="24"/>
                <w:lang w:val="fr-BE"/>
              </w:rPr>
              <w:t>practici</w:t>
            </w:r>
            <w:r w:rsidRPr="00D72CE8">
              <w:rPr>
                <w:rFonts w:ascii="Times New Roman" w:eastAsia="Times New Roman" w:hAnsi="Times New Roman" w:cs="Times New Roman"/>
                <w:spacing w:val="27"/>
                <w:sz w:val="24"/>
                <w:szCs w:val="24"/>
                <w:lang w:val="fr-BE"/>
              </w:rPr>
              <w:t xml:space="preserve"> </w:t>
            </w:r>
            <w:r w:rsidRPr="00D72CE8">
              <w:rPr>
                <w:rFonts w:ascii="Times New Roman" w:eastAsia="Times New Roman" w:hAnsi="Times New Roman" w:cs="Times New Roman"/>
                <w:sz w:val="24"/>
                <w:szCs w:val="24"/>
                <w:lang w:val="fr-BE"/>
              </w:rPr>
              <w:t>în</w:t>
            </w:r>
            <w:r w:rsidRPr="00D72CE8">
              <w:rPr>
                <w:rFonts w:ascii="Times New Roman" w:eastAsia="Times New Roman" w:hAnsi="Times New Roman" w:cs="Times New Roman"/>
                <w:spacing w:val="38"/>
                <w:sz w:val="24"/>
                <w:szCs w:val="24"/>
                <w:lang w:val="fr-BE"/>
              </w:rPr>
              <w:t xml:space="preserve"> </w:t>
            </w:r>
            <w:r w:rsidRPr="00D72CE8">
              <w:rPr>
                <w:rFonts w:ascii="Times New Roman" w:eastAsia="Times New Roman" w:hAnsi="Times New Roman" w:cs="Times New Roman"/>
                <w:sz w:val="24"/>
                <w:szCs w:val="24"/>
                <w:lang w:val="fr-BE"/>
              </w:rPr>
              <w:t>domeniul în care activează întreprinderea publică</w:t>
            </w:r>
            <w:r w:rsidRPr="00D72CE8">
              <w:rPr>
                <w:rFonts w:ascii="Times New Roman" w:eastAsia="Times New Roman" w:hAnsi="Times New Roman" w:cs="Times New Roman"/>
                <w:spacing w:val="-2"/>
                <w:sz w:val="24"/>
                <w:szCs w:val="24"/>
                <w:lang w:val="fr-BE"/>
              </w:rPr>
              <w:t>.</w:t>
            </w:r>
          </w:p>
        </w:tc>
        <w:tc>
          <w:tcPr>
            <w:tcW w:w="6365" w:type="dxa"/>
            <w:gridSpan w:val="5"/>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pacing w:val="-2"/>
                <w:sz w:val="24"/>
                <w:szCs w:val="24"/>
                <w:u w:val="single"/>
              </w:rPr>
              <w:t>Indicatori</w:t>
            </w:r>
          </w:p>
          <w:p w:rsidR="003E5E6D" w:rsidRPr="00D72CE8" w:rsidRDefault="003E5E6D" w:rsidP="00CE623D">
            <w:pPr>
              <w:numPr>
                <w:ilvl w:val="0"/>
                <w:numId w:val="16"/>
              </w:numPr>
              <w:tabs>
                <w:tab w:val="left" w:pos="294"/>
              </w:tabs>
              <w:spacing w:after="0" w:line="240" w:lineRule="auto"/>
              <w:ind w:right="731"/>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Găsește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soluții</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asigurare</w:t>
            </w:r>
            <w:r w:rsidRPr="00D72CE8">
              <w:rPr>
                <w:rFonts w:ascii="Times New Roman" w:eastAsia="Times New Roman" w:hAnsi="Times New Roman" w:cs="Times New Roman"/>
                <w:spacing w:val="-8"/>
                <w:sz w:val="24"/>
                <w:szCs w:val="24"/>
                <w:lang w:val="fr-BE"/>
              </w:rPr>
              <w:t xml:space="preserve"> </w:t>
            </w:r>
            <w:proofErr w:type="gramStart"/>
            <w:r w:rsidRPr="00D72CE8">
              <w:rPr>
                <w:rFonts w:ascii="Times New Roman" w:eastAsia="Times New Roman" w:hAnsi="Times New Roman" w:cs="Times New Roman"/>
                <w:sz w:val="24"/>
                <w:szCs w:val="24"/>
                <w:lang w:val="fr-BE"/>
              </w:rPr>
              <w:t>a</w:t>
            </w:r>
            <w:proofErr w:type="gramEnd"/>
            <w:r w:rsidRPr="00D72CE8">
              <w:rPr>
                <w:rFonts w:ascii="Times New Roman" w:eastAsia="Times New Roman" w:hAnsi="Times New Roman" w:cs="Times New Roman"/>
                <w:spacing w:val="-8"/>
                <w:sz w:val="24"/>
                <w:szCs w:val="24"/>
                <w:lang w:val="fr-BE"/>
              </w:rPr>
              <w:t xml:space="preserve"> </w:t>
            </w:r>
            <w:r w:rsidRPr="00D72CE8">
              <w:rPr>
                <w:rFonts w:ascii="Times New Roman" w:eastAsia="Times New Roman" w:hAnsi="Times New Roman" w:cs="Times New Roman"/>
                <w:sz w:val="24"/>
                <w:szCs w:val="24"/>
                <w:lang w:val="fr-BE"/>
              </w:rPr>
              <w:t>continuității activității în domeniul construcțiilor;</w:t>
            </w:r>
          </w:p>
          <w:p w:rsidR="003E5E6D" w:rsidRPr="00D72CE8" w:rsidRDefault="003E5E6D" w:rsidP="00CE623D">
            <w:pPr>
              <w:numPr>
                <w:ilvl w:val="0"/>
                <w:numId w:val="16"/>
              </w:numPr>
              <w:tabs>
                <w:tab w:val="left" w:pos="294"/>
              </w:tabs>
              <w:spacing w:after="0" w:line="240" w:lineRule="auto"/>
              <w:ind w:right="1098"/>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Inițiază</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15"/>
                <w:sz w:val="24"/>
                <w:szCs w:val="24"/>
                <w:lang w:val="fr-BE"/>
              </w:rPr>
              <w:t xml:space="preserve"> </w:t>
            </w:r>
            <w:r w:rsidRPr="00D72CE8">
              <w:rPr>
                <w:rFonts w:ascii="Times New Roman" w:eastAsia="Times New Roman" w:hAnsi="Times New Roman" w:cs="Times New Roman"/>
                <w:sz w:val="24"/>
                <w:szCs w:val="24"/>
                <w:lang w:val="fr-BE"/>
              </w:rPr>
              <w:t>implementează</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inițiative</w:t>
            </w:r>
            <w:r w:rsidRPr="00D72CE8">
              <w:rPr>
                <w:rFonts w:ascii="Times New Roman" w:eastAsia="Times New Roman" w:hAnsi="Times New Roman" w:cs="Times New Roman"/>
                <w:spacing w:val="-11"/>
                <w:sz w:val="24"/>
                <w:szCs w:val="24"/>
                <w:lang w:val="fr-BE"/>
              </w:rPr>
              <w:t xml:space="preserve"> </w:t>
            </w:r>
            <w:r w:rsidRPr="00D72CE8">
              <w:rPr>
                <w:rFonts w:ascii="Times New Roman" w:eastAsia="Times New Roman" w:hAnsi="Times New Roman" w:cs="Times New Roman"/>
                <w:sz w:val="24"/>
                <w:szCs w:val="24"/>
                <w:lang w:val="fr-BE"/>
              </w:rPr>
              <w:t xml:space="preserve">de îmbunătățire </w:t>
            </w:r>
            <w:proofErr w:type="gramStart"/>
            <w:r w:rsidRPr="00D72CE8">
              <w:rPr>
                <w:rFonts w:ascii="Times New Roman" w:eastAsia="Times New Roman" w:hAnsi="Times New Roman" w:cs="Times New Roman"/>
                <w:sz w:val="24"/>
                <w:szCs w:val="24"/>
                <w:lang w:val="fr-BE"/>
              </w:rPr>
              <w:t>a</w:t>
            </w:r>
            <w:proofErr w:type="gramEnd"/>
            <w:r w:rsidRPr="00D72CE8">
              <w:rPr>
                <w:rFonts w:ascii="Times New Roman" w:eastAsia="Times New Roman" w:hAnsi="Times New Roman" w:cs="Times New Roman"/>
                <w:sz w:val="24"/>
                <w:szCs w:val="24"/>
                <w:lang w:val="fr-BE"/>
              </w:rPr>
              <w:t xml:space="preserve"> proceselor;</w:t>
            </w:r>
          </w:p>
          <w:p w:rsidR="003E5E6D" w:rsidRPr="00D72CE8" w:rsidRDefault="003E5E6D" w:rsidP="00CE623D">
            <w:pPr>
              <w:numPr>
                <w:ilvl w:val="0"/>
                <w:numId w:val="16"/>
              </w:numPr>
              <w:tabs>
                <w:tab w:val="left" w:pos="294"/>
              </w:tabs>
              <w:spacing w:after="0" w:line="240" w:lineRule="auto"/>
              <w:ind w:hanging="18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Identifică</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9"/>
                <w:sz w:val="24"/>
                <w:szCs w:val="24"/>
                <w:lang w:val="fr-BE"/>
              </w:rPr>
              <w:t xml:space="preserve"> </w:t>
            </w:r>
            <w:r w:rsidRPr="00D72CE8">
              <w:rPr>
                <w:rFonts w:ascii="Times New Roman" w:eastAsia="Times New Roman" w:hAnsi="Times New Roman" w:cs="Times New Roman"/>
                <w:sz w:val="24"/>
                <w:szCs w:val="24"/>
                <w:lang w:val="fr-BE"/>
              </w:rPr>
              <w:t>elimină</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surse de</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pierderi ale întreprinderii publice;</w:t>
            </w:r>
          </w:p>
          <w:p w:rsidR="003E5E6D" w:rsidRPr="00D72CE8" w:rsidRDefault="003E5E6D" w:rsidP="00CE623D">
            <w:pPr>
              <w:numPr>
                <w:ilvl w:val="0"/>
                <w:numId w:val="16"/>
              </w:numPr>
              <w:tabs>
                <w:tab w:val="left" w:pos="294"/>
              </w:tabs>
              <w:spacing w:after="0" w:line="240" w:lineRule="auto"/>
              <w:ind w:right="363"/>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Înțelege în toată complexitatea sa funcționarea societății integrand toate aspectele tehnico-economice.</w:t>
            </w:r>
          </w:p>
          <w:p w:rsidR="003E5E6D" w:rsidRPr="00D72CE8" w:rsidRDefault="003E5E6D" w:rsidP="00CE623D">
            <w:pPr>
              <w:numPr>
                <w:ilvl w:val="0"/>
                <w:numId w:val="16"/>
              </w:numPr>
              <w:tabs>
                <w:tab w:val="left" w:pos="294"/>
              </w:tabs>
              <w:spacing w:after="0" w:line="240" w:lineRule="auto"/>
              <w:ind w:right="36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Este familiarizat cu strategiile și modelele de afaceri potrivite pentru domeniul de activitate în care activează compania.</w:t>
            </w:r>
          </w:p>
        </w:tc>
      </w:tr>
      <w:tr w:rsidR="003E5E6D" w:rsidRPr="002F6E63" w:rsidTr="00F86AEC">
        <w:trPr>
          <w:trHeight w:val="594"/>
        </w:trPr>
        <w:tc>
          <w:tcPr>
            <w:tcW w:w="871" w:type="dxa"/>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C1.2</w:t>
            </w:r>
          </w:p>
        </w:tc>
        <w:tc>
          <w:tcPr>
            <w:tcW w:w="9180" w:type="dxa"/>
            <w:gridSpan w:val="10"/>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găsi</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adopta</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soluții</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viabile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asigurare</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80"/>
                <w:sz w:val="24"/>
                <w:szCs w:val="24"/>
                <w:lang w:val="fr-BE"/>
              </w:rPr>
              <w:t xml:space="preserve"> </w:t>
            </w:r>
            <w:r w:rsidRPr="00D72CE8">
              <w:rPr>
                <w:rFonts w:ascii="Times New Roman" w:eastAsia="Times New Roman" w:hAnsi="Times New Roman" w:cs="Times New Roman"/>
                <w:sz w:val="24"/>
                <w:szCs w:val="24"/>
                <w:lang w:val="fr-BE"/>
              </w:rPr>
              <w:t>unei</w:t>
            </w:r>
            <w:r w:rsidRPr="00D72CE8">
              <w:rPr>
                <w:rFonts w:ascii="Times New Roman" w:eastAsia="Times New Roman" w:hAnsi="Times New Roman" w:cs="Times New Roman"/>
                <w:spacing w:val="40"/>
                <w:sz w:val="24"/>
                <w:szCs w:val="24"/>
                <w:lang w:val="fr-BE"/>
              </w:rPr>
              <w:t xml:space="preserve"> </w:t>
            </w:r>
            <w:r w:rsidRPr="00D72CE8">
              <w:rPr>
                <w:rFonts w:ascii="Times New Roman" w:eastAsia="Times New Roman" w:hAnsi="Times New Roman" w:cs="Times New Roman"/>
                <w:sz w:val="24"/>
                <w:szCs w:val="24"/>
                <w:lang w:val="fr-BE"/>
              </w:rPr>
              <w:t>infrastructuri</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19"/>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22"/>
                <w:sz w:val="24"/>
                <w:szCs w:val="24"/>
                <w:lang w:val="fr-BE"/>
              </w:rPr>
              <w:t xml:space="preserve"> </w:t>
            </w:r>
            <w:r w:rsidRPr="00D72CE8">
              <w:rPr>
                <w:rFonts w:ascii="Times New Roman" w:eastAsia="Times New Roman" w:hAnsi="Times New Roman" w:cs="Times New Roman"/>
                <w:sz w:val="24"/>
                <w:szCs w:val="24"/>
                <w:lang w:val="fr-BE"/>
              </w:rPr>
              <w:t>unei</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z w:val="24"/>
                <w:szCs w:val="24"/>
                <w:lang w:val="fr-BE"/>
              </w:rPr>
              <w:t>baze</w:t>
            </w:r>
            <w:r w:rsidRPr="00D72CE8">
              <w:rPr>
                <w:rFonts w:ascii="Times New Roman" w:eastAsia="Times New Roman" w:hAnsi="Times New Roman" w:cs="Times New Roman"/>
                <w:spacing w:val="28"/>
                <w:sz w:val="24"/>
                <w:szCs w:val="24"/>
                <w:lang w:val="fr-BE"/>
              </w:rPr>
              <w:t xml:space="preserve"> </w:t>
            </w:r>
            <w:r w:rsidRPr="00D72CE8">
              <w:rPr>
                <w:rFonts w:ascii="Times New Roman" w:eastAsia="Times New Roman" w:hAnsi="Times New Roman" w:cs="Times New Roman"/>
                <w:sz w:val="24"/>
                <w:szCs w:val="24"/>
                <w:lang w:val="fr-BE"/>
              </w:rPr>
              <w:t>materiale</w:t>
            </w:r>
            <w:r w:rsidRPr="00D72CE8">
              <w:rPr>
                <w:rFonts w:ascii="Times New Roman" w:eastAsia="Times New Roman" w:hAnsi="Times New Roman" w:cs="Times New Roman"/>
                <w:spacing w:val="27"/>
                <w:sz w:val="24"/>
                <w:szCs w:val="24"/>
                <w:lang w:val="fr-BE"/>
              </w:rPr>
              <w:t xml:space="preserve"> </w:t>
            </w:r>
            <w:r w:rsidRPr="00D72CE8">
              <w:rPr>
                <w:rFonts w:ascii="Times New Roman" w:eastAsia="Times New Roman" w:hAnsi="Times New Roman" w:cs="Times New Roman"/>
                <w:sz w:val="24"/>
                <w:szCs w:val="24"/>
                <w:lang w:val="fr-BE"/>
              </w:rPr>
              <w:t>moderne</w:t>
            </w:r>
            <w:r w:rsidRPr="00D72CE8">
              <w:rPr>
                <w:rFonts w:ascii="Times New Roman" w:eastAsia="Times New Roman" w:hAnsi="Times New Roman" w:cs="Times New Roman"/>
                <w:spacing w:val="22"/>
                <w:sz w:val="24"/>
                <w:szCs w:val="24"/>
                <w:lang w:val="fr-BE"/>
              </w:rPr>
              <w:t xml:space="preserve"> s</w:t>
            </w:r>
            <w:r w:rsidRPr="00D72CE8">
              <w:rPr>
                <w:rFonts w:ascii="Times New Roman" w:eastAsia="Times New Roman" w:hAnsi="Times New Roman" w:cs="Times New Roman"/>
                <w:sz w:val="24"/>
                <w:szCs w:val="24"/>
                <w:lang w:val="fr-BE"/>
              </w:rPr>
              <w:t>uficientă</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z w:val="24"/>
                <w:szCs w:val="24"/>
                <w:lang w:val="fr-BE"/>
              </w:rPr>
              <w:t>pentru</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pacing w:val="-2"/>
                <w:sz w:val="24"/>
                <w:szCs w:val="24"/>
                <w:lang w:val="fr-BE"/>
              </w:rPr>
              <w:t xml:space="preserve">permite </w:t>
            </w:r>
            <w:r w:rsidRPr="00D72CE8">
              <w:rPr>
                <w:rFonts w:ascii="Times New Roman" w:eastAsia="Times New Roman" w:hAnsi="Times New Roman" w:cs="Times New Roman"/>
                <w:sz w:val="24"/>
                <w:szCs w:val="24"/>
                <w:lang w:val="fr-BE"/>
              </w:rPr>
              <w:t>funcționarea</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optimă</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pacing w:val="-2"/>
                <w:sz w:val="24"/>
                <w:szCs w:val="24"/>
                <w:lang w:val="fr-BE"/>
              </w:rPr>
              <w:t>societății</w:t>
            </w:r>
          </w:p>
        </w:tc>
      </w:tr>
      <w:tr w:rsidR="003E5E6D" w:rsidRPr="00D72CE8" w:rsidTr="00F86AEC">
        <w:trPr>
          <w:trHeight w:val="2959"/>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t>Descriere</w:t>
            </w:r>
          </w:p>
          <w:p w:rsidR="003E5E6D" w:rsidRPr="00D72CE8" w:rsidRDefault="003E5E6D" w:rsidP="00D72CE8">
            <w:pPr>
              <w:spacing w:after="0" w:line="240" w:lineRule="auto"/>
              <w:ind w:right="8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 de a analiza nominal diferența dintre baza materială existentă și cea necesară societății pentru a funcționa la standarde optime de calitate și de performanță, în conformitate cu bunele practici în domeniu, identificate în piața națională și internațională și de a găsi și implementa soluții viabile de reducere a acestei diferențe.</w:t>
            </w:r>
          </w:p>
        </w:tc>
        <w:tc>
          <w:tcPr>
            <w:tcW w:w="6365" w:type="dxa"/>
            <w:gridSpan w:val="5"/>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pacing w:val="-2"/>
                <w:sz w:val="24"/>
                <w:szCs w:val="24"/>
                <w:u w:val="single"/>
              </w:rPr>
              <w:t>Indicatori</w:t>
            </w:r>
          </w:p>
          <w:p w:rsidR="003E5E6D" w:rsidRPr="00D72CE8" w:rsidRDefault="003E5E6D" w:rsidP="00CE623D">
            <w:pPr>
              <w:numPr>
                <w:ilvl w:val="0"/>
                <w:numId w:val="12"/>
              </w:numPr>
              <w:tabs>
                <w:tab w:val="left" w:pos="295"/>
              </w:tabs>
              <w:spacing w:after="0" w:line="240" w:lineRule="auto"/>
              <w:ind w:right="95"/>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Capacitatea</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z w:val="24"/>
                <w:szCs w:val="24"/>
              </w:rPr>
              <w:t>a</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analiza</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nevoile</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4"/>
                <w:sz w:val="24"/>
                <w:szCs w:val="24"/>
              </w:rPr>
              <w:t xml:space="preserve"> </w:t>
            </w:r>
            <w:r w:rsidRPr="00D72CE8">
              <w:rPr>
                <w:rFonts w:ascii="Times New Roman" w:eastAsia="Times New Roman" w:hAnsi="Times New Roman" w:cs="Times New Roman"/>
                <w:sz w:val="24"/>
                <w:szCs w:val="24"/>
              </w:rPr>
              <w:t xml:space="preserve">echipamente necesare societății prin atingerea obiectivelor </w:t>
            </w:r>
            <w:r w:rsidRPr="00D72CE8">
              <w:rPr>
                <w:rFonts w:ascii="Times New Roman" w:eastAsia="Times New Roman" w:hAnsi="Times New Roman" w:cs="Times New Roman"/>
                <w:spacing w:val="-2"/>
                <w:sz w:val="24"/>
                <w:szCs w:val="24"/>
              </w:rPr>
              <w:t>stabilite</w:t>
            </w:r>
          </w:p>
          <w:p w:rsidR="003E5E6D" w:rsidRPr="00D72CE8" w:rsidRDefault="003E5E6D" w:rsidP="00CE623D">
            <w:pPr>
              <w:numPr>
                <w:ilvl w:val="0"/>
                <w:numId w:val="12"/>
              </w:numPr>
              <w:tabs>
                <w:tab w:val="left" w:pos="295"/>
              </w:tabs>
              <w:spacing w:after="0" w:line="240" w:lineRule="auto"/>
              <w:ind w:right="95"/>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Capacitatea de a analiza modul de utilizare a activelor aflate în patrimoniul societății</w:t>
            </w:r>
          </w:p>
          <w:p w:rsidR="003E5E6D" w:rsidRPr="00D72CE8" w:rsidRDefault="003E5E6D" w:rsidP="00CE623D">
            <w:pPr>
              <w:numPr>
                <w:ilvl w:val="0"/>
                <w:numId w:val="12"/>
              </w:numPr>
              <w:tabs>
                <w:tab w:val="left" w:pos="295"/>
              </w:tabs>
              <w:spacing w:after="0" w:line="240" w:lineRule="auto"/>
              <w:ind w:right="9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 de a planifica și derula achiziții de active, asigurand surse viabile de finanțare</w:t>
            </w:r>
          </w:p>
          <w:p w:rsidR="003E5E6D" w:rsidRPr="00D72CE8" w:rsidRDefault="003E5E6D" w:rsidP="00CE623D">
            <w:pPr>
              <w:numPr>
                <w:ilvl w:val="0"/>
                <w:numId w:val="12"/>
              </w:numPr>
              <w:tabs>
                <w:tab w:val="left" w:pos="295"/>
              </w:tabs>
              <w:spacing w:after="0" w:line="240" w:lineRule="auto"/>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Capacitatea</w:t>
            </w:r>
            <w:r w:rsidRPr="00D72CE8">
              <w:rPr>
                <w:rFonts w:ascii="Times New Roman" w:eastAsia="Times New Roman" w:hAnsi="Times New Roman" w:cs="Times New Roman"/>
                <w:spacing w:val="65"/>
                <w:w w:val="150"/>
                <w:sz w:val="24"/>
                <w:szCs w:val="24"/>
              </w:rPr>
              <w:t xml:space="preserve">  </w:t>
            </w:r>
            <w:r w:rsidRPr="00D72CE8">
              <w:rPr>
                <w:rFonts w:ascii="Times New Roman" w:eastAsia="Times New Roman" w:hAnsi="Times New Roman" w:cs="Times New Roman"/>
                <w:sz w:val="24"/>
                <w:szCs w:val="24"/>
              </w:rPr>
              <w:t>de</w:t>
            </w:r>
            <w:r w:rsidRPr="00D72CE8">
              <w:rPr>
                <w:rFonts w:ascii="Times New Roman" w:eastAsia="Times New Roman" w:hAnsi="Times New Roman" w:cs="Times New Roman"/>
                <w:spacing w:val="66"/>
                <w:w w:val="150"/>
                <w:sz w:val="24"/>
                <w:szCs w:val="24"/>
              </w:rPr>
              <w:t xml:space="preserve">  </w:t>
            </w:r>
            <w:r w:rsidRPr="00D72CE8">
              <w:rPr>
                <w:rFonts w:ascii="Times New Roman" w:eastAsia="Times New Roman" w:hAnsi="Times New Roman" w:cs="Times New Roman"/>
                <w:sz w:val="24"/>
                <w:szCs w:val="24"/>
              </w:rPr>
              <w:t>a</w:t>
            </w:r>
            <w:r w:rsidRPr="00D72CE8">
              <w:rPr>
                <w:rFonts w:ascii="Times New Roman" w:eastAsia="Times New Roman" w:hAnsi="Times New Roman" w:cs="Times New Roman"/>
                <w:spacing w:val="65"/>
                <w:w w:val="150"/>
                <w:sz w:val="24"/>
                <w:szCs w:val="24"/>
              </w:rPr>
              <w:t xml:space="preserve">  </w:t>
            </w:r>
            <w:r w:rsidRPr="00D72CE8">
              <w:rPr>
                <w:rFonts w:ascii="Times New Roman" w:eastAsia="Times New Roman" w:hAnsi="Times New Roman" w:cs="Times New Roman"/>
                <w:sz w:val="24"/>
                <w:szCs w:val="24"/>
              </w:rPr>
              <w:t>imprima</w:t>
            </w:r>
            <w:r w:rsidRPr="00D72CE8">
              <w:rPr>
                <w:rFonts w:ascii="Times New Roman" w:eastAsia="Times New Roman" w:hAnsi="Times New Roman" w:cs="Times New Roman"/>
                <w:spacing w:val="66"/>
                <w:w w:val="150"/>
                <w:sz w:val="24"/>
                <w:szCs w:val="24"/>
              </w:rPr>
              <w:t xml:space="preserve">  </w:t>
            </w:r>
            <w:r w:rsidRPr="00D72CE8">
              <w:rPr>
                <w:rFonts w:ascii="Times New Roman" w:eastAsia="Times New Roman" w:hAnsi="Times New Roman" w:cs="Times New Roman"/>
                <w:spacing w:val="-2"/>
                <w:sz w:val="24"/>
                <w:szCs w:val="24"/>
              </w:rPr>
              <w:t>organizației</w:t>
            </w:r>
          </w:p>
          <w:p w:rsidR="003E5E6D" w:rsidRPr="00D72CE8" w:rsidRDefault="003E5E6D" w:rsidP="00D72CE8">
            <w:pPr>
              <w:tabs>
                <w:tab w:val="left" w:pos="295"/>
              </w:tabs>
              <w:spacing w:after="0" w:line="240" w:lineRule="auto"/>
              <w:ind w:left="295" w:right="93"/>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obișnuința de a utiliza just și optim baza materială pusă la dispoziție</w:t>
            </w:r>
          </w:p>
        </w:tc>
      </w:tr>
      <w:tr w:rsidR="003E5E6D" w:rsidRPr="00D72CE8" w:rsidTr="00F86AEC">
        <w:trPr>
          <w:trHeight w:val="272"/>
        </w:trPr>
        <w:tc>
          <w:tcPr>
            <w:tcW w:w="871" w:type="dxa"/>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C1.3</w:t>
            </w:r>
          </w:p>
        </w:tc>
        <w:tc>
          <w:tcPr>
            <w:tcW w:w="9180" w:type="dxa"/>
            <w:gridSpan w:val="10"/>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Experiență în conducerea societăților/regiilor</w:t>
            </w:r>
          </w:p>
        </w:tc>
      </w:tr>
      <w:tr w:rsidR="003E5E6D" w:rsidRPr="002F6E63" w:rsidTr="00F86AEC">
        <w:trPr>
          <w:trHeight w:val="3155"/>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u w:val="single"/>
              </w:rPr>
              <w:t>Descriere</w:t>
            </w:r>
          </w:p>
          <w:p w:rsidR="003E5E6D" w:rsidRPr="00D72CE8" w:rsidRDefault="003E5E6D" w:rsidP="00D72CE8">
            <w:pPr>
              <w:spacing w:after="0" w:line="240" w:lineRule="auto"/>
              <w:ind w:right="87"/>
              <w:jc w:val="both"/>
              <w:rPr>
                <w:rFonts w:ascii="Times New Roman" w:eastAsia="Times New Roman" w:hAnsi="Times New Roman" w:cs="Times New Roman"/>
                <w:sz w:val="24"/>
                <w:szCs w:val="24"/>
                <w:highlight w:val="yellow"/>
              </w:rPr>
            </w:pPr>
            <w:r w:rsidRPr="00D72CE8">
              <w:rPr>
                <w:rFonts w:ascii="Times New Roman" w:eastAsia="Times New Roman" w:hAnsi="Times New Roman" w:cs="Times New Roman"/>
                <w:sz w:val="24"/>
                <w:szCs w:val="24"/>
              </w:rPr>
              <w:t>Candidatul deține cunoștințele și abilitățile acumulate de o persoană prin implicarea directă în administrarea și gestionarea unor socități/regii</w:t>
            </w:r>
          </w:p>
        </w:tc>
        <w:tc>
          <w:tcPr>
            <w:tcW w:w="6365" w:type="dxa"/>
            <w:gridSpan w:val="5"/>
          </w:tcPr>
          <w:p w:rsidR="003E5E6D" w:rsidRPr="00D72CE8" w:rsidRDefault="003E5E6D" w:rsidP="00D72CE8">
            <w:pPr>
              <w:spacing w:after="0" w:line="240" w:lineRule="auto"/>
              <w:ind w:left="297" w:hanging="151"/>
              <w:jc w:val="both"/>
              <w:rPr>
                <w:rFonts w:ascii="Times New Roman" w:eastAsia="Calibri" w:hAnsi="Times New Roman" w:cs="Times New Roman"/>
                <w:sz w:val="24"/>
                <w:szCs w:val="24"/>
                <w:lang w:val="ro-RO"/>
              </w:rPr>
            </w:pPr>
            <w:r w:rsidRPr="00D72CE8">
              <w:rPr>
                <w:rFonts w:ascii="Times New Roman" w:hAnsi="Times New Roman" w:cs="Times New Roman"/>
                <w:sz w:val="24"/>
                <w:szCs w:val="24"/>
              </w:rPr>
              <w:t xml:space="preserve">   </w:t>
            </w:r>
            <w:r w:rsidRPr="00D72CE8">
              <w:rPr>
                <w:rFonts w:ascii="Times New Roman" w:eastAsia="Calibri" w:hAnsi="Times New Roman" w:cs="Times New Roman"/>
                <w:spacing w:val="-2"/>
                <w:sz w:val="24"/>
                <w:szCs w:val="24"/>
                <w:u w:val="single"/>
                <w:lang w:val="ro-RO"/>
              </w:rPr>
              <w:t>Indicatori</w:t>
            </w:r>
          </w:p>
          <w:p w:rsidR="003E5E6D" w:rsidRPr="00D72CE8" w:rsidRDefault="003E5E6D" w:rsidP="00CE623D">
            <w:pPr>
              <w:numPr>
                <w:ilvl w:val="0"/>
                <w:numId w:val="20"/>
              </w:numPr>
              <w:spacing w:after="0" w:line="240" w:lineRule="auto"/>
              <w:ind w:hanging="182"/>
              <w:jc w:val="both"/>
              <w:rPr>
                <w:rFonts w:ascii="Times New Roman" w:eastAsia="Calibri" w:hAnsi="Times New Roman" w:cs="Times New Roman"/>
                <w:sz w:val="24"/>
                <w:szCs w:val="24"/>
                <w:lang w:val="ro-RO"/>
              </w:rPr>
            </w:pPr>
            <w:r w:rsidRPr="00D72CE8">
              <w:rPr>
                <w:rFonts w:ascii="Times New Roman" w:eastAsia="Calibri" w:hAnsi="Times New Roman" w:cs="Times New Roman"/>
                <w:sz w:val="24"/>
                <w:szCs w:val="24"/>
                <w:lang w:val="ro-RO"/>
              </w:rPr>
              <w:t>Analizează</w:t>
            </w:r>
            <w:r w:rsidRPr="00D72CE8">
              <w:rPr>
                <w:rFonts w:ascii="Times New Roman" w:eastAsia="Calibri" w:hAnsi="Times New Roman" w:cs="Times New Roman"/>
                <w:spacing w:val="-4"/>
                <w:sz w:val="24"/>
                <w:szCs w:val="24"/>
                <w:lang w:val="ro-RO"/>
              </w:rPr>
              <w:t xml:space="preserve"> </w:t>
            </w:r>
            <w:r w:rsidRPr="00D72CE8">
              <w:rPr>
                <w:rFonts w:ascii="Times New Roman" w:eastAsia="Calibri" w:hAnsi="Times New Roman" w:cs="Times New Roman"/>
                <w:sz w:val="24"/>
                <w:szCs w:val="24"/>
                <w:lang w:val="ro-RO"/>
              </w:rPr>
              <w:t>organizarea</w:t>
            </w:r>
            <w:r w:rsidRPr="00D72CE8">
              <w:rPr>
                <w:rFonts w:ascii="Times New Roman" w:eastAsia="Calibri" w:hAnsi="Times New Roman" w:cs="Times New Roman"/>
                <w:spacing w:val="-3"/>
                <w:sz w:val="24"/>
                <w:szCs w:val="24"/>
                <w:lang w:val="ro-RO"/>
              </w:rPr>
              <w:t xml:space="preserve"> </w:t>
            </w:r>
            <w:r w:rsidRPr="00D72CE8">
              <w:rPr>
                <w:rFonts w:ascii="Times New Roman" w:eastAsia="Calibri" w:hAnsi="Times New Roman" w:cs="Times New Roman"/>
                <w:sz w:val="24"/>
                <w:szCs w:val="24"/>
                <w:lang w:val="ro-RO"/>
              </w:rPr>
              <w:t>și</w:t>
            </w:r>
            <w:r w:rsidRPr="00D72CE8">
              <w:rPr>
                <w:rFonts w:ascii="Times New Roman" w:eastAsia="Calibri" w:hAnsi="Times New Roman" w:cs="Times New Roman"/>
                <w:spacing w:val="-7"/>
                <w:sz w:val="24"/>
                <w:szCs w:val="24"/>
                <w:lang w:val="ro-RO"/>
              </w:rPr>
              <w:t xml:space="preserve"> </w:t>
            </w:r>
            <w:r w:rsidRPr="00D72CE8">
              <w:rPr>
                <w:rFonts w:ascii="Times New Roman" w:eastAsia="Calibri" w:hAnsi="Times New Roman" w:cs="Times New Roman"/>
                <w:sz w:val="24"/>
                <w:szCs w:val="24"/>
                <w:lang w:val="ro-RO"/>
              </w:rPr>
              <w:t>funcționarea</w:t>
            </w:r>
            <w:r w:rsidRPr="00D72CE8">
              <w:rPr>
                <w:rFonts w:ascii="Times New Roman" w:eastAsia="Calibri" w:hAnsi="Times New Roman" w:cs="Times New Roman"/>
                <w:spacing w:val="-3"/>
                <w:sz w:val="24"/>
                <w:szCs w:val="24"/>
                <w:lang w:val="ro-RO"/>
              </w:rPr>
              <w:t xml:space="preserve"> </w:t>
            </w:r>
            <w:r w:rsidRPr="00D72CE8">
              <w:rPr>
                <w:rFonts w:ascii="Times New Roman" w:eastAsia="Calibri" w:hAnsi="Times New Roman" w:cs="Times New Roman"/>
                <w:spacing w:val="-2"/>
                <w:sz w:val="24"/>
                <w:szCs w:val="24"/>
                <w:lang w:val="ro-RO"/>
              </w:rPr>
              <w:t>societății</w:t>
            </w:r>
          </w:p>
          <w:p w:rsidR="003E5E6D" w:rsidRPr="00D72CE8" w:rsidRDefault="003E5E6D" w:rsidP="00CE623D">
            <w:pPr>
              <w:numPr>
                <w:ilvl w:val="0"/>
                <w:numId w:val="20"/>
              </w:numPr>
              <w:spacing w:after="0" w:line="240" w:lineRule="auto"/>
              <w:ind w:hanging="182"/>
              <w:jc w:val="both"/>
              <w:rPr>
                <w:rFonts w:ascii="Times New Roman" w:eastAsia="Calibri" w:hAnsi="Times New Roman" w:cs="Times New Roman"/>
                <w:sz w:val="24"/>
                <w:szCs w:val="24"/>
                <w:lang w:val="ro-RO"/>
              </w:rPr>
            </w:pPr>
            <w:r w:rsidRPr="00D72CE8">
              <w:rPr>
                <w:rFonts w:ascii="Times New Roman" w:eastAsia="Calibri" w:hAnsi="Times New Roman" w:cs="Times New Roman"/>
                <w:sz w:val="24"/>
                <w:szCs w:val="24"/>
                <w:lang w:val="ro-RO"/>
              </w:rPr>
              <w:t>Definește</w:t>
            </w:r>
            <w:r w:rsidRPr="00D72CE8">
              <w:rPr>
                <w:rFonts w:ascii="Times New Roman" w:eastAsia="Calibri" w:hAnsi="Times New Roman" w:cs="Times New Roman"/>
                <w:spacing w:val="-2"/>
                <w:sz w:val="24"/>
                <w:szCs w:val="24"/>
                <w:lang w:val="ro-RO"/>
              </w:rPr>
              <w:t xml:space="preserve"> </w:t>
            </w:r>
            <w:r w:rsidRPr="00D72CE8">
              <w:rPr>
                <w:rFonts w:ascii="Times New Roman" w:eastAsia="Calibri" w:hAnsi="Times New Roman" w:cs="Times New Roman"/>
                <w:sz w:val="24"/>
                <w:szCs w:val="24"/>
                <w:lang w:val="ro-RO"/>
              </w:rPr>
              <w:t>procese</w:t>
            </w:r>
            <w:r w:rsidRPr="00D72CE8">
              <w:rPr>
                <w:rFonts w:ascii="Times New Roman" w:eastAsia="Calibri" w:hAnsi="Times New Roman" w:cs="Times New Roman"/>
                <w:spacing w:val="-6"/>
                <w:sz w:val="24"/>
                <w:szCs w:val="24"/>
                <w:lang w:val="ro-RO"/>
              </w:rPr>
              <w:t xml:space="preserve"> </w:t>
            </w:r>
            <w:r w:rsidRPr="00D72CE8">
              <w:rPr>
                <w:rFonts w:ascii="Times New Roman" w:eastAsia="Calibri" w:hAnsi="Times New Roman" w:cs="Times New Roman"/>
                <w:spacing w:val="-2"/>
                <w:sz w:val="24"/>
                <w:szCs w:val="24"/>
                <w:lang w:val="ro-RO"/>
              </w:rPr>
              <w:t>oprimizate</w:t>
            </w:r>
          </w:p>
          <w:p w:rsidR="003E5E6D" w:rsidRPr="00D72CE8" w:rsidRDefault="003E5E6D" w:rsidP="00CE623D">
            <w:pPr>
              <w:numPr>
                <w:ilvl w:val="0"/>
                <w:numId w:val="20"/>
              </w:numPr>
              <w:spacing w:after="0" w:line="240" w:lineRule="auto"/>
              <w:ind w:right="90"/>
              <w:jc w:val="both"/>
              <w:rPr>
                <w:rFonts w:ascii="Times New Roman" w:eastAsia="Calibri" w:hAnsi="Times New Roman" w:cs="Times New Roman"/>
                <w:sz w:val="24"/>
                <w:szCs w:val="24"/>
                <w:lang w:val="ro-RO"/>
              </w:rPr>
            </w:pPr>
            <w:r w:rsidRPr="00D72CE8">
              <w:rPr>
                <w:rFonts w:ascii="Times New Roman" w:eastAsia="Calibri" w:hAnsi="Times New Roman" w:cs="Times New Roman"/>
                <w:spacing w:val="-2"/>
                <w:sz w:val="24"/>
                <w:szCs w:val="24"/>
                <w:lang w:val="ro-RO"/>
              </w:rPr>
              <w:t>Atașează</w:t>
            </w:r>
            <w:r w:rsidRPr="00D72CE8">
              <w:rPr>
                <w:rFonts w:ascii="Times New Roman" w:eastAsia="Calibri" w:hAnsi="Times New Roman" w:cs="Times New Roman"/>
                <w:sz w:val="24"/>
                <w:szCs w:val="24"/>
                <w:lang w:val="ro-RO"/>
              </w:rPr>
              <w:t xml:space="preserve"> </w:t>
            </w:r>
            <w:r w:rsidRPr="00D72CE8">
              <w:rPr>
                <w:rFonts w:ascii="Times New Roman" w:eastAsia="Calibri" w:hAnsi="Times New Roman" w:cs="Times New Roman"/>
                <w:spacing w:val="-2"/>
                <w:sz w:val="24"/>
                <w:szCs w:val="24"/>
                <w:lang w:val="ro-RO"/>
              </w:rPr>
              <w:t>acestor</w:t>
            </w:r>
            <w:r w:rsidRPr="00D72CE8">
              <w:rPr>
                <w:rFonts w:ascii="Times New Roman" w:eastAsia="Calibri" w:hAnsi="Times New Roman" w:cs="Times New Roman"/>
                <w:sz w:val="24"/>
                <w:szCs w:val="24"/>
                <w:lang w:val="ro-RO"/>
              </w:rPr>
              <w:t xml:space="preserve"> </w:t>
            </w:r>
            <w:r w:rsidRPr="00D72CE8">
              <w:rPr>
                <w:rFonts w:ascii="Times New Roman" w:eastAsia="Calibri" w:hAnsi="Times New Roman" w:cs="Times New Roman"/>
                <w:spacing w:val="-2"/>
                <w:sz w:val="24"/>
                <w:szCs w:val="24"/>
                <w:lang w:val="ro-RO"/>
              </w:rPr>
              <w:t>procese</w:t>
            </w:r>
            <w:r w:rsidRPr="00D72CE8">
              <w:rPr>
                <w:rFonts w:ascii="Times New Roman" w:eastAsia="Calibri" w:hAnsi="Times New Roman" w:cs="Times New Roman"/>
                <w:sz w:val="24"/>
                <w:szCs w:val="24"/>
                <w:lang w:val="ro-RO"/>
              </w:rPr>
              <w:t xml:space="preserve"> </w:t>
            </w:r>
            <w:r w:rsidRPr="00D72CE8">
              <w:rPr>
                <w:rFonts w:ascii="Times New Roman" w:eastAsia="Calibri" w:hAnsi="Times New Roman" w:cs="Times New Roman"/>
                <w:spacing w:val="-2"/>
                <w:sz w:val="24"/>
                <w:szCs w:val="24"/>
                <w:lang w:val="ro-RO"/>
              </w:rPr>
              <w:t xml:space="preserve">structuri </w:t>
            </w:r>
            <w:r w:rsidRPr="00D72CE8">
              <w:rPr>
                <w:rFonts w:ascii="Times New Roman" w:eastAsia="Calibri" w:hAnsi="Times New Roman" w:cs="Times New Roman"/>
                <w:sz w:val="24"/>
                <w:szCs w:val="24"/>
                <w:lang w:val="ro-RO"/>
              </w:rPr>
              <w:t>organizaționale adaptate</w:t>
            </w:r>
          </w:p>
          <w:p w:rsidR="003E5E6D" w:rsidRPr="00D72CE8" w:rsidRDefault="003E5E6D" w:rsidP="00CE623D">
            <w:pPr>
              <w:numPr>
                <w:ilvl w:val="0"/>
                <w:numId w:val="12"/>
              </w:numPr>
              <w:spacing w:after="0" w:line="240" w:lineRule="auto"/>
              <w:ind w:right="96"/>
              <w:jc w:val="both"/>
              <w:rPr>
                <w:rFonts w:ascii="Times New Roman" w:eastAsia="Calibri" w:hAnsi="Times New Roman" w:cs="Times New Roman"/>
                <w:sz w:val="24"/>
                <w:szCs w:val="24"/>
                <w:lang w:val="ro-RO"/>
              </w:rPr>
            </w:pPr>
            <w:r w:rsidRPr="00D72CE8">
              <w:rPr>
                <w:rFonts w:ascii="Times New Roman" w:eastAsia="Calibri" w:hAnsi="Times New Roman" w:cs="Times New Roman"/>
                <w:sz w:val="24"/>
                <w:szCs w:val="24"/>
                <w:lang w:val="ro-RO"/>
              </w:rPr>
              <w:t>Asigură coerența structurii de organizare optimizate</w:t>
            </w:r>
          </w:p>
          <w:p w:rsidR="003E5E6D" w:rsidRPr="00D72CE8" w:rsidRDefault="003E5E6D" w:rsidP="00CE623D">
            <w:pPr>
              <w:numPr>
                <w:ilvl w:val="0"/>
                <w:numId w:val="12"/>
              </w:numPr>
              <w:spacing w:after="0" w:line="240" w:lineRule="auto"/>
              <w:ind w:right="96"/>
              <w:jc w:val="both"/>
              <w:rPr>
                <w:rFonts w:ascii="Times New Roman" w:eastAsia="Calibri" w:hAnsi="Times New Roman" w:cs="Times New Roman"/>
                <w:sz w:val="24"/>
                <w:szCs w:val="24"/>
                <w:lang w:val="ro-RO"/>
              </w:rPr>
            </w:pPr>
            <w:r w:rsidRPr="00D72CE8">
              <w:rPr>
                <w:rFonts w:ascii="Times New Roman" w:eastAsia="Calibri" w:hAnsi="Times New Roman" w:cs="Times New Roman"/>
                <w:sz w:val="24"/>
                <w:szCs w:val="24"/>
                <w:lang w:val="ro-RO"/>
              </w:rPr>
              <w:t>Se asigură de aducerea la zi a tuturor documentelor ce definesc structura de organizare (ROF, organigrama, fișe de post, sistem de evaluare a performanței, sistem de organizare a societății)</w:t>
            </w:r>
          </w:p>
          <w:p w:rsidR="003E5E6D" w:rsidRPr="00D72CE8" w:rsidRDefault="003E5E6D" w:rsidP="00D72CE8">
            <w:pPr>
              <w:spacing w:after="0" w:line="240" w:lineRule="auto"/>
              <w:ind w:left="295" w:right="96"/>
              <w:jc w:val="both"/>
              <w:rPr>
                <w:rFonts w:ascii="Times New Roman" w:hAnsi="Times New Roman" w:cs="Times New Roman"/>
                <w:sz w:val="24"/>
                <w:szCs w:val="24"/>
                <w:highlight w:val="cyan"/>
                <w:lang w:val="fr-BE"/>
              </w:rPr>
            </w:pPr>
            <w:r w:rsidRPr="00D72CE8">
              <w:rPr>
                <w:rFonts w:ascii="Times New Roman" w:eastAsia="Calibri" w:hAnsi="Times New Roman" w:cs="Times New Roman"/>
                <w:sz w:val="24"/>
                <w:szCs w:val="24"/>
                <w:lang w:val="ro-RO"/>
              </w:rPr>
              <w:t>- Asigură  tranziția  către  noua  structură  de organizare cu minime costuri și minime tulburări de climat social.</w:t>
            </w:r>
          </w:p>
        </w:tc>
      </w:tr>
      <w:tr w:rsidR="003E5E6D" w:rsidRPr="002F6E63" w:rsidTr="00F86AEC">
        <w:trPr>
          <w:trHeight w:val="267"/>
        </w:trPr>
        <w:tc>
          <w:tcPr>
            <w:tcW w:w="871" w:type="dxa"/>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5"/>
                <w:sz w:val="24"/>
                <w:szCs w:val="24"/>
              </w:rPr>
              <w:t>C2</w:t>
            </w:r>
          </w:p>
        </w:tc>
        <w:tc>
          <w:tcPr>
            <w:tcW w:w="9180" w:type="dxa"/>
            <w:gridSpan w:val="10"/>
          </w:tcPr>
          <w:p w:rsidR="003E5E6D" w:rsidRPr="00D72CE8" w:rsidRDefault="003E5E6D" w:rsidP="00D72CE8">
            <w:pPr>
              <w:spacing w:after="0" w:line="240" w:lineRule="auto"/>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Competențe</w:t>
            </w:r>
            <w:r w:rsidRPr="00D72CE8">
              <w:rPr>
                <w:rFonts w:ascii="Times New Roman" w:eastAsia="Times New Roman" w:hAnsi="Times New Roman" w:cs="Times New Roman"/>
                <w:b/>
                <w:spacing w:val="-5"/>
                <w:sz w:val="24"/>
                <w:szCs w:val="24"/>
                <w:lang w:val="fr-BE"/>
              </w:rPr>
              <w:t xml:space="preserve"> </w:t>
            </w:r>
            <w:r w:rsidRPr="00D72CE8">
              <w:rPr>
                <w:rFonts w:ascii="Times New Roman" w:eastAsia="Times New Roman" w:hAnsi="Times New Roman" w:cs="Times New Roman"/>
                <w:b/>
                <w:sz w:val="24"/>
                <w:szCs w:val="24"/>
                <w:lang w:val="fr-BE"/>
              </w:rPr>
              <w:t>profesionale</w:t>
            </w:r>
            <w:r w:rsidRPr="00D72CE8">
              <w:rPr>
                <w:rFonts w:ascii="Times New Roman" w:eastAsia="Times New Roman" w:hAnsi="Times New Roman" w:cs="Times New Roman"/>
                <w:b/>
                <w:spacing w:val="-5"/>
                <w:sz w:val="24"/>
                <w:szCs w:val="24"/>
                <w:lang w:val="fr-BE"/>
              </w:rPr>
              <w:t xml:space="preserve"> </w:t>
            </w:r>
            <w:r w:rsidRPr="00D72CE8">
              <w:rPr>
                <w:rFonts w:ascii="Times New Roman" w:eastAsia="Times New Roman" w:hAnsi="Times New Roman" w:cs="Times New Roman"/>
                <w:b/>
                <w:sz w:val="24"/>
                <w:szCs w:val="24"/>
                <w:lang w:val="fr-BE"/>
              </w:rPr>
              <w:t>de</w:t>
            </w:r>
            <w:r w:rsidRPr="00D72CE8">
              <w:rPr>
                <w:rFonts w:ascii="Times New Roman" w:eastAsia="Times New Roman" w:hAnsi="Times New Roman" w:cs="Times New Roman"/>
                <w:b/>
                <w:spacing w:val="-5"/>
                <w:sz w:val="24"/>
                <w:szCs w:val="24"/>
                <w:lang w:val="fr-BE"/>
              </w:rPr>
              <w:t xml:space="preserve"> </w:t>
            </w:r>
            <w:r w:rsidRPr="00D72CE8">
              <w:rPr>
                <w:rFonts w:ascii="Times New Roman" w:eastAsia="Times New Roman" w:hAnsi="Times New Roman" w:cs="Times New Roman"/>
                <w:b/>
                <w:sz w:val="24"/>
                <w:szCs w:val="24"/>
                <w:lang w:val="fr-BE"/>
              </w:rPr>
              <w:t>importanță</w:t>
            </w:r>
            <w:r w:rsidRPr="00D72CE8">
              <w:rPr>
                <w:rFonts w:ascii="Times New Roman" w:eastAsia="Times New Roman" w:hAnsi="Times New Roman" w:cs="Times New Roman"/>
                <w:b/>
                <w:spacing w:val="-3"/>
                <w:sz w:val="24"/>
                <w:szCs w:val="24"/>
                <w:lang w:val="fr-BE"/>
              </w:rPr>
              <w:t xml:space="preserve"> </w:t>
            </w:r>
            <w:r w:rsidRPr="00D72CE8">
              <w:rPr>
                <w:rFonts w:ascii="Times New Roman" w:eastAsia="Times New Roman" w:hAnsi="Times New Roman" w:cs="Times New Roman"/>
                <w:b/>
                <w:spacing w:val="-2"/>
                <w:sz w:val="24"/>
                <w:szCs w:val="24"/>
                <w:lang w:val="fr-BE"/>
              </w:rPr>
              <w:t>strategică</w:t>
            </w:r>
          </w:p>
        </w:tc>
      </w:tr>
      <w:tr w:rsidR="003E5E6D" w:rsidRPr="00D72CE8" w:rsidTr="00F86AEC">
        <w:trPr>
          <w:trHeight w:val="262"/>
        </w:trPr>
        <w:tc>
          <w:tcPr>
            <w:tcW w:w="871" w:type="dxa"/>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C2.1</w:t>
            </w:r>
          </w:p>
        </w:tc>
        <w:tc>
          <w:tcPr>
            <w:tcW w:w="9180" w:type="dxa"/>
            <w:gridSpan w:val="10"/>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Competențe fundamentale de strategie în ceea ce privește activitatea societății</w:t>
            </w:r>
          </w:p>
        </w:tc>
      </w:tr>
      <w:tr w:rsidR="003E5E6D" w:rsidRPr="00D72CE8" w:rsidTr="00F86AEC">
        <w:trPr>
          <w:trHeight w:val="347"/>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lastRenderedPageBreak/>
              <w:t>Descriere</w:t>
            </w:r>
          </w:p>
          <w:p w:rsidR="003E5E6D" w:rsidRPr="00D72CE8" w:rsidRDefault="003E5E6D" w:rsidP="00D72CE8">
            <w:pPr>
              <w:spacing w:after="0" w:line="240" w:lineRule="auto"/>
              <w:ind w:right="87"/>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 de a acoperi toate activitățile care concură la atingerea unui obiectiv cu resursele necesare, de a aloca sarcini și responsabilități respectând principiile organizării pe proces, de a evalua eficiența unui mod de organizare, de a identifica erorile de organizare și de a eficientiza structuri organizaționale prin regândirea organizării acestora.</w:t>
            </w:r>
          </w:p>
        </w:tc>
        <w:tc>
          <w:tcPr>
            <w:tcW w:w="6365" w:type="dxa"/>
            <w:gridSpan w:val="5"/>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z w:val="24"/>
                <w:szCs w:val="24"/>
                <w:u w:val="single"/>
              </w:rPr>
              <w:t>Indicatori</w:t>
            </w:r>
            <w:r w:rsidRPr="00D72CE8">
              <w:rPr>
                <w:rFonts w:ascii="Times New Roman" w:eastAsia="Times New Roman" w:hAnsi="Times New Roman" w:cs="Times New Roman"/>
                <w:sz w:val="24"/>
                <w:szCs w:val="24"/>
              </w:rPr>
              <w:t>:</w:t>
            </w:r>
          </w:p>
          <w:p w:rsidR="003E5E6D" w:rsidRPr="00D72CE8" w:rsidRDefault="003E5E6D" w:rsidP="00CE623D">
            <w:pPr>
              <w:numPr>
                <w:ilvl w:val="0"/>
                <w:numId w:val="11"/>
              </w:numPr>
              <w:tabs>
                <w:tab w:val="left" w:pos="468"/>
              </w:tabs>
              <w:spacing w:after="0" w:line="240" w:lineRule="auto"/>
              <w:ind w:right="97"/>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Contribuie la activitatea Consiliului prin prezentarea unor linii directoare şi strategice executivului în arii diverse (management general, management strategic, management financiar, managementul producției, managementul serviciilor, managementul marketingului, managementul resurselor umane, management operațional etc), în scopul dezvoltării optime a societăţii pe toate palierele de funcţionare;</w:t>
            </w:r>
          </w:p>
          <w:p w:rsidR="003E5E6D" w:rsidRPr="00D72CE8" w:rsidRDefault="003E5E6D" w:rsidP="00CE623D">
            <w:pPr>
              <w:numPr>
                <w:ilvl w:val="0"/>
                <w:numId w:val="11"/>
              </w:numPr>
              <w:tabs>
                <w:tab w:val="left" w:pos="468"/>
              </w:tabs>
              <w:spacing w:after="0" w:line="240" w:lineRule="auto"/>
              <w:ind w:hanging="361"/>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Este preocupat pentru o dezvoltarea sustenabilă a societății pe termen lung;</w:t>
            </w:r>
          </w:p>
          <w:p w:rsidR="003E5E6D" w:rsidRPr="00D72CE8" w:rsidRDefault="003E5E6D" w:rsidP="00CE623D">
            <w:pPr>
              <w:numPr>
                <w:ilvl w:val="0"/>
                <w:numId w:val="11"/>
              </w:numPr>
              <w:tabs>
                <w:tab w:val="left" w:pos="468"/>
              </w:tabs>
              <w:spacing w:after="0" w:line="240" w:lineRule="auto"/>
              <w:ind w:hanging="361"/>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Propune politici şi programe variate pentru îmbunătăţirea activităţii societăţii;</w:t>
            </w:r>
          </w:p>
          <w:p w:rsidR="003E5E6D" w:rsidRPr="00D72CE8" w:rsidRDefault="003E5E6D" w:rsidP="00CE623D">
            <w:pPr>
              <w:numPr>
                <w:ilvl w:val="0"/>
                <w:numId w:val="11"/>
              </w:numPr>
              <w:tabs>
                <w:tab w:val="left" w:pos="468"/>
              </w:tabs>
              <w:spacing w:after="0" w:line="240" w:lineRule="auto"/>
              <w:ind w:hanging="361"/>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Identifică priorităţi pentru dezvoltare </w:t>
            </w:r>
            <w:proofErr w:type="gramStart"/>
            <w:r w:rsidRPr="00D72CE8">
              <w:rPr>
                <w:rFonts w:ascii="Times New Roman" w:eastAsia="Times New Roman" w:hAnsi="Times New Roman" w:cs="Times New Roman"/>
                <w:sz w:val="24"/>
                <w:szCs w:val="24"/>
                <w:lang w:val="fr-BE"/>
              </w:rPr>
              <w:t xml:space="preserve">şi le aduce la cunoştinţă Consiliului şi </w:t>
            </w:r>
            <w:proofErr w:type="gramEnd"/>
            <w:r w:rsidRPr="00D72CE8">
              <w:rPr>
                <w:rFonts w:ascii="Times New Roman" w:eastAsia="Times New Roman" w:hAnsi="Times New Roman" w:cs="Times New Roman"/>
                <w:sz w:val="24"/>
                <w:szCs w:val="24"/>
                <w:lang w:val="fr-BE"/>
              </w:rPr>
              <w:t xml:space="preserve"> Directorii;</w:t>
            </w:r>
          </w:p>
          <w:p w:rsidR="003E5E6D" w:rsidRPr="00D72CE8" w:rsidRDefault="003E5E6D" w:rsidP="00CE623D">
            <w:pPr>
              <w:numPr>
                <w:ilvl w:val="0"/>
                <w:numId w:val="11"/>
              </w:numPr>
              <w:tabs>
                <w:tab w:val="left" w:pos="468"/>
              </w:tabs>
              <w:spacing w:after="0" w:line="240" w:lineRule="auto"/>
              <w:ind w:right="103"/>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Priveşte afacerea din perspective multiple; </w:t>
            </w:r>
          </w:p>
          <w:p w:rsidR="003E5E6D" w:rsidRPr="00D72CE8" w:rsidRDefault="003E5E6D" w:rsidP="00CE623D">
            <w:pPr>
              <w:numPr>
                <w:ilvl w:val="0"/>
                <w:numId w:val="11"/>
              </w:numPr>
              <w:tabs>
                <w:tab w:val="left" w:pos="468"/>
              </w:tabs>
              <w:spacing w:after="0" w:line="240" w:lineRule="auto"/>
              <w:ind w:right="1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Evaluează alternativele, arată o preocupare pentru generarea lor, solicită puncte de vedere diferite de la ceilalţi membri şi directori, identifică tendinţe ale afacerii;</w:t>
            </w:r>
          </w:p>
          <w:p w:rsidR="003E5E6D" w:rsidRPr="00D72CE8" w:rsidRDefault="003E5E6D" w:rsidP="00CE623D">
            <w:pPr>
              <w:numPr>
                <w:ilvl w:val="0"/>
                <w:numId w:val="11"/>
              </w:numPr>
              <w:tabs>
                <w:tab w:val="left" w:pos="468"/>
              </w:tabs>
              <w:spacing w:after="0" w:line="240" w:lineRule="auto"/>
              <w:ind w:right="1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Înţelege provocările pentru implementarea strategiei, manifestă preocupare pentru depăşirea lor;</w:t>
            </w:r>
          </w:p>
          <w:p w:rsidR="003E5E6D" w:rsidRPr="00D72CE8" w:rsidRDefault="003E5E6D" w:rsidP="00CE623D">
            <w:pPr>
              <w:numPr>
                <w:ilvl w:val="0"/>
                <w:numId w:val="13"/>
              </w:numPr>
              <w:tabs>
                <w:tab w:val="left" w:pos="256"/>
              </w:tabs>
              <w:spacing w:after="0" w:line="240" w:lineRule="auto"/>
              <w:ind w:left="453" w:hanging="340"/>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z w:val="24"/>
                <w:szCs w:val="24"/>
              </w:rPr>
              <w:t xml:space="preserve">Dovedeşte deschidere pentru colaborare </w:t>
            </w:r>
            <w:proofErr w:type="gramStart"/>
            <w:r w:rsidRPr="00D72CE8">
              <w:rPr>
                <w:rFonts w:ascii="Times New Roman" w:eastAsia="Times New Roman" w:hAnsi="Times New Roman" w:cs="Times New Roman"/>
                <w:sz w:val="24"/>
                <w:szCs w:val="24"/>
              </w:rPr>
              <w:t>cu  membrii</w:t>
            </w:r>
            <w:proofErr w:type="gramEnd"/>
            <w:r w:rsidRPr="00D72CE8">
              <w:rPr>
                <w:rFonts w:ascii="Times New Roman" w:eastAsia="Times New Roman" w:hAnsi="Times New Roman" w:cs="Times New Roman"/>
                <w:sz w:val="24"/>
                <w:szCs w:val="24"/>
              </w:rPr>
              <w:t xml:space="preserve">  Consiliului şi Directorii.</w:t>
            </w:r>
          </w:p>
        </w:tc>
      </w:tr>
      <w:tr w:rsidR="003E5E6D" w:rsidRPr="002F6E63" w:rsidTr="00F86AEC">
        <w:trPr>
          <w:trHeight w:val="263"/>
        </w:trPr>
        <w:tc>
          <w:tcPr>
            <w:tcW w:w="1051" w:type="dxa"/>
            <w:gridSpan w:val="3"/>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C2.2</w:t>
            </w:r>
          </w:p>
        </w:tc>
        <w:tc>
          <w:tcPr>
            <w:tcW w:w="9000" w:type="dxa"/>
            <w:gridSpan w:val="8"/>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Competență financiară și de afaceri</w:t>
            </w:r>
          </w:p>
        </w:tc>
      </w:tr>
      <w:tr w:rsidR="003E5E6D" w:rsidRPr="002F6E63" w:rsidTr="00F86AEC">
        <w:trPr>
          <w:trHeight w:val="3702"/>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t>Descriere</w:t>
            </w:r>
          </w:p>
          <w:p w:rsidR="003E5E6D" w:rsidRPr="00D72CE8" w:rsidRDefault="003E5E6D" w:rsidP="00D72CE8">
            <w:pPr>
              <w:tabs>
                <w:tab w:val="left" w:pos="468"/>
              </w:tabs>
              <w:spacing w:after="0" w:line="240" w:lineRule="auto"/>
              <w:ind w:right="1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Candidatul este familiarizat cu cerinţele guvernanţei financiare şi cu practicile contemporane de management financiar, inclusiv responsabilităţile fiduciare ale consiliului şi principiile de contabilitate financiară, audit financiar şi raportare financiară</w:t>
            </w:r>
          </w:p>
        </w:tc>
        <w:tc>
          <w:tcPr>
            <w:tcW w:w="6365" w:type="dxa"/>
            <w:gridSpan w:val="5"/>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pacing w:val="-2"/>
                <w:sz w:val="24"/>
                <w:szCs w:val="24"/>
                <w:u w:val="single"/>
              </w:rPr>
              <w:t>Indicatori</w:t>
            </w:r>
          </w:p>
          <w:p w:rsidR="003E5E6D" w:rsidRPr="00D72CE8" w:rsidRDefault="003E5E6D" w:rsidP="00CE623D">
            <w:pPr>
              <w:numPr>
                <w:ilvl w:val="0"/>
                <w:numId w:val="11"/>
              </w:numPr>
              <w:tabs>
                <w:tab w:val="left" w:pos="468"/>
              </w:tabs>
              <w:spacing w:after="0" w:line="240" w:lineRule="auto"/>
              <w:ind w:right="1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Înştiinţează consiliul referitor la posibile implicări financiare sau contabile;</w:t>
            </w:r>
          </w:p>
          <w:p w:rsidR="003E5E6D" w:rsidRPr="00D72CE8" w:rsidRDefault="003E5E6D" w:rsidP="00CE623D">
            <w:pPr>
              <w:numPr>
                <w:ilvl w:val="0"/>
                <w:numId w:val="11"/>
              </w:numPr>
              <w:tabs>
                <w:tab w:val="left" w:pos="468"/>
              </w:tabs>
              <w:spacing w:after="0" w:line="240" w:lineRule="auto"/>
              <w:ind w:right="1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Ajută membrii consiliului să înţeleagă potenţialele implicaţii financiare ale unor decizii specifice;</w:t>
            </w:r>
          </w:p>
          <w:p w:rsidR="003E5E6D" w:rsidRPr="00D72CE8" w:rsidRDefault="003E5E6D" w:rsidP="00CE623D">
            <w:pPr>
              <w:numPr>
                <w:ilvl w:val="0"/>
                <w:numId w:val="11"/>
              </w:numPr>
              <w:tabs>
                <w:tab w:val="left" w:pos="468"/>
              </w:tabs>
              <w:spacing w:after="0" w:line="240" w:lineRule="auto"/>
              <w:ind w:right="1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Explică aspectele financiare şi contabile într-o manieră în care pot fi înţelese cu uşurinţă de către membrii consiliului ce posedă un nivel scăzut al competenţei financiare;</w:t>
            </w:r>
          </w:p>
          <w:p w:rsidR="003E5E6D" w:rsidRPr="00D72CE8" w:rsidRDefault="003E5E6D" w:rsidP="00CE623D">
            <w:pPr>
              <w:numPr>
                <w:ilvl w:val="0"/>
                <w:numId w:val="11"/>
              </w:numPr>
              <w:tabs>
                <w:tab w:val="left" w:pos="468"/>
              </w:tabs>
              <w:spacing w:after="0" w:line="240" w:lineRule="auto"/>
              <w:ind w:right="103"/>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Conduce dezvoltarea viziunii analitice independente a consiliului referitoare la bunăstarea financiară şi mediul de control financiar ale întreprinderii;</w:t>
            </w:r>
          </w:p>
          <w:p w:rsidR="003E5E6D" w:rsidRPr="00D72CE8" w:rsidRDefault="003E5E6D" w:rsidP="00CE623D">
            <w:pPr>
              <w:numPr>
                <w:ilvl w:val="0"/>
                <w:numId w:val="11"/>
              </w:numPr>
              <w:tabs>
                <w:tab w:val="left" w:pos="468"/>
              </w:tabs>
              <w:spacing w:after="0" w:line="240" w:lineRule="auto"/>
              <w:ind w:right="1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Este familiarizat cu reglementările şi bunele practici financiare aplicabile;</w:t>
            </w:r>
          </w:p>
          <w:p w:rsidR="003E5E6D" w:rsidRPr="00D72CE8" w:rsidRDefault="003E5E6D" w:rsidP="00CE623D">
            <w:pPr>
              <w:numPr>
                <w:ilvl w:val="0"/>
                <w:numId w:val="11"/>
              </w:numPr>
              <w:tabs>
                <w:tab w:val="left" w:pos="468"/>
              </w:tabs>
              <w:spacing w:after="0" w:line="240" w:lineRule="auto"/>
              <w:ind w:right="10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Este familiarizat cu standardele profesionale de contabilitate.</w:t>
            </w:r>
          </w:p>
        </w:tc>
      </w:tr>
      <w:tr w:rsidR="003E5E6D" w:rsidRPr="00D72CE8" w:rsidTr="00F86AEC">
        <w:trPr>
          <w:trHeight w:val="277"/>
        </w:trPr>
        <w:tc>
          <w:tcPr>
            <w:tcW w:w="1051" w:type="dxa"/>
            <w:gridSpan w:val="3"/>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C2.3</w:t>
            </w:r>
          </w:p>
        </w:tc>
        <w:tc>
          <w:tcPr>
            <w:tcW w:w="9000" w:type="dxa"/>
            <w:gridSpan w:val="8"/>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Abilități de identificare și gestionare a riscurilor specifice managementului întreprinderilor</w:t>
            </w:r>
          </w:p>
        </w:tc>
      </w:tr>
      <w:tr w:rsidR="003E5E6D" w:rsidRPr="00D72CE8" w:rsidTr="00F86AEC">
        <w:trPr>
          <w:trHeight w:val="3586"/>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lastRenderedPageBreak/>
              <w:t>Descriere</w:t>
            </w:r>
          </w:p>
          <w:p w:rsidR="003E5E6D" w:rsidRPr="00D72CE8" w:rsidRDefault="003E5E6D" w:rsidP="00D72CE8">
            <w:pPr>
              <w:tabs>
                <w:tab w:val="left" w:pos="468"/>
              </w:tabs>
              <w:spacing w:after="0" w:line="240" w:lineRule="auto"/>
              <w:ind w:right="103"/>
              <w:rPr>
                <w:rFonts w:ascii="Times New Roman" w:eastAsia="Times New Roman" w:hAnsi="Times New Roman" w:cs="Times New Roman"/>
                <w:sz w:val="24"/>
                <w:szCs w:val="24"/>
                <w:highlight w:val="yellow"/>
                <w:lang w:val="fr-BE"/>
              </w:rPr>
            </w:pPr>
            <w:r w:rsidRPr="00D72CE8">
              <w:rPr>
                <w:rFonts w:ascii="Times New Roman" w:eastAsia="Times New Roman" w:hAnsi="Times New Roman" w:cs="Times New Roman"/>
                <w:sz w:val="24"/>
                <w:szCs w:val="24"/>
                <w:lang w:val="fr-BE"/>
              </w:rPr>
              <w:t>Candidatul înţelege importanţa evaluării şi medierii riscurilor organizaţionale şi este familiarizat cu metodologiile şi procesele de management al riscului</w:t>
            </w:r>
          </w:p>
        </w:tc>
        <w:tc>
          <w:tcPr>
            <w:tcW w:w="6365" w:type="dxa"/>
            <w:gridSpan w:val="5"/>
          </w:tcPr>
          <w:p w:rsidR="003E5E6D" w:rsidRPr="00D72CE8" w:rsidRDefault="003E5E6D" w:rsidP="00D72CE8">
            <w:pPr>
              <w:spacing w:after="0" w:line="240" w:lineRule="auto"/>
              <w:rPr>
                <w:rFonts w:ascii="Times New Roman" w:eastAsia="Times New Roman" w:hAnsi="Times New Roman" w:cs="Times New Roman"/>
                <w:sz w:val="24"/>
                <w:szCs w:val="24"/>
                <w:u w:val="single"/>
              </w:rPr>
            </w:pP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z w:val="24"/>
                <w:szCs w:val="24"/>
                <w:u w:val="single"/>
              </w:rPr>
              <w:t>Indicatori</w:t>
            </w:r>
          </w:p>
          <w:p w:rsidR="003E5E6D" w:rsidRPr="00D72CE8" w:rsidRDefault="003E5E6D" w:rsidP="00CE623D">
            <w:pPr>
              <w:numPr>
                <w:ilvl w:val="0"/>
                <w:numId w:val="10"/>
              </w:numPr>
              <w:tabs>
                <w:tab w:val="left" w:pos="468"/>
              </w:tabs>
              <w:spacing w:after="0" w:line="240" w:lineRule="auto"/>
              <w:ind w:right="95"/>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Familiarizat cu subiectele, strategiile şi tehnicile curente referitoare la identificarea şi medierea riscului;</w:t>
            </w:r>
          </w:p>
          <w:p w:rsidR="003E5E6D" w:rsidRPr="00D72CE8" w:rsidRDefault="003E5E6D" w:rsidP="00CE623D">
            <w:pPr>
              <w:numPr>
                <w:ilvl w:val="0"/>
                <w:numId w:val="10"/>
              </w:numPr>
              <w:tabs>
                <w:tab w:val="left" w:pos="468"/>
              </w:tabs>
              <w:spacing w:after="0" w:line="240" w:lineRule="auto"/>
              <w:ind w:right="103"/>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Asistă consiliul în identificarea, cuantificarea şi propunerea strategiilor pentru managementul riscului;</w:t>
            </w:r>
          </w:p>
          <w:p w:rsidR="003E5E6D" w:rsidRPr="00D72CE8" w:rsidRDefault="003E5E6D" w:rsidP="00CE623D">
            <w:pPr>
              <w:numPr>
                <w:ilvl w:val="0"/>
                <w:numId w:val="10"/>
              </w:numPr>
              <w:tabs>
                <w:tab w:val="left" w:pos="468"/>
              </w:tabs>
              <w:spacing w:after="0" w:line="240" w:lineRule="auto"/>
              <w:ind w:right="10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Se implică într-o dezvoltare profesională continuă în relaţie cu metodologiile pentru managementul riscului;</w:t>
            </w:r>
          </w:p>
          <w:p w:rsidR="003E5E6D" w:rsidRPr="00D72CE8" w:rsidRDefault="003E5E6D" w:rsidP="00CE623D">
            <w:pPr>
              <w:numPr>
                <w:ilvl w:val="0"/>
                <w:numId w:val="10"/>
              </w:numPr>
              <w:tabs>
                <w:tab w:val="left" w:pos="468"/>
              </w:tabs>
              <w:spacing w:after="0" w:line="240" w:lineRule="auto"/>
              <w:ind w:hanging="361"/>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Explică aspectele tehnice referitoare la managementul riscului într-o manieră uşor </w:t>
            </w:r>
            <w:proofErr w:type="gramStart"/>
            <w:r w:rsidRPr="00D72CE8">
              <w:rPr>
                <w:rFonts w:ascii="Times New Roman" w:eastAsia="Times New Roman" w:hAnsi="Times New Roman" w:cs="Times New Roman"/>
                <w:sz w:val="24"/>
                <w:szCs w:val="24"/>
                <w:lang w:val="fr-BE"/>
              </w:rPr>
              <w:t>de înţeles</w:t>
            </w:r>
            <w:proofErr w:type="gramEnd"/>
            <w:r w:rsidRPr="00D72CE8">
              <w:rPr>
                <w:rFonts w:ascii="Times New Roman" w:eastAsia="Times New Roman" w:hAnsi="Times New Roman" w:cs="Times New Roman"/>
                <w:sz w:val="24"/>
                <w:szCs w:val="24"/>
                <w:lang w:val="fr-BE"/>
              </w:rPr>
              <w:t>;</w:t>
            </w:r>
          </w:p>
          <w:p w:rsidR="003E5E6D" w:rsidRPr="00D72CE8" w:rsidRDefault="003E5E6D" w:rsidP="00CE623D">
            <w:pPr>
              <w:numPr>
                <w:ilvl w:val="0"/>
                <w:numId w:val="10"/>
              </w:numPr>
              <w:tabs>
                <w:tab w:val="left" w:pos="468"/>
              </w:tabs>
              <w:spacing w:after="0" w:line="240" w:lineRule="auto"/>
              <w:ind w:hanging="361"/>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Elaborează strategia de implicare a consiliului în şedinţe în care sunt prezentate riscurile;</w:t>
            </w:r>
          </w:p>
          <w:p w:rsidR="003E5E6D" w:rsidRPr="00D72CE8" w:rsidRDefault="003E5E6D" w:rsidP="00CE623D">
            <w:pPr>
              <w:pStyle w:val="ListParagraph"/>
              <w:numPr>
                <w:ilvl w:val="0"/>
                <w:numId w:val="10"/>
              </w:numPr>
              <w:spacing w:after="0" w:line="240" w:lineRule="auto"/>
              <w:contextualSpacing w:val="0"/>
              <w:jc w:val="both"/>
              <w:rPr>
                <w:rFonts w:ascii="Times New Roman" w:hAnsi="Times New Roman" w:cs="Times New Roman"/>
                <w:sz w:val="24"/>
                <w:szCs w:val="24"/>
              </w:rPr>
            </w:pPr>
            <w:r w:rsidRPr="00D72CE8">
              <w:rPr>
                <w:rFonts w:ascii="Times New Roman" w:hAnsi="Times New Roman" w:cs="Times New Roman"/>
                <w:sz w:val="24"/>
                <w:szCs w:val="24"/>
              </w:rPr>
              <w:t>Preia comanda propunerilor aduse spre revizuire consiliului, în evaluarea componentelor de management al riscului.</w:t>
            </w:r>
          </w:p>
        </w:tc>
      </w:tr>
      <w:tr w:rsidR="003E5E6D" w:rsidRPr="00D72CE8" w:rsidTr="00F86AEC">
        <w:trPr>
          <w:trHeight w:val="277"/>
        </w:trPr>
        <w:tc>
          <w:tcPr>
            <w:tcW w:w="1051" w:type="dxa"/>
            <w:gridSpan w:val="3"/>
          </w:tcPr>
          <w:p w:rsidR="003E5E6D" w:rsidRPr="00D72CE8" w:rsidRDefault="003E5E6D" w:rsidP="00D72CE8">
            <w:pPr>
              <w:spacing w:after="0" w:line="240" w:lineRule="auto"/>
              <w:rPr>
                <w:rFonts w:ascii="Times New Roman" w:eastAsia="Times New Roman" w:hAnsi="Times New Roman" w:cs="Times New Roman"/>
                <w:sz w:val="24"/>
                <w:szCs w:val="24"/>
                <w:highlight w:val="yellow"/>
              </w:rPr>
            </w:pPr>
            <w:r w:rsidRPr="00D72CE8">
              <w:rPr>
                <w:rFonts w:ascii="Times New Roman" w:eastAsia="Times New Roman" w:hAnsi="Times New Roman" w:cs="Times New Roman"/>
                <w:spacing w:val="-4"/>
                <w:sz w:val="24"/>
                <w:szCs w:val="24"/>
              </w:rPr>
              <w:t>C2.4</w:t>
            </w:r>
          </w:p>
        </w:tc>
        <w:tc>
          <w:tcPr>
            <w:tcW w:w="9000" w:type="dxa"/>
            <w:gridSpan w:val="8"/>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Experiență în atragerea și gestionarea investițiilor</w:t>
            </w:r>
          </w:p>
        </w:tc>
      </w:tr>
      <w:tr w:rsidR="003E5E6D" w:rsidRPr="002F6E63" w:rsidTr="00F86AEC">
        <w:trPr>
          <w:trHeight w:val="416"/>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t>Descriere</w:t>
            </w:r>
          </w:p>
          <w:p w:rsidR="003E5E6D" w:rsidRPr="00D72CE8" w:rsidRDefault="003E5E6D" w:rsidP="00D72CE8">
            <w:pPr>
              <w:tabs>
                <w:tab w:val="left" w:pos="468"/>
              </w:tabs>
              <w:spacing w:after="0" w:line="240" w:lineRule="auto"/>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Candidatul este familiarizat cu activitatea de atragere de fonduri şi gestionare </w:t>
            </w:r>
            <w:proofErr w:type="gramStart"/>
            <w:r w:rsidRPr="00D72CE8">
              <w:rPr>
                <w:rFonts w:ascii="Times New Roman" w:eastAsia="Times New Roman" w:hAnsi="Times New Roman" w:cs="Times New Roman"/>
                <w:sz w:val="24"/>
                <w:szCs w:val="24"/>
                <w:lang w:val="fr-BE"/>
              </w:rPr>
              <w:t>a</w:t>
            </w:r>
            <w:proofErr w:type="gramEnd"/>
            <w:r w:rsidRPr="00D72CE8">
              <w:rPr>
                <w:rFonts w:ascii="Times New Roman" w:eastAsia="Times New Roman" w:hAnsi="Times New Roman" w:cs="Times New Roman"/>
                <w:sz w:val="24"/>
                <w:szCs w:val="24"/>
                <w:lang w:val="fr-BE"/>
              </w:rPr>
              <w:t xml:space="preserve"> investițiilor; </w:t>
            </w:r>
          </w:p>
          <w:p w:rsidR="003E5E6D" w:rsidRPr="00D72CE8" w:rsidRDefault="003E5E6D" w:rsidP="00D72CE8">
            <w:pPr>
              <w:tabs>
                <w:tab w:val="left" w:pos="468"/>
              </w:tabs>
              <w:spacing w:after="0" w:line="240" w:lineRule="auto"/>
              <w:jc w:val="both"/>
              <w:rPr>
                <w:rFonts w:ascii="Times New Roman" w:eastAsia="Times New Roman" w:hAnsi="Times New Roman" w:cs="Times New Roman"/>
                <w:sz w:val="24"/>
                <w:szCs w:val="24"/>
                <w:highlight w:val="cyan"/>
              </w:rPr>
            </w:pPr>
            <w:r w:rsidRPr="00D72CE8">
              <w:rPr>
                <w:rFonts w:ascii="Times New Roman" w:eastAsia="Times New Roman" w:hAnsi="Times New Roman" w:cs="Times New Roman"/>
                <w:sz w:val="24"/>
                <w:szCs w:val="24"/>
              </w:rPr>
              <w:t>Candidatul înţelege specificul şi importanţa diferitelor etape din proces.</w:t>
            </w:r>
          </w:p>
        </w:tc>
        <w:tc>
          <w:tcPr>
            <w:tcW w:w="6365" w:type="dxa"/>
            <w:gridSpan w:val="5"/>
          </w:tcPr>
          <w:p w:rsidR="003E5E6D" w:rsidRPr="00D72CE8" w:rsidRDefault="003E5E6D" w:rsidP="00D72CE8">
            <w:pPr>
              <w:spacing w:after="0" w:line="240" w:lineRule="auto"/>
              <w:ind w:left="297" w:hanging="297"/>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pacing w:val="-2"/>
                <w:sz w:val="24"/>
                <w:szCs w:val="24"/>
                <w:u w:val="single"/>
              </w:rPr>
              <w:t>Indicatori</w:t>
            </w:r>
          </w:p>
          <w:p w:rsidR="003E5E6D" w:rsidRPr="00D72CE8" w:rsidRDefault="003E5E6D" w:rsidP="00CE623D">
            <w:pPr>
              <w:pStyle w:val="ListParagraph"/>
              <w:numPr>
                <w:ilvl w:val="0"/>
                <w:numId w:val="10"/>
              </w:numPr>
              <w:spacing w:after="0" w:line="240" w:lineRule="auto"/>
              <w:contextualSpacing w:val="0"/>
              <w:jc w:val="both"/>
              <w:rPr>
                <w:rFonts w:ascii="Times New Roman" w:eastAsia="Times New Roman" w:hAnsi="Times New Roman" w:cs="Times New Roman"/>
                <w:sz w:val="24"/>
                <w:szCs w:val="24"/>
              </w:rPr>
            </w:pPr>
            <w:r w:rsidRPr="00D72CE8">
              <w:rPr>
                <w:rFonts w:ascii="Times New Roman" w:hAnsi="Times New Roman" w:cs="Times New Roman"/>
                <w:sz w:val="24"/>
                <w:szCs w:val="24"/>
              </w:rPr>
              <w:t>Arată preocupare pentru asigurarea capacităţii s</w:t>
            </w:r>
            <w:r w:rsidRPr="00D72CE8">
              <w:rPr>
                <w:rFonts w:ascii="Times New Roman" w:eastAsia="Times New Roman" w:hAnsi="Times New Roman" w:cs="Times New Roman"/>
                <w:sz w:val="24"/>
                <w:szCs w:val="24"/>
              </w:rPr>
              <w:t>ocietăţii de atragere a fondurilor, având în vedere structura instituţională, resursa umană, sistemele şi      instrumentele de lucru;</w:t>
            </w:r>
          </w:p>
          <w:p w:rsidR="003E5E6D" w:rsidRPr="00D72CE8" w:rsidRDefault="003E5E6D" w:rsidP="00CE623D">
            <w:pPr>
              <w:pStyle w:val="ListParagraph"/>
              <w:numPr>
                <w:ilvl w:val="0"/>
                <w:numId w:val="10"/>
              </w:numPr>
              <w:spacing w:after="0" w:line="240" w:lineRule="auto"/>
              <w:contextualSpacing w:val="0"/>
              <w:jc w:val="both"/>
              <w:rPr>
                <w:rFonts w:ascii="Times New Roman" w:eastAsia="Times New Roman" w:hAnsi="Times New Roman" w:cs="Times New Roman"/>
                <w:sz w:val="24"/>
                <w:szCs w:val="24"/>
              </w:rPr>
            </w:pPr>
            <w:r w:rsidRPr="00D72CE8">
              <w:rPr>
                <w:rFonts w:ascii="Times New Roman" w:hAnsi="Times New Roman" w:cs="Times New Roman"/>
                <w:sz w:val="24"/>
                <w:szCs w:val="24"/>
              </w:rPr>
              <w:t xml:space="preserve">Este preocupat pentru asigurarea capacităţii </w:t>
            </w:r>
            <w:r w:rsidRPr="00D72CE8">
              <w:rPr>
                <w:rFonts w:ascii="Times New Roman" w:eastAsia="Times New Roman" w:hAnsi="Times New Roman" w:cs="Times New Roman"/>
                <w:sz w:val="24"/>
                <w:szCs w:val="24"/>
              </w:rPr>
              <w:t>financiare de absorbţie prin asigurarea capacităţii proprii pentru cofinanţare sau a cofinanţării din partea autorităţii publice locale; în acest ultim caz, promovează interesele societăţii la nivelul autorităţii    publice locale;</w:t>
            </w:r>
          </w:p>
          <w:p w:rsidR="003E5E6D" w:rsidRPr="00D72CE8" w:rsidRDefault="003E5E6D" w:rsidP="00CE623D">
            <w:pPr>
              <w:pStyle w:val="ListParagraph"/>
              <w:numPr>
                <w:ilvl w:val="0"/>
                <w:numId w:val="10"/>
              </w:numPr>
              <w:spacing w:after="0" w:line="240" w:lineRule="auto"/>
              <w:contextualSpacing w:val="0"/>
              <w:jc w:val="both"/>
              <w:rPr>
                <w:rFonts w:ascii="Times New Roman" w:eastAsia="Times New Roman" w:hAnsi="Times New Roman" w:cs="Times New Roman"/>
                <w:sz w:val="24"/>
                <w:szCs w:val="24"/>
                <w:lang w:val="fr-BE"/>
              </w:rPr>
            </w:pPr>
            <w:r w:rsidRPr="00D72CE8">
              <w:rPr>
                <w:rFonts w:ascii="Times New Roman" w:hAnsi="Times New Roman" w:cs="Times New Roman"/>
                <w:sz w:val="24"/>
                <w:szCs w:val="24"/>
                <w:lang w:val="fr-BE"/>
              </w:rPr>
              <w:t>Urmăreşte implementarea programelor asigurându-</w:t>
            </w:r>
            <w:r w:rsidRPr="00D72CE8">
              <w:rPr>
                <w:rFonts w:ascii="Times New Roman" w:eastAsia="Times New Roman" w:hAnsi="Times New Roman" w:cs="Times New Roman"/>
                <w:sz w:val="24"/>
                <w:szCs w:val="24"/>
                <w:lang w:val="fr-BE"/>
              </w:rPr>
              <w:t xml:space="preserve">se asupra îndeplinirii obiectivelor asumate de către societate; </w:t>
            </w:r>
          </w:p>
          <w:p w:rsidR="003E5E6D" w:rsidRPr="00D72CE8" w:rsidRDefault="003E5E6D" w:rsidP="00CE623D">
            <w:pPr>
              <w:pStyle w:val="ListParagraph"/>
              <w:numPr>
                <w:ilvl w:val="0"/>
                <w:numId w:val="10"/>
              </w:numPr>
              <w:spacing w:after="0" w:line="240" w:lineRule="auto"/>
              <w:contextualSpacing w:val="0"/>
              <w:jc w:val="both"/>
              <w:rPr>
                <w:rFonts w:ascii="Times New Roman" w:eastAsia="Times New Roman" w:hAnsi="Times New Roman" w:cs="Times New Roman"/>
                <w:sz w:val="24"/>
                <w:szCs w:val="24"/>
                <w:lang w:val="fr-BE"/>
              </w:rPr>
            </w:pPr>
            <w:r w:rsidRPr="00D72CE8">
              <w:rPr>
                <w:rFonts w:ascii="Times New Roman" w:hAnsi="Times New Roman" w:cs="Times New Roman"/>
                <w:sz w:val="24"/>
                <w:szCs w:val="24"/>
                <w:lang w:val="fr-BE"/>
              </w:rPr>
              <w:t xml:space="preserve">Înţelege aspectele critice şi dificultăţile care se pot </w:t>
            </w:r>
            <w:r w:rsidRPr="00D72CE8">
              <w:rPr>
                <w:rFonts w:ascii="Times New Roman" w:eastAsia="Times New Roman" w:hAnsi="Times New Roman" w:cs="Times New Roman"/>
                <w:sz w:val="24"/>
                <w:szCs w:val="24"/>
                <w:lang w:val="fr-BE"/>
              </w:rPr>
              <w:t>ivi în implementare şi dispune/aprobă măsuri de preventive şi/sau corecţie;</w:t>
            </w:r>
          </w:p>
          <w:p w:rsidR="003E5E6D" w:rsidRPr="00D72CE8" w:rsidRDefault="003E5E6D" w:rsidP="00CE623D">
            <w:pPr>
              <w:pStyle w:val="ListParagraph"/>
              <w:numPr>
                <w:ilvl w:val="0"/>
                <w:numId w:val="10"/>
              </w:numPr>
              <w:spacing w:after="0" w:line="240" w:lineRule="auto"/>
              <w:contextualSpacing w:val="0"/>
              <w:jc w:val="both"/>
              <w:rPr>
                <w:rFonts w:ascii="Times New Roman" w:eastAsia="Times New Roman" w:hAnsi="Times New Roman" w:cs="Times New Roman"/>
                <w:sz w:val="24"/>
                <w:szCs w:val="24"/>
                <w:lang w:val="fr-BE"/>
              </w:rPr>
            </w:pPr>
            <w:r w:rsidRPr="00D72CE8">
              <w:rPr>
                <w:rFonts w:ascii="Times New Roman" w:hAnsi="Times New Roman" w:cs="Times New Roman"/>
                <w:sz w:val="24"/>
                <w:szCs w:val="24"/>
                <w:lang w:val="fr-BE"/>
              </w:rPr>
              <w:t xml:space="preserve">Stabileşte linii directoare pentru Directori în </w:t>
            </w:r>
            <w:r w:rsidRPr="00D72CE8">
              <w:rPr>
                <w:rFonts w:ascii="Times New Roman" w:eastAsia="Times New Roman" w:hAnsi="Times New Roman" w:cs="Times New Roman"/>
                <w:sz w:val="24"/>
                <w:szCs w:val="24"/>
                <w:lang w:val="fr-BE"/>
              </w:rPr>
              <w:t xml:space="preserve">legătură cu activitatea de gestionare </w:t>
            </w:r>
            <w:proofErr w:type="gramStart"/>
            <w:r w:rsidRPr="00D72CE8">
              <w:rPr>
                <w:rFonts w:ascii="Times New Roman" w:eastAsia="Times New Roman" w:hAnsi="Times New Roman" w:cs="Times New Roman"/>
                <w:sz w:val="24"/>
                <w:szCs w:val="24"/>
                <w:lang w:val="fr-BE"/>
              </w:rPr>
              <w:t>a</w:t>
            </w:r>
            <w:proofErr w:type="gramEnd"/>
            <w:r w:rsidRPr="00D72CE8">
              <w:rPr>
                <w:rFonts w:ascii="Times New Roman" w:eastAsia="Times New Roman" w:hAnsi="Times New Roman" w:cs="Times New Roman"/>
                <w:sz w:val="24"/>
                <w:szCs w:val="24"/>
                <w:lang w:val="fr-BE"/>
              </w:rPr>
              <w:t xml:space="preserve"> fondurilor;</w:t>
            </w:r>
          </w:p>
          <w:p w:rsidR="003E5E6D" w:rsidRPr="00D72CE8" w:rsidRDefault="003E5E6D" w:rsidP="00CE623D">
            <w:pPr>
              <w:pStyle w:val="ListParagraph"/>
              <w:numPr>
                <w:ilvl w:val="0"/>
                <w:numId w:val="10"/>
              </w:numPr>
              <w:spacing w:after="0" w:line="240" w:lineRule="auto"/>
              <w:contextualSpacing w:val="0"/>
              <w:jc w:val="both"/>
              <w:rPr>
                <w:rFonts w:ascii="Times New Roman" w:eastAsia="Times New Roman" w:hAnsi="Times New Roman" w:cs="Times New Roman"/>
                <w:sz w:val="24"/>
                <w:szCs w:val="24"/>
                <w:lang w:val="fr-BE"/>
              </w:rPr>
            </w:pPr>
            <w:r w:rsidRPr="00D72CE8">
              <w:rPr>
                <w:rFonts w:ascii="Times New Roman" w:hAnsi="Times New Roman" w:cs="Times New Roman"/>
                <w:sz w:val="24"/>
                <w:szCs w:val="24"/>
                <w:lang w:val="fr-BE"/>
              </w:rPr>
              <w:t xml:space="preserve">Studiază, compară, menține și dezvoltă relațiile </w:t>
            </w:r>
            <w:r w:rsidRPr="00D72CE8">
              <w:rPr>
                <w:rFonts w:ascii="Times New Roman" w:eastAsia="Times New Roman" w:hAnsi="Times New Roman" w:cs="Times New Roman"/>
                <w:sz w:val="24"/>
                <w:szCs w:val="24"/>
                <w:lang w:val="fr-BE"/>
              </w:rPr>
              <w:t xml:space="preserve">    Parteneriale.</w:t>
            </w:r>
          </w:p>
        </w:tc>
      </w:tr>
      <w:tr w:rsidR="003E5E6D" w:rsidRPr="00D72CE8" w:rsidTr="00160E5D">
        <w:trPr>
          <w:trHeight w:val="277"/>
        </w:trPr>
        <w:tc>
          <w:tcPr>
            <w:tcW w:w="961" w:type="dxa"/>
            <w:gridSpan w:val="2"/>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5"/>
                <w:sz w:val="24"/>
                <w:szCs w:val="24"/>
              </w:rPr>
              <w:t>C3</w:t>
            </w:r>
          </w:p>
        </w:tc>
        <w:tc>
          <w:tcPr>
            <w:tcW w:w="9090" w:type="dxa"/>
            <w:gridSpan w:val="9"/>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Competențe</w:t>
            </w:r>
            <w:r w:rsidRPr="00D72CE8">
              <w:rPr>
                <w:rFonts w:ascii="Times New Roman" w:eastAsia="Times New Roman" w:hAnsi="Times New Roman" w:cs="Times New Roman"/>
                <w:b/>
                <w:spacing w:val="-3"/>
                <w:sz w:val="24"/>
                <w:szCs w:val="24"/>
              </w:rPr>
              <w:t xml:space="preserve"> </w:t>
            </w:r>
            <w:r w:rsidRPr="00D72CE8">
              <w:rPr>
                <w:rFonts w:ascii="Times New Roman" w:eastAsia="Times New Roman" w:hAnsi="Times New Roman" w:cs="Times New Roman"/>
                <w:b/>
                <w:sz w:val="24"/>
                <w:szCs w:val="24"/>
              </w:rPr>
              <w:t>de</w:t>
            </w:r>
            <w:r w:rsidRPr="00D72CE8">
              <w:rPr>
                <w:rFonts w:ascii="Times New Roman" w:eastAsia="Times New Roman" w:hAnsi="Times New Roman" w:cs="Times New Roman"/>
                <w:b/>
                <w:spacing w:val="-3"/>
                <w:sz w:val="24"/>
                <w:szCs w:val="24"/>
              </w:rPr>
              <w:t xml:space="preserve"> </w:t>
            </w:r>
            <w:r w:rsidRPr="00D72CE8">
              <w:rPr>
                <w:rFonts w:ascii="Times New Roman" w:eastAsia="Times New Roman" w:hAnsi="Times New Roman" w:cs="Times New Roman"/>
                <w:b/>
                <w:sz w:val="24"/>
                <w:szCs w:val="24"/>
              </w:rPr>
              <w:t>guvernanță</w:t>
            </w:r>
            <w:r w:rsidRPr="00D72CE8">
              <w:rPr>
                <w:rFonts w:ascii="Times New Roman" w:eastAsia="Times New Roman" w:hAnsi="Times New Roman" w:cs="Times New Roman"/>
                <w:b/>
                <w:spacing w:val="-2"/>
                <w:sz w:val="24"/>
                <w:szCs w:val="24"/>
              </w:rPr>
              <w:t xml:space="preserve"> corporativă</w:t>
            </w:r>
          </w:p>
        </w:tc>
      </w:tr>
      <w:tr w:rsidR="003E5E6D" w:rsidRPr="002F6E63" w:rsidTr="00160E5D">
        <w:trPr>
          <w:trHeight w:val="273"/>
        </w:trPr>
        <w:tc>
          <w:tcPr>
            <w:tcW w:w="961" w:type="dxa"/>
            <w:gridSpan w:val="2"/>
            <w:shd w:val="clear" w:color="auto" w:fill="auto"/>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C3.1</w:t>
            </w:r>
          </w:p>
        </w:tc>
        <w:tc>
          <w:tcPr>
            <w:tcW w:w="9090" w:type="dxa"/>
            <w:gridSpan w:val="9"/>
            <w:shd w:val="clear" w:color="auto" w:fill="auto"/>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Cunoştinţe despre principii și bune practici de guvernanță corporativă aplicată</w:t>
            </w:r>
          </w:p>
        </w:tc>
      </w:tr>
      <w:tr w:rsidR="003E5E6D" w:rsidRPr="00D72CE8" w:rsidTr="00F86AEC">
        <w:trPr>
          <w:trHeight w:val="2208"/>
        </w:trPr>
        <w:tc>
          <w:tcPr>
            <w:tcW w:w="3686" w:type="dxa"/>
            <w:gridSpan w:val="6"/>
            <w:shd w:val="clear" w:color="auto" w:fill="auto"/>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t>Descriere</w:t>
            </w:r>
          </w:p>
          <w:p w:rsidR="003E5E6D" w:rsidRPr="00D72CE8" w:rsidRDefault="003E5E6D" w:rsidP="00D72CE8">
            <w:pPr>
              <w:spacing w:after="0" w:line="240" w:lineRule="auto"/>
              <w:ind w:right="7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conduce</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procesele,</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echipele și</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colaboratorii</w:t>
            </w:r>
            <w:r w:rsidRPr="00D72CE8">
              <w:rPr>
                <w:rFonts w:ascii="Times New Roman" w:eastAsia="Times New Roman" w:hAnsi="Times New Roman" w:cs="Times New Roman"/>
                <w:spacing w:val="-5"/>
                <w:sz w:val="24"/>
                <w:szCs w:val="24"/>
                <w:lang w:val="fr-BE"/>
              </w:rPr>
              <w:t xml:space="preserve"> </w:t>
            </w:r>
            <w:r w:rsidRPr="00D72CE8">
              <w:rPr>
                <w:rFonts w:ascii="Times New Roman" w:eastAsia="Times New Roman" w:hAnsi="Times New Roman" w:cs="Times New Roman"/>
                <w:sz w:val="24"/>
                <w:szCs w:val="24"/>
                <w:lang w:val="fr-BE"/>
              </w:rPr>
              <w:t>cu respectarea principiilor de guvernanță corporativă, integrând în decizii și acțiuni prevederile legislației de guvernanță corporativă și imprimă întregii organizații</w:t>
            </w:r>
            <w:r w:rsidRPr="00D72CE8">
              <w:rPr>
                <w:rFonts w:ascii="Times New Roman" w:eastAsia="Times New Roman" w:hAnsi="Times New Roman" w:cs="Times New Roman"/>
                <w:spacing w:val="12"/>
                <w:sz w:val="24"/>
                <w:szCs w:val="24"/>
                <w:lang w:val="fr-BE"/>
              </w:rPr>
              <w:t xml:space="preserve"> </w:t>
            </w:r>
            <w:r w:rsidRPr="00D72CE8">
              <w:rPr>
                <w:rFonts w:ascii="Times New Roman" w:eastAsia="Times New Roman" w:hAnsi="Times New Roman" w:cs="Times New Roman"/>
                <w:sz w:val="24"/>
                <w:szCs w:val="24"/>
                <w:lang w:val="fr-BE"/>
              </w:rPr>
              <w:t>dorința</w:t>
            </w:r>
            <w:r w:rsidRPr="00D72CE8">
              <w:rPr>
                <w:rFonts w:ascii="Times New Roman" w:eastAsia="Times New Roman" w:hAnsi="Times New Roman" w:cs="Times New Roman"/>
                <w:spacing w:val="22"/>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z w:val="24"/>
                <w:szCs w:val="24"/>
                <w:lang w:val="fr-BE"/>
              </w:rPr>
              <w:t>a</w:t>
            </w:r>
            <w:r w:rsidRPr="00D72CE8">
              <w:rPr>
                <w:rFonts w:ascii="Times New Roman" w:eastAsia="Times New Roman" w:hAnsi="Times New Roman" w:cs="Times New Roman"/>
                <w:spacing w:val="22"/>
                <w:sz w:val="24"/>
                <w:szCs w:val="24"/>
                <w:lang w:val="fr-BE"/>
              </w:rPr>
              <w:t xml:space="preserve"> </w:t>
            </w:r>
            <w:r w:rsidRPr="00D72CE8">
              <w:rPr>
                <w:rFonts w:ascii="Times New Roman" w:eastAsia="Times New Roman" w:hAnsi="Times New Roman" w:cs="Times New Roman"/>
                <w:sz w:val="24"/>
                <w:szCs w:val="24"/>
                <w:lang w:val="fr-BE"/>
              </w:rPr>
              <w:t>se</w:t>
            </w:r>
            <w:r w:rsidRPr="00D72CE8">
              <w:rPr>
                <w:rFonts w:ascii="Times New Roman" w:eastAsia="Times New Roman" w:hAnsi="Times New Roman" w:cs="Times New Roman"/>
                <w:spacing w:val="22"/>
                <w:sz w:val="24"/>
                <w:szCs w:val="24"/>
                <w:lang w:val="fr-BE"/>
              </w:rPr>
              <w:t xml:space="preserve"> </w:t>
            </w:r>
            <w:r w:rsidRPr="00D72CE8">
              <w:rPr>
                <w:rFonts w:ascii="Times New Roman" w:eastAsia="Times New Roman" w:hAnsi="Times New Roman" w:cs="Times New Roman"/>
                <w:sz w:val="24"/>
                <w:szCs w:val="24"/>
                <w:lang w:val="fr-BE"/>
              </w:rPr>
              <w:t>conforma</w:t>
            </w:r>
            <w:r w:rsidRPr="00D72CE8">
              <w:rPr>
                <w:rFonts w:ascii="Times New Roman" w:eastAsia="Times New Roman" w:hAnsi="Times New Roman" w:cs="Times New Roman"/>
                <w:spacing w:val="23"/>
                <w:sz w:val="24"/>
                <w:szCs w:val="24"/>
                <w:lang w:val="fr-BE"/>
              </w:rPr>
              <w:t xml:space="preserve"> </w:t>
            </w:r>
            <w:r w:rsidRPr="00D72CE8">
              <w:rPr>
                <w:rFonts w:ascii="Times New Roman" w:eastAsia="Times New Roman" w:hAnsi="Times New Roman" w:cs="Times New Roman"/>
                <w:spacing w:val="-2"/>
                <w:sz w:val="24"/>
                <w:szCs w:val="24"/>
                <w:lang w:val="fr-BE"/>
              </w:rPr>
              <w:t>acestor</w:t>
            </w: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pacing w:val="-2"/>
                <w:sz w:val="24"/>
                <w:szCs w:val="24"/>
                <w:lang w:val="fr-BE"/>
              </w:rPr>
              <w:t>principii.</w:t>
            </w:r>
          </w:p>
        </w:tc>
        <w:tc>
          <w:tcPr>
            <w:tcW w:w="6365" w:type="dxa"/>
            <w:gridSpan w:val="5"/>
            <w:shd w:val="clear" w:color="auto" w:fill="auto"/>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pacing w:val="-2"/>
                <w:sz w:val="24"/>
                <w:szCs w:val="24"/>
                <w:u w:val="single"/>
              </w:rPr>
              <w:t>Indicatori</w:t>
            </w:r>
          </w:p>
          <w:p w:rsidR="003E5E6D" w:rsidRPr="00D72CE8" w:rsidRDefault="003E5E6D" w:rsidP="00CE623D">
            <w:pPr>
              <w:numPr>
                <w:ilvl w:val="0"/>
                <w:numId w:val="15"/>
              </w:numPr>
              <w:tabs>
                <w:tab w:val="left" w:pos="267"/>
              </w:tabs>
              <w:spacing w:after="0" w:line="240" w:lineRule="auto"/>
              <w:ind w:left="267" w:hanging="14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Respectă</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z w:val="24"/>
                <w:szCs w:val="24"/>
                <w:lang w:val="fr-BE"/>
              </w:rPr>
              <w:t>incită</w:t>
            </w:r>
            <w:r w:rsidRPr="00D72CE8">
              <w:rPr>
                <w:rFonts w:ascii="Times New Roman" w:eastAsia="Times New Roman" w:hAnsi="Times New Roman" w:cs="Times New Roman"/>
                <w:spacing w:val="2"/>
                <w:sz w:val="24"/>
                <w:szCs w:val="24"/>
                <w:lang w:val="fr-BE"/>
              </w:rPr>
              <w:t xml:space="preserve"> </w:t>
            </w:r>
            <w:r w:rsidRPr="00D72CE8">
              <w:rPr>
                <w:rFonts w:ascii="Times New Roman" w:eastAsia="Times New Roman" w:hAnsi="Times New Roman" w:cs="Times New Roman"/>
                <w:sz w:val="24"/>
                <w:szCs w:val="24"/>
                <w:lang w:val="fr-BE"/>
              </w:rPr>
              <w:t>la</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respectarea</w:t>
            </w:r>
            <w:r w:rsidRPr="00D72CE8">
              <w:rPr>
                <w:rFonts w:ascii="Times New Roman" w:eastAsia="Times New Roman" w:hAnsi="Times New Roman" w:cs="Times New Roman"/>
                <w:spacing w:val="-7"/>
                <w:sz w:val="24"/>
                <w:szCs w:val="24"/>
                <w:lang w:val="fr-BE"/>
              </w:rPr>
              <w:t xml:space="preserve"> </w:t>
            </w:r>
            <w:r w:rsidRPr="00D72CE8">
              <w:rPr>
                <w:rFonts w:ascii="Times New Roman" w:eastAsia="Times New Roman" w:hAnsi="Times New Roman" w:cs="Times New Roman"/>
                <w:spacing w:val="-2"/>
                <w:sz w:val="24"/>
                <w:szCs w:val="24"/>
                <w:lang w:val="fr-BE"/>
              </w:rPr>
              <w:t>transparenței</w:t>
            </w:r>
          </w:p>
          <w:p w:rsidR="003E5E6D" w:rsidRPr="00D72CE8" w:rsidRDefault="003E5E6D" w:rsidP="00CE623D">
            <w:pPr>
              <w:numPr>
                <w:ilvl w:val="0"/>
                <w:numId w:val="15"/>
              </w:numPr>
              <w:tabs>
                <w:tab w:val="left" w:pos="267"/>
              </w:tabs>
              <w:spacing w:after="0" w:line="240" w:lineRule="auto"/>
              <w:ind w:left="267" w:hanging="143"/>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Respectă</w:t>
            </w:r>
            <w:r w:rsidRPr="00D72CE8">
              <w:rPr>
                <w:rFonts w:ascii="Times New Roman" w:eastAsia="Times New Roman" w:hAnsi="Times New Roman" w:cs="Times New Roman"/>
                <w:spacing w:val="-4"/>
                <w:sz w:val="24"/>
                <w:szCs w:val="24"/>
                <w:lang w:val="fr-BE"/>
              </w:rPr>
              <w:t xml:space="preserve"> </w:t>
            </w:r>
            <w:r w:rsidRPr="00D72CE8">
              <w:rPr>
                <w:rFonts w:ascii="Times New Roman" w:eastAsia="Times New Roman" w:hAnsi="Times New Roman" w:cs="Times New Roman"/>
                <w:sz w:val="24"/>
                <w:szCs w:val="24"/>
                <w:lang w:val="fr-BE"/>
              </w:rPr>
              <w:t>și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incită</w:t>
            </w:r>
            <w:r w:rsidRPr="00D72CE8">
              <w:rPr>
                <w:rFonts w:ascii="Times New Roman" w:eastAsia="Times New Roman" w:hAnsi="Times New Roman" w:cs="Times New Roman"/>
                <w:spacing w:val="1"/>
                <w:sz w:val="24"/>
                <w:szCs w:val="24"/>
                <w:lang w:val="fr-BE"/>
              </w:rPr>
              <w:t xml:space="preserve"> </w:t>
            </w:r>
            <w:r w:rsidRPr="00D72CE8">
              <w:rPr>
                <w:rFonts w:ascii="Times New Roman" w:eastAsia="Times New Roman" w:hAnsi="Times New Roman" w:cs="Times New Roman"/>
                <w:sz w:val="24"/>
                <w:szCs w:val="24"/>
                <w:lang w:val="fr-BE"/>
              </w:rPr>
              <w:t>la</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respectarea</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z w:val="24"/>
                <w:szCs w:val="24"/>
                <w:lang w:val="fr-BE"/>
              </w:rPr>
              <w:t>egalității</w:t>
            </w:r>
            <w:r w:rsidRPr="00D72CE8">
              <w:rPr>
                <w:rFonts w:ascii="Times New Roman" w:eastAsia="Times New Roman" w:hAnsi="Times New Roman" w:cs="Times New Roman"/>
                <w:spacing w:val="-6"/>
                <w:sz w:val="24"/>
                <w:szCs w:val="24"/>
                <w:lang w:val="fr-BE"/>
              </w:rPr>
              <w:t xml:space="preserve"> </w:t>
            </w:r>
            <w:r w:rsidRPr="00D72CE8">
              <w:rPr>
                <w:rFonts w:ascii="Times New Roman" w:eastAsia="Times New Roman" w:hAnsi="Times New Roman" w:cs="Times New Roman"/>
                <w:sz w:val="24"/>
                <w:szCs w:val="24"/>
                <w:lang w:val="fr-BE"/>
              </w:rPr>
              <w:t>de</w:t>
            </w:r>
            <w:r w:rsidRPr="00D72CE8">
              <w:rPr>
                <w:rFonts w:ascii="Times New Roman" w:eastAsia="Times New Roman" w:hAnsi="Times New Roman" w:cs="Times New Roman"/>
                <w:spacing w:val="-3"/>
                <w:sz w:val="24"/>
                <w:szCs w:val="24"/>
                <w:lang w:val="fr-BE"/>
              </w:rPr>
              <w:t xml:space="preserve"> </w:t>
            </w:r>
            <w:r w:rsidRPr="00D72CE8">
              <w:rPr>
                <w:rFonts w:ascii="Times New Roman" w:eastAsia="Times New Roman" w:hAnsi="Times New Roman" w:cs="Times New Roman"/>
                <w:spacing w:val="-5"/>
                <w:sz w:val="24"/>
                <w:szCs w:val="24"/>
                <w:lang w:val="fr-BE"/>
              </w:rPr>
              <w:t>gen</w:t>
            </w:r>
          </w:p>
          <w:p w:rsidR="003E5E6D" w:rsidRPr="00D72CE8" w:rsidRDefault="003E5E6D" w:rsidP="00CE623D">
            <w:pPr>
              <w:numPr>
                <w:ilvl w:val="0"/>
                <w:numId w:val="15"/>
              </w:numPr>
              <w:tabs>
                <w:tab w:val="left" w:pos="267"/>
              </w:tabs>
              <w:spacing w:after="0" w:line="240" w:lineRule="auto"/>
              <w:ind w:left="267" w:hanging="143"/>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Are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o</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puternică</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orientare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către</w:t>
            </w:r>
            <w:r w:rsidRPr="00D72CE8">
              <w:rPr>
                <w:rFonts w:ascii="Times New Roman" w:eastAsia="Times New Roman" w:hAnsi="Times New Roman" w:cs="Times New Roman"/>
                <w:spacing w:val="-6"/>
                <w:sz w:val="24"/>
                <w:szCs w:val="24"/>
              </w:rPr>
              <w:t xml:space="preserve"> </w:t>
            </w:r>
            <w:r w:rsidRPr="00D72CE8">
              <w:rPr>
                <w:rFonts w:ascii="Times New Roman" w:eastAsia="Times New Roman" w:hAnsi="Times New Roman" w:cs="Times New Roman"/>
                <w:spacing w:val="-2"/>
                <w:sz w:val="24"/>
                <w:szCs w:val="24"/>
              </w:rPr>
              <w:t>performanță</w:t>
            </w:r>
          </w:p>
          <w:p w:rsidR="003E5E6D" w:rsidRPr="00D72CE8" w:rsidRDefault="003E5E6D" w:rsidP="00CE623D">
            <w:pPr>
              <w:numPr>
                <w:ilvl w:val="0"/>
                <w:numId w:val="15"/>
              </w:numPr>
              <w:tabs>
                <w:tab w:val="left" w:pos="249"/>
                <w:tab w:val="left" w:pos="267"/>
              </w:tabs>
              <w:spacing w:after="0" w:line="240" w:lineRule="auto"/>
              <w:ind w:right="604" w:hanging="125"/>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Prioritizează raportarea</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fidelă</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a</w:t>
            </w:r>
            <w:r w:rsidRPr="00D72CE8">
              <w:rPr>
                <w:rFonts w:ascii="Times New Roman" w:eastAsia="Times New Roman" w:hAnsi="Times New Roman" w:cs="Times New Roman"/>
                <w:spacing w:val="-11"/>
                <w:sz w:val="24"/>
                <w:szCs w:val="24"/>
              </w:rPr>
              <w:t xml:space="preserve"> </w:t>
            </w:r>
            <w:r w:rsidRPr="00D72CE8">
              <w:rPr>
                <w:rFonts w:ascii="Times New Roman" w:eastAsia="Times New Roman" w:hAnsi="Times New Roman" w:cs="Times New Roman"/>
                <w:sz w:val="24"/>
                <w:szCs w:val="24"/>
              </w:rPr>
              <w:t>rezultatelor către autoritatea publică tutelară</w:t>
            </w:r>
          </w:p>
          <w:p w:rsidR="003E5E6D" w:rsidRPr="00D72CE8" w:rsidRDefault="003E5E6D" w:rsidP="00CE623D">
            <w:pPr>
              <w:numPr>
                <w:ilvl w:val="0"/>
                <w:numId w:val="15"/>
              </w:numPr>
              <w:tabs>
                <w:tab w:val="left" w:pos="267"/>
              </w:tabs>
              <w:spacing w:after="0" w:line="240" w:lineRule="auto"/>
              <w:ind w:left="267" w:hanging="143"/>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Dezvoltă</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relații</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armonioase</w:t>
            </w:r>
            <w:r w:rsidRPr="00D72CE8">
              <w:rPr>
                <w:rFonts w:ascii="Times New Roman" w:eastAsia="Times New Roman" w:hAnsi="Times New Roman" w:cs="Times New Roman"/>
                <w:spacing w:val="-2"/>
                <w:sz w:val="24"/>
                <w:szCs w:val="24"/>
              </w:rPr>
              <w:t xml:space="preserve"> </w:t>
            </w:r>
            <w:r w:rsidRPr="00D72CE8">
              <w:rPr>
                <w:rFonts w:ascii="Times New Roman" w:eastAsia="Times New Roman" w:hAnsi="Times New Roman" w:cs="Times New Roman"/>
                <w:sz w:val="24"/>
                <w:szCs w:val="24"/>
              </w:rPr>
              <w:t>cu autoritatea publică tutelară</w:t>
            </w:r>
            <w:r w:rsidRPr="00D72CE8">
              <w:rPr>
                <w:rFonts w:ascii="Times New Roman" w:eastAsia="Times New Roman" w:hAnsi="Times New Roman" w:cs="Times New Roman"/>
                <w:spacing w:val="1"/>
                <w:sz w:val="24"/>
                <w:szCs w:val="24"/>
              </w:rPr>
              <w:t xml:space="preserve"> </w:t>
            </w:r>
            <w:r w:rsidRPr="00D72CE8">
              <w:rPr>
                <w:rFonts w:ascii="Times New Roman" w:eastAsia="Times New Roman" w:hAnsi="Times New Roman" w:cs="Times New Roman"/>
                <w:sz w:val="24"/>
                <w:szCs w:val="24"/>
              </w:rPr>
              <w:t>și</w:t>
            </w:r>
            <w:r w:rsidRPr="00D72CE8">
              <w:rPr>
                <w:rFonts w:ascii="Times New Roman" w:eastAsia="Times New Roman" w:hAnsi="Times New Roman" w:cs="Times New Roman"/>
                <w:spacing w:val="-9"/>
                <w:sz w:val="24"/>
                <w:szCs w:val="24"/>
              </w:rPr>
              <w:t xml:space="preserve"> </w:t>
            </w:r>
            <w:r w:rsidRPr="00D72CE8">
              <w:rPr>
                <w:rFonts w:ascii="Times New Roman" w:eastAsia="Times New Roman" w:hAnsi="Times New Roman" w:cs="Times New Roman"/>
                <w:sz w:val="24"/>
                <w:szCs w:val="24"/>
              </w:rPr>
              <w:t xml:space="preserve">cu </w:t>
            </w:r>
            <w:r w:rsidRPr="00D72CE8">
              <w:rPr>
                <w:rFonts w:ascii="Times New Roman" w:eastAsia="Times New Roman" w:hAnsi="Times New Roman" w:cs="Times New Roman"/>
                <w:spacing w:val="-4"/>
                <w:sz w:val="24"/>
                <w:szCs w:val="24"/>
              </w:rPr>
              <w:t xml:space="preserve">toate </w:t>
            </w:r>
            <w:r w:rsidRPr="00D72CE8">
              <w:rPr>
                <w:rFonts w:ascii="Times New Roman" w:eastAsia="Times New Roman" w:hAnsi="Times New Roman" w:cs="Times New Roman"/>
                <w:sz w:val="24"/>
                <w:szCs w:val="24"/>
              </w:rPr>
              <w:t>celelalte</w:t>
            </w:r>
            <w:r w:rsidRPr="00D72CE8">
              <w:rPr>
                <w:rFonts w:ascii="Times New Roman" w:eastAsia="Times New Roman" w:hAnsi="Times New Roman" w:cs="Times New Roman"/>
                <w:spacing w:val="-5"/>
                <w:sz w:val="24"/>
                <w:szCs w:val="24"/>
              </w:rPr>
              <w:t xml:space="preserve"> </w:t>
            </w:r>
            <w:r w:rsidRPr="00D72CE8">
              <w:rPr>
                <w:rFonts w:ascii="Times New Roman" w:eastAsia="Times New Roman" w:hAnsi="Times New Roman" w:cs="Times New Roman"/>
                <w:sz w:val="24"/>
                <w:szCs w:val="24"/>
              </w:rPr>
              <w:t>părți</w:t>
            </w:r>
            <w:r w:rsidRPr="00D72CE8">
              <w:rPr>
                <w:rFonts w:ascii="Times New Roman" w:eastAsia="Times New Roman" w:hAnsi="Times New Roman" w:cs="Times New Roman"/>
                <w:spacing w:val="-8"/>
                <w:sz w:val="24"/>
                <w:szCs w:val="24"/>
              </w:rPr>
              <w:t xml:space="preserve"> </w:t>
            </w:r>
            <w:r w:rsidRPr="00D72CE8">
              <w:rPr>
                <w:rFonts w:ascii="Times New Roman" w:eastAsia="Times New Roman" w:hAnsi="Times New Roman" w:cs="Times New Roman"/>
                <w:spacing w:val="-2"/>
                <w:sz w:val="24"/>
                <w:szCs w:val="24"/>
              </w:rPr>
              <w:t>interesate</w:t>
            </w:r>
          </w:p>
        </w:tc>
      </w:tr>
      <w:tr w:rsidR="003E5E6D" w:rsidRPr="002F6E63" w:rsidTr="00160E5D">
        <w:trPr>
          <w:trHeight w:val="277"/>
        </w:trPr>
        <w:tc>
          <w:tcPr>
            <w:tcW w:w="961" w:type="dxa"/>
            <w:gridSpan w:val="2"/>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t>C3.2</w:t>
            </w:r>
          </w:p>
        </w:tc>
        <w:tc>
          <w:tcPr>
            <w:tcW w:w="9090" w:type="dxa"/>
            <w:gridSpan w:val="9"/>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 de a lua decizii</w:t>
            </w:r>
          </w:p>
        </w:tc>
      </w:tr>
      <w:tr w:rsidR="003E5E6D" w:rsidRPr="00D72CE8" w:rsidTr="00F86AEC">
        <w:trPr>
          <w:trHeight w:val="274"/>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t>Descriere</w:t>
            </w:r>
          </w:p>
          <w:p w:rsidR="003E5E6D" w:rsidRPr="00D72CE8" w:rsidRDefault="003E5E6D" w:rsidP="00D72CE8">
            <w:pPr>
              <w:spacing w:after="0" w:line="240" w:lineRule="auto"/>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Dovedeşte gândire critică şi independenţă, oferă un raţionament clar şi bazat pe date concrete; </w:t>
            </w:r>
          </w:p>
          <w:p w:rsidR="003E5E6D" w:rsidRPr="00D72CE8" w:rsidRDefault="003E5E6D" w:rsidP="00D72CE8">
            <w:pPr>
              <w:spacing w:after="0" w:line="240" w:lineRule="auto"/>
              <w:ind w:right="89"/>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lastRenderedPageBreak/>
              <w:t>Îşi asumă responsabilitatea deciziilor luate.</w:t>
            </w:r>
          </w:p>
        </w:tc>
        <w:tc>
          <w:tcPr>
            <w:tcW w:w="6365" w:type="dxa"/>
            <w:gridSpan w:val="5"/>
          </w:tcPr>
          <w:p w:rsidR="003E5E6D" w:rsidRPr="00D72CE8" w:rsidRDefault="003E5E6D" w:rsidP="00D72CE8">
            <w:pPr>
              <w:spacing w:after="0" w:line="240" w:lineRule="auto"/>
              <w:jc w:val="both"/>
              <w:rPr>
                <w:rFonts w:ascii="Times New Roman" w:eastAsia="Times New Roman" w:hAnsi="Times New Roman" w:cs="Times New Roman"/>
                <w:sz w:val="24"/>
                <w:szCs w:val="24"/>
                <w:u w:val="single"/>
              </w:rPr>
            </w:pPr>
            <w:r w:rsidRPr="00D72CE8">
              <w:rPr>
                <w:rFonts w:ascii="Times New Roman" w:eastAsia="Times New Roman" w:hAnsi="Times New Roman" w:cs="Times New Roman"/>
                <w:sz w:val="24"/>
                <w:szCs w:val="24"/>
                <w:lang w:val="fr-BE"/>
              </w:rPr>
              <w:lastRenderedPageBreak/>
              <w:t xml:space="preserve">        </w:t>
            </w:r>
            <w:r w:rsidRPr="00D72CE8">
              <w:rPr>
                <w:rFonts w:ascii="Times New Roman" w:eastAsia="Times New Roman" w:hAnsi="Times New Roman" w:cs="Times New Roman"/>
                <w:sz w:val="24"/>
                <w:szCs w:val="24"/>
                <w:u w:val="single"/>
              </w:rPr>
              <w:t>Indicatori</w:t>
            </w:r>
          </w:p>
          <w:p w:rsidR="003E5E6D" w:rsidRPr="00D72CE8" w:rsidRDefault="003E5E6D" w:rsidP="00CE623D">
            <w:pPr>
              <w:numPr>
                <w:ilvl w:val="0"/>
                <w:numId w:val="9"/>
              </w:numPr>
              <w:tabs>
                <w:tab w:val="left" w:pos="468"/>
              </w:tabs>
              <w:spacing w:after="0" w:line="240" w:lineRule="auto"/>
              <w:ind w:right="103"/>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Conştientizează impactul deciziilor luate individual şi la nivel de Consiliu asupra bunului mers al societăţii;</w:t>
            </w:r>
          </w:p>
          <w:p w:rsidR="003E5E6D" w:rsidRPr="00D72CE8" w:rsidRDefault="003E5E6D" w:rsidP="00CE623D">
            <w:pPr>
              <w:numPr>
                <w:ilvl w:val="0"/>
                <w:numId w:val="9"/>
              </w:numPr>
              <w:tabs>
                <w:tab w:val="left" w:pos="468"/>
              </w:tabs>
              <w:spacing w:after="0" w:line="240" w:lineRule="auto"/>
              <w:ind w:hanging="361"/>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Îşi bazează deciziile pe date şi fapte concrete; </w:t>
            </w:r>
          </w:p>
          <w:p w:rsidR="003E5E6D" w:rsidRPr="00D72CE8" w:rsidRDefault="003E5E6D" w:rsidP="00CE623D">
            <w:pPr>
              <w:numPr>
                <w:ilvl w:val="0"/>
                <w:numId w:val="9"/>
              </w:numPr>
              <w:tabs>
                <w:tab w:val="left" w:pos="468"/>
              </w:tabs>
              <w:spacing w:after="0" w:line="240" w:lineRule="auto"/>
              <w:ind w:hanging="361"/>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lastRenderedPageBreak/>
              <w:t>Oferă o argumentaţie clară;</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Caută clarificări atunci când datele situaţiei cu care se confruntă nu sunt explicite şi clare; </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Cere puncte de vedere ale unor specialişti, dacă este necesar;</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Poate efectua analiza şi în situaţia în care nu toate informaţiile sunt complete; </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Facilitează luarea deciziei în cadrul Consiliului, îşi expune opiniile şi perspectivele şi suscită păreri din partea celorlalţi membri;</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Arată uşurinţă în asimilarea unor informaţii complexe, le poate traduce în unităţi informaţionale simplificate şi accesibile tuturor;</w:t>
            </w:r>
          </w:p>
          <w:p w:rsidR="003E5E6D" w:rsidRPr="00D72CE8" w:rsidRDefault="003E5E6D" w:rsidP="00CE623D">
            <w:pPr>
              <w:numPr>
                <w:ilvl w:val="0"/>
                <w:numId w:val="9"/>
              </w:numPr>
              <w:tabs>
                <w:tab w:val="left" w:pos="468"/>
              </w:tabs>
              <w:spacing w:after="0" w:line="240" w:lineRule="auto"/>
              <w:ind w:right="97"/>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Demonstrează gândire critică şi independentă, oferă propria perspectiva într-o manieră obiectivă; </w:t>
            </w:r>
          </w:p>
          <w:p w:rsidR="003E5E6D" w:rsidRPr="00D72CE8" w:rsidRDefault="003E5E6D" w:rsidP="00CE623D">
            <w:pPr>
              <w:numPr>
                <w:ilvl w:val="0"/>
                <w:numId w:val="14"/>
              </w:numPr>
              <w:tabs>
                <w:tab w:val="left" w:pos="292"/>
              </w:tabs>
              <w:spacing w:after="0" w:line="240" w:lineRule="auto"/>
              <w:ind w:hanging="182"/>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   Conştientizează nevoia de asumare a   </w:t>
            </w:r>
          </w:p>
          <w:p w:rsidR="003E5E6D" w:rsidRPr="00D72CE8" w:rsidRDefault="003E5E6D" w:rsidP="00D72CE8">
            <w:pPr>
              <w:tabs>
                <w:tab w:val="left" w:pos="292"/>
              </w:tabs>
              <w:spacing w:after="0" w:line="240" w:lineRule="auto"/>
              <w:ind w:left="292"/>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   responsabilităţii deciziilor luate în cadrul   </w:t>
            </w:r>
          </w:p>
          <w:p w:rsidR="003E5E6D" w:rsidRPr="00D72CE8" w:rsidRDefault="003E5E6D" w:rsidP="00D72CE8">
            <w:pPr>
              <w:tabs>
                <w:tab w:val="left" w:pos="292"/>
              </w:tabs>
              <w:spacing w:after="0" w:line="240" w:lineRule="auto"/>
              <w:ind w:left="292"/>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   </w:t>
            </w:r>
            <w:proofErr w:type="gramStart"/>
            <w:r w:rsidRPr="00D72CE8">
              <w:rPr>
                <w:rFonts w:ascii="Times New Roman" w:eastAsia="Times New Roman" w:hAnsi="Times New Roman" w:cs="Times New Roman"/>
                <w:sz w:val="24"/>
                <w:szCs w:val="24"/>
              </w:rPr>
              <w:t>Consiliului  şi</w:t>
            </w:r>
            <w:proofErr w:type="gramEnd"/>
            <w:r w:rsidRPr="00D72CE8">
              <w:rPr>
                <w:rFonts w:ascii="Times New Roman" w:eastAsia="Times New Roman" w:hAnsi="Times New Roman" w:cs="Times New Roman"/>
                <w:sz w:val="24"/>
                <w:szCs w:val="24"/>
              </w:rPr>
              <w:t xml:space="preserve"> acţionează în consecinţă.</w:t>
            </w:r>
          </w:p>
        </w:tc>
      </w:tr>
      <w:tr w:rsidR="003E5E6D" w:rsidRPr="00D72CE8" w:rsidTr="00160E5D">
        <w:trPr>
          <w:trHeight w:val="277"/>
        </w:trPr>
        <w:tc>
          <w:tcPr>
            <w:tcW w:w="1051" w:type="dxa"/>
            <w:gridSpan w:val="3"/>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4"/>
                <w:sz w:val="24"/>
                <w:szCs w:val="24"/>
              </w:rPr>
              <w:lastRenderedPageBreak/>
              <w:t>C3.3</w:t>
            </w:r>
          </w:p>
        </w:tc>
        <w:tc>
          <w:tcPr>
            <w:tcW w:w="9000" w:type="dxa"/>
            <w:gridSpan w:val="8"/>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Cunoștințe despre monitorizarea performanței întreprinderilor publice</w:t>
            </w:r>
          </w:p>
        </w:tc>
      </w:tr>
      <w:tr w:rsidR="003E5E6D" w:rsidRPr="002F6E63" w:rsidTr="00F86AEC">
        <w:trPr>
          <w:trHeight w:val="1655"/>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u w:val="single"/>
              </w:rPr>
              <w:t>Descriere</w:t>
            </w:r>
          </w:p>
          <w:p w:rsidR="003E5E6D" w:rsidRPr="00D72CE8" w:rsidRDefault="003E5E6D" w:rsidP="00D72CE8">
            <w:pPr>
              <w:spacing w:after="0" w:line="240" w:lineRule="auto"/>
              <w:ind w:right="88"/>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Demonstrează capacitatea de a monitoriza performanţa societăţii şi de a crea un sistem de control care să acopere arii multiple.</w:t>
            </w:r>
          </w:p>
        </w:tc>
        <w:tc>
          <w:tcPr>
            <w:tcW w:w="6365" w:type="dxa"/>
            <w:gridSpan w:val="5"/>
          </w:tcPr>
          <w:p w:rsidR="003E5E6D" w:rsidRPr="00D72CE8" w:rsidRDefault="003E5E6D" w:rsidP="00D72CE8">
            <w:pPr>
              <w:tabs>
                <w:tab w:val="left" w:pos="468"/>
              </w:tabs>
              <w:spacing w:after="0" w:line="240" w:lineRule="auto"/>
              <w:ind w:left="467"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u w:val="single"/>
              </w:rPr>
              <w:t>Indicatori</w:t>
            </w:r>
            <w:r w:rsidRPr="00D72CE8">
              <w:rPr>
                <w:rFonts w:ascii="Times New Roman" w:eastAsia="Times New Roman" w:hAnsi="Times New Roman" w:cs="Times New Roman"/>
                <w:sz w:val="24"/>
                <w:szCs w:val="24"/>
              </w:rPr>
              <w:t>:</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Ajută membrii Consiliului să implementeze, prin metode potrivite, un sistem în care societatea şi actorii săi să determine, să răspundă şi să raporteze interesele materiale, economice, legale, sociale şi de mediu.</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Pentru că înțelege pe deplin importanța asumării rolului de monitorizare și control, controlează periodic progresul asupra obiectivelor, monitorizează intrările, ieșirile și funcționarea proceselor și în plus incită părți ale organizației spre autocontrol responsabilizându-se astfel;</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Constată existența și după caz creează sau optimizează sisteme eficace de monitorizare și control în care capturează periodic informațiile esențiale care să permită urmărirea evoluției indicatorilor cheie de performanță ce descriu starea proceselor cheie ale organizație (balanced scorecard);</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Susține implementarea și optimizarea permanentă a sistemului de management al performanței în cadrul companiei, corelându-l cu evoluția indicatorilor cheie de performanță conținuți de balanced scorecard;</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Este în permanentă căutare de metode creative de creștere a performanței atât în plan individual, cât și de grup și face demersurile necesare pentru implementarea celor mai eficace dintre ele;</w:t>
            </w:r>
          </w:p>
          <w:p w:rsidR="003E5E6D" w:rsidRPr="00D72CE8" w:rsidRDefault="003E5E6D" w:rsidP="00CE623D">
            <w:pPr>
              <w:numPr>
                <w:ilvl w:val="0"/>
                <w:numId w:val="9"/>
              </w:numPr>
              <w:tabs>
                <w:tab w:val="left" w:pos="468"/>
              </w:tabs>
              <w:spacing w:after="0" w:line="240" w:lineRule="auto"/>
              <w:ind w:right="10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Este preocupat și face demersurile necesare pentru a integra calitatea, dezvoltarea durabilă și performanța în rândul valorilor, normelor și al ritualurilor companiei.</w:t>
            </w:r>
          </w:p>
        </w:tc>
      </w:tr>
      <w:tr w:rsidR="003E5E6D" w:rsidRPr="00D72CE8" w:rsidTr="00160E5D">
        <w:trPr>
          <w:trHeight w:val="279"/>
        </w:trPr>
        <w:tc>
          <w:tcPr>
            <w:tcW w:w="1051" w:type="dxa"/>
            <w:gridSpan w:val="3"/>
          </w:tcPr>
          <w:p w:rsidR="003E5E6D" w:rsidRPr="00D72CE8" w:rsidRDefault="003E5E6D" w:rsidP="00D72CE8">
            <w:pPr>
              <w:spacing w:after="0" w:line="240" w:lineRule="auto"/>
              <w:rPr>
                <w:rFonts w:ascii="Times New Roman" w:eastAsia="Times New Roman" w:hAnsi="Times New Roman" w:cs="Times New Roman"/>
                <w:b/>
                <w:spacing w:val="-2"/>
                <w:sz w:val="24"/>
                <w:szCs w:val="24"/>
              </w:rPr>
            </w:pPr>
            <w:r w:rsidRPr="00D72CE8">
              <w:rPr>
                <w:rFonts w:ascii="Times New Roman" w:eastAsia="Times New Roman" w:hAnsi="Times New Roman" w:cs="Times New Roman"/>
                <w:b/>
                <w:spacing w:val="-2"/>
                <w:sz w:val="24"/>
                <w:szCs w:val="24"/>
              </w:rPr>
              <w:t>C4</w:t>
            </w:r>
          </w:p>
        </w:tc>
        <w:tc>
          <w:tcPr>
            <w:tcW w:w="9000" w:type="dxa"/>
            <w:gridSpan w:val="8"/>
          </w:tcPr>
          <w:p w:rsidR="003E5E6D" w:rsidRPr="00D72CE8" w:rsidRDefault="003E5E6D" w:rsidP="00D72CE8">
            <w:pPr>
              <w:tabs>
                <w:tab w:val="left" w:pos="468"/>
              </w:tabs>
              <w:spacing w:after="0" w:line="240" w:lineRule="auto"/>
              <w:ind w:right="100"/>
              <w:jc w:val="both"/>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Competențe sociale și personale</w:t>
            </w:r>
          </w:p>
        </w:tc>
      </w:tr>
      <w:tr w:rsidR="003E5E6D" w:rsidRPr="00D72CE8" w:rsidTr="00160E5D">
        <w:trPr>
          <w:trHeight w:val="279"/>
        </w:trPr>
        <w:tc>
          <w:tcPr>
            <w:tcW w:w="1051" w:type="dxa"/>
            <w:gridSpan w:val="3"/>
          </w:tcPr>
          <w:p w:rsidR="003E5E6D" w:rsidRPr="00D72CE8" w:rsidRDefault="003E5E6D" w:rsidP="00D72CE8">
            <w:p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C4.1</w:t>
            </w:r>
          </w:p>
        </w:tc>
        <w:tc>
          <w:tcPr>
            <w:tcW w:w="9000" w:type="dxa"/>
            <w:gridSpan w:val="8"/>
          </w:tcPr>
          <w:p w:rsidR="003E5E6D" w:rsidRPr="00D72CE8" w:rsidRDefault="003E5E6D" w:rsidP="00D72CE8">
            <w:p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Comunicare interpersonală și instituțională</w:t>
            </w:r>
          </w:p>
        </w:tc>
      </w:tr>
      <w:tr w:rsidR="003E5E6D" w:rsidRPr="00D72CE8" w:rsidTr="00F86AEC">
        <w:trPr>
          <w:trHeight w:val="279"/>
        </w:trPr>
        <w:tc>
          <w:tcPr>
            <w:tcW w:w="3686" w:type="dxa"/>
            <w:gridSpan w:val="6"/>
          </w:tcPr>
          <w:p w:rsidR="003E5E6D" w:rsidRPr="00D72CE8" w:rsidRDefault="003E5E6D" w:rsidP="00D72CE8">
            <w:pPr>
              <w:tabs>
                <w:tab w:val="left" w:pos="468"/>
              </w:tabs>
              <w:spacing w:after="0" w:line="240" w:lineRule="auto"/>
              <w:ind w:right="100"/>
              <w:jc w:val="both"/>
              <w:rPr>
                <w:rFonts w:ascii="Times New Roman" w:eastAsia="Times New Roman" w:hAnsi="Times New Roman" w:cs="Times New Roman"/>
                <w:sz w:val="24"/>
                <w:szCs w:val="24"/>
                <w:u w:val="single"/>
                <w:lang w:val="fr-BE"/>
              </w:rPr>
            </w:pPr>
            <w:r w:rsidRPr="00D72CE8">
              <w:rPr>
                <w:rFonts w:ascii="Times New Roman" w:eastAsia="Times New Roman" w:hAnsi="Times New Roman" w:cs="Times New Roman"/>
                <w:sz w:val="24"/>
                <w:szCs w:val="24"/>
                <w:u w:val="single"/>
                <w:lang w:val="fr-BE"/>
              </w:rPr>
              <w:t>Descriere</w:t>
            </w:r>
          </w:p>
          <w:p w:rsidR="003E5E6D" w:rsidRPr="00D72CE8" w:rsidRDefault="003E5E6D" w:rsidP="00D72CE8">
            <w:pPr>
              <w:tabs>
                <w:tab w:val="left" w:pos="468"/>
              </w:tabs>
              <w:spacing w:after="0" w:line="240" w:lineRule="auto"/>
              <w:ind w:right="10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Demonstrează aptitudini și abilități </w:t>
            </w:r>
            <w:r w:rsidRPr="00D72CE8">
              <w:rPr>
                <w:rFonts w:ascii="Times New Roman" w:eastAsia="Times New Roman" w:hAnsi="Times New Roman" w:cs="Times New Roman"/>
                <w:sz w:val="24"/>
                <w:szCs w:val="24"/>
                <w:lang w:val="fr-BE"/>
              </w:rPr>
              <w:lastRenderedPageBreak/>
              <w:t>de relaționare interumană precum extraversiune, agreabilitate, conștiinciozitate, stabilitate emoțională, deschiderea către noi experiențe, nivel de energie, obiectivitate, capacitate de adaptare, tenacitate.</w:t>
            </w:r>
          </w:p>
        </w:tc>
        <w:tc>
          <w:tcPr>
            <w:tcW w:w="6365" w:type="dxa"/>
            <w:gridSpan w:val="5"/>
          </w:tcPr>
          <w:p w:rsidR="003E5E6D" w:rsidRPr="00D72CE8" w:rsidRDefault="003E5E6D" w:rsidP="00D72CE8">
            <w:pPr>
              <w:spacing w:after="0" w:line="240" w:lineRule="auto"/>
              <w:rPr>
                <w:rFonts w:ascii="Times New Roman" w:eastAsia="Times New Roman" w:hAnsi="Times New Roman" w:cs="Times New Roman"/>
                <w:sz w:val="24"/>
                <w:szCs w:val="24"/>
                <w:u w:val="single"/>
              </w:rPr>
            </w:pPr>
            <w:r w:rsidRPr="00D72CE8">
              <w:rPr>
                <w:rFonts w:ascii="Times New Roman" w:eastAsia="Times New Roman" w:hAnsi="Times New Roman" w:cs="Times New Roman"/>
                <w:sz w:val="24"/>
                <w:szCs w:val="24"/>
                <w:lang w:val="fr-BE"/>
              </w:rPr>
              <w:lastRenderedPageBreak/>
              <w:t xml:space="preserve">        </w:t>
            </w:r>
            <w:r w:rsidRPr="00D72CE8">
              <w:rPr>
                <w:rFonts w:ascii="Times New Roman" w:eastAsia="Times New Roman" w:hAnsi="Times New Roman" w:cs="Times New Roman"/>
                <w:sz w:val="24"/>
                <w:szCs w:val="24"/>
                <w:u w:val="single"/>
              </w:rPr>
              <w:t>Indicatori:</w:t>
            </w:r>
          </w:p>
          <w:p w:rsidR="003E5E6D" w:rsidRPr="00D72CE8" w:rsidRDefault="003E5E6D" w:rsidP="00CE623D">
            <w:pPr>
              <w:numPr>
                <w:ilvl w:val="0"/>
                <w:numId w:val="8"/>
              </w:numPr>
              <w:tabs>
                <w:tab w:val="left" w:pos="468"/>
              </w:tabs>
              <w:spacing w:after="0" w:line="240" w:lineRule="auto"/>
              <w:ind w:right="101"/>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Iniţiază şi stabileşte cu uşurinţă relaţii eficace cu alte </w:t>
            </w:r>
            <w:r w:rsidRPr="00D72CE8">
              <w:rPr>
                <w:rFonts w:ascii="Times New Roman" w:eastAsia="Times New Roman" w:hAnsi="Times New Roman" w:cs="Times New Roman"/>
                <w:sz w:val="24"/>
                <w:szCs w:val="24"/>
              </w:rPr>
              <w:lastRenderedPageBreak/>
              <w:t>persoane, indiferent de poziţia, puterea, influenţa sau statutul acestora;</w:t>
            </w:r>
          </w:p>
          <w:p w:rsidR="003E5E6D" w:rsidRPr="00D72CE8" w:rsidRDefault="003E5E6D" w:rsidP="00CE623D">
            <w:pPr>
              <w:numPr>
                <w:ilvl w:val="0"/>
                <w:numId w:val="8"/>
              </w:numPr>
              <w:tabs>
                <w:tab w:val="left" w:pos="468"/>
              </w:tabs>
              <w:spacing w:after="0" w:line="240" w:lineRule="auto"/>
              <w:ind w:hanging="361"/>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Arată preocupare pentru cunoaşterea interlocutorului, investeşte timp şi energie;</w:t>
            </w:r>
          </w:p>
          <w:p w:rsidR="003E5E6D" w:rsidRPr="00D72CE8" w:rsidRDefault="003E5E6D" w:rsidP="00CE623D">
            <w:pPr>
              <w:numPr>
                <w:ilvl w:val="0"/>
                <w:numId w:val="8"/>
              </w:numPr>
              <w:tabs>
                <w:tab w:val="left" w:pos="468"/>
              </w:tabs>
              <w:spacing w:after="0" w:line="240" w:lineRule="auto"/>
              <w:ind w:hanging="361"/>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Foloseşte tactul şi diplomaţia în stabilirea relaţiilor cu ceilalţi;</w:t>
            </w:r>
          </w:p>
          <w:p w:rsidR="003E5E6D" w:rsidRPr="00D72CE8" w:rsidRDefault="003E5E6D" w:rsidP="00CE623D">
            <w:pPr>
              <w:numPr>
                <w:ilvl w:val="0"/>
                <w:numId w:val="8"/>
              </w:numPr>
              <w:tabs>
                <w:tab w:val="left" w:pos="468"/>
              </w:tabs>
              <w:spacing w:after="0" w:line="240" w:lineRule="auto"/>
              <w:ind w:hanging="361"/>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Arată deschidere faţă de ceilalţi, este dispus să asculte şi/sau să împărtăşească diferite experienţe;</w:t>
            </w:r>
          </w:p>
          <w:p w:rsidR="003E5E6D" w:rsidRPr="00D72CE8" w:rsidRDefault="003E5E6D" w:rsidP="00CE623D">
            <w:pPr>
              <w:numPr>
                <w:ilvl w:val="0"/>
                <w:numId w:val="8"/>
              </w:numPr>
              <w:tabs>
                <w:tab w:val="left" w:pos="468"/>
              </w:tabs>
              <w:spacing w:after="0" w:line="240" w:lineRule="auto"/>
              <w:ind w:right="98"/>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Arată preocupare pentru existenţa unor relaţii pozitive în cadrul organizaţiei, îşi asumă un rol activ pentru facilitarea lor, prin identificarea resurselor şi instrumentelor necesare, indiferent de natura acestora;</w:t>
            </w:r>
          </w:p>
          <w:p w:rsidR="003E5E6D" w:rsidRPr="00D72CE8" w:rsidRDefault="003E5E6D" w:rsidP="00CE623D">
            <w:pPr>
              <w:numPr>
                <w:ilvl w:val="0"/>
                <w:numId w:val="8"/>
              </w:numPr>
              <w:tabs>
                <w:tab w:val="left" w:pos="468"/>
              </w:tabs>
              <w:spacing w:after="0" w:line="240" w:lineRule="auto"/>
              <w:ind w:right="101"/>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Identifică situaţiile care pot genera conflicte, ia atitudine şi dispune acţiuni menite a le preveni. Dacă situaţia a degenerat şi conflictual a izbucnit, depune eforturi pentru soluţionarea lui, într-o manieră satisfăcătoare pentru toate părţile implicate;</w:t>
            </w:r>
          </w:p>
          <w:p w:rsidR="003E5E6D" w:rsidRPr="00D72CE8" w:rsidRDefault="003E5E6D" w:rsidP="00CE623D">
            <w:pPr>
              <w:pStyle w:val="ListParagraph"/>
              <w:numPr>
                <w:ilvl w:val="0"/>
                <w:numId w:val="8"/>
              </w:numPr>
              <w:tabs>
                <w:tab w:val="left" w:pos="468"/>
              </w:tabs>
              <w:spacing w:after="0" w:line="240" w:lineRule="auto"/>
              <w:ind w:right="100"/>
              <w:contextualSpacing w:val="0"/>
              <w:jc w:val="both"/>
              <w:rPr>
                <w:rFonts w:ascii="Times New Roman" w:hAnsi="Times New Roman" w:cs="Times New Roman"/>
                <w:sz w:val="24"/>
                <w:szCs w:val="24"/>
              </w:rPr>
            </w:pPr>
            <w:r w:rsidRPr="00D72CE8">
              <w:rPr>
                <w:rFonts w:ascii="Times New Roman" w:hAnsi="Times New Roman" w:cs="Times New Roman"/>
                <w:sz w:val="24"/>
                <w:szCs w:val="24"/>
              </w:rPr>
              <w:t>Stăpânește perfect procesul de comunicare și îl utilizează frecvent pentru a-i inspira pe colaboratorii săi cărora le împărtășește viziunea sa asupra organizației.</w:t>
            </w:r>
          </w:p>
        </w:tc>
      </w:tr>
      <w:tr w:rsidR="003E5E6D" w:rsidRPr="00D72CE8" w:rsidTr="00160E5D">
        <w:trPr>
          <w:trHeight w:val="279"/>
        </w:trPr>
        <w:tc>
          <w:tcPr>
            <w:tcW w:w="1051" w:type="dxa"/>
            <w:gridSpan w:val="3"/>
          </w:tcPr>
          <w:p w:rsidR="003E5E6D" w:rsidRPr="00D72CE8" w:rsidRDefault="003E5E6D" w:rsidP="00D72CE8">
            <w:pPr>
              <w:tabs>
                <w:tab w:val="left" w:pos="468"/>
              </w:tabs>
              <w:spacing w:after="0" w:line="240" w:lineRule="auto"/>
              <w:ind w:right="100"/>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lastRenderedPageBreak/>
              <w:t>C4.2</w:t>
            </w:r>
          </w:p>
        </w:tc>
        <w:tc>
          <w:tcPr>
            <w:tcW w:w="9000" w:type="dxa"/>
            <w:gridSpan w:val="8"/>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Cunoașterea și aplicarea eticii și integrității în activitatea profesională/managerială</w:t>
            </w:r>
          </w:p>
        </w:tc>
      </w:tr>
      <w:tr w:rsidR="003E5E6D" w:rsidRPr="00D72CE8" w:rsidTr="00F86AEC">
        <w:trPr>
          <w:trHeight w:val="279"/>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u w:val="single"/>
              </w:rPr>
              <w:t>Descriere</w:t>
            </w:r>
          </w:p>
          <w:p w:rsidR="003E5E6D" w:rsidRPr="00D72CE8" w:rsidRDefault="003E5E6D" w:rsidP="00D72CE8">
            <w:pPr>
              <w:spacing w:after="0" w:line="240" w:lineRule="auto"/>
              <w:rPr>
                <w:rFonts w:ascii="Times New Roman" w:hAnsi="Times New Roman" w:cs="Times New Roman"/>
                <w:sz w:val="24"/>
                <w:szCs w:val="24"/>
                <w:highlight w:val="cyan"/>
                <w:lang w:val="fr-BE"/>
              </w:rPr>
            </w:pPr>
            <w:r w:rsidRPr="00D72CE8">
              <w:rPr>
                <w:rFonts w:ascii="Times New Roman" w:eastAsia="Times New Roman" w:hAnsi="Times New Roman" w:cs="Times New Roman"/>
                <w:sz w:val="24"/>
                <w:szCs w:val="24"/>
              </w:rPr>
              <w:t xml:space="preserve">Candidatul înțelege principiile etice și conceptul de integritate și le integrează efectiv în modul în care își desfășoară activitatea profesională și managerială. </w:t>
            </w:r>
            <w:r w:rsidRPr="00D72CE8">
              <w:rPr>
                <w:rFonts w:ascii="Times New Roman" w:eastAsia="Times New Roman" w:hAnsi="Times New Roman" w:cs="Times New Roman"/>
                <w:sz w:val="24"/>
                <w:szCs w:val="24"/>
                <w:lang w:val="fr-BE"/>
              </w:rPr>
              <w:t>Se comportă cu integritate, onestitate şi transparenţă în relaţiile cu ceilalţi şi cu întreprinderea</w:t>
            </w:r>
          </w:p>
        </w:tc>
        <w:tc>
          <w:tcPr>
            <w:tcW w:w="6365" w:type="dxa"/>
            <w:gridSpan w:val="5"/>
          </w:tcPr>
          <w:p w:rsidR="003E5E6D" w:rsidRPr="00D72CE8" w:rsidRDefault="003E5E6D" w:rsidP="00D72CE8">
            <w:pPr>
              <w:spacing w:after="0" w:line="240" w:lineRule="auto"/>
              <w:rPr>
                <w:rFonts w:ascii="Times New Roman" w:eastAsia="Times New Roman" w:hAnsi="Times New Roman" w:cs="Times New Roman"/>
                <w:sz w:val="24"/>
                <w:szCs w:val="24"/>
                <w:u w:val="single"/>
              </w:rPr>
            </w:pP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z w:val="24"/>
                <w:szCs w:val="24"/>
                <w:u w:val="single"/>
              </w:rPr>
              <w:t>Indicatori:</w:t>
            </w:r>
          </w:p>
          <w:p w:rsidR="003E5E6D" w:rsidRPr="00D72CE8" w:rsidRDefault="003E5E6D" w:rsidP="00CE623D">
            <w:pPr>
              <w:pStyle w:val="ListParagraph"/>
              <w:numPr>
                <w:ilvl w:val="0"/>
                <w:numId w:val="17"/>
              </w:numPr>
              <w:suppressAutoHyphens/>
              <w:spacing w:after="0" w:line="240" w:lineRule="auto"/>
              <w:ind w:left="569"/>
              <w:contextualSpacing w:val="0"/>
              <w:jc w:val="both"/>
              <w:textAlignment w:val="baseline"/>
              <w:rPr>
                <w:rFonts w:ascii="Times New Roman" w:hAnsi="Times New Roman" w:cs="Times New Roman"/>
                <w:sz w:val="24"/>
                <w:szCs w:val="24"/>
              </w:rPr>
            </w:pPr>
            <w:r w:rsidRPr="00D72CE8">
              <w:rPr>
                <w:rFonts w:ascii="Times New Roman" w:hAnsi="Times New Roman" w:cs="Times New Roman"/>
                <w:sz w:val="24"/>
                <w:szCs w:val="24"/>
              </w:rPr>
              <w:t>Respectarea normelor morale generale, cum ar fi onestitatea, corectitudinea și responsabilitatea.</w:t>
            </w:r>
          </w:p>
          <w:p w:rsidR="003E5E6D" w:rsidRPr="00D72CE8" w:rsidRDefault="003E5E6D" w:rsidP="00CE623D">
            <w:pPr>
              <w:pStyle w:val="ListParagraph"/>
              <w:numPr>
                <w:ilvl w:val="0"/>
                <w:numId w:val="17"/>
              </w:numPr>
              <w:suppressAutoHyphens/>
              <w:spacing w:after="0" w:line="240" w:lineRule="auto"/>
              <w:ind w:left="569"/>
              <w:contextualSpacing w:val="0"/>
              <w:jc w:val="both"/>
              <w:textAlignment w:val="baseline"/>
              <w:rPr>
                <w:rFonts w:ascii="Times New Roman" w:hAnsi="Times New Roman" w:cs="Times New Roman"/>
                <w:sz w:val="24"/>
                <w:szCs w:val="24"/>
                <w:lang w:val="fr-BE"/>
              </w:rPr>
            </w:pPr>
            <w:r w:rsidRPr="00D72CE8">
              <w:rPr>
                <w:rFonts w:ascii="Times New Roman" w:hAnsi="Times New Roman" w:cs="Times New Roman"/>
                <w:sz w:val="24"/>
                <w:szCs w:val="24"/>
                <w:lang w:val="fr-BE"/>
              </w:rPr>
              <w:t>Respectarea codurilor de etică profesionale specifice domeniului de activitate (de exemplu, medicină, drept, contabilitate etc.).</w:t>
            </w:r>
          </w:p>
          <w:p w:rsidR="003E5E6D" w:rsidRPr="00D72CE8" w:rsidRDefault="003E5E6D" w:rsidP="00CE623D">
            <w:pPr>
              <w:pStyle w:val="ListParagraph"/>
              <w:numPr>
                <w:ilvl w:val="0"/>
                <w:numId w:val="17"/>
              </w:numPr>
              <w:suppressAutoHyphens/>
              <w:spacing w:after="0" w:line="240" w:lineRule="auto"/>
              <w:ind w:left="569"/>
              <w:contextualSpacing w:val="0"/>
              <w:jc w:val="both"/>
              <w:textAlignment w:val="baseline"/>
              <w:rPr>
                <w:rFonts w:ascii="Times New Roman" w:hAnsi="Times New Roman" w:cs="Times New Roman"/>
                <w:sz w:val="24"/>
                <w:szCs w:val="24"/>
              </w:rPr>
            </w:pPr>
            <w:r w:rsidRPr="00D72CE8">
              <w:rPr>
                <w:rFonts w:ascii="Times New Roman" w:hAnsi="Times New Roman" w:cs="Times New Roman"/>
                <w:sz w:val="24"/>
                <w:szCs w:val="24"/>
              </w:rPr>
              <w:t>Luarea deciziilor care reflectă corectitudine, transparență și considerație față de impactul asupra tuturor părților implicate.</w:t>
            </w:r>
          </w:p>
          <w:p w:rsidR="003E5E6D" w:rsidRPr="00D72CE8" w:rsidRDefault="003E5E6D" w:rsidP="00CE623D">
            <w:pPr>
              <w:pStyle w:val="ListParagraph"/>
              <w:numPr>
                <w:ilvl w:val="0"/>
                <w:numId w:val="17"/>
              </w:numPr>
              <w:suppressAutoHyphens/>
              <w:spacing w:after="0" w:line="240" w:lineRule="auto"/>
              <w:ind w:left="569"/>
              <w:contextualSpacing w:val="0"/>
              <w:jc w:val="both"/>
              <w:textAlignment w:val="baseline"/>
              <w:rPr>
                <w:rFonts w:ascii="Times New Roman" w:hAnsi="Times New Roman" w:cs="Times New Roman"/>
                <w:sz w:val="24"/>
                <w:szCs w:val="24"/>
              </w:rPr>
            </w:pPr>
            <w:r w:rsidRPr="00D72CE8">
              <w:rPr>
                <w:rFonts w:ascii="Times New Roman" w:hAnsi="Times New Roman" w:cs="Times New Roman"/>
                <w:sz w:val="24"/>
                <w:szCs w:val="24"/>
              </w:rPr>
              <w:t>Acționarea într-un mod care să inspire încredere și respect, atât în relațiile cu colegii, cât și cu clienții sau alte părți interesate.</w:t>
            </w:r>
          </w:p>
          <w:p w:rsidR="003E5E6D" w:rsidRPr="00D72CE8" w:rsidRDefault="003E5E6D" w:rsidP="00CE623D">
            <w:pPr>
              <w:pStyle w:val="ListParagraph"/>
              <w:numPr>
                <w:ilvl w:val="0"/>
                <w:numId w:val="17"/>
              </w:numPr>
              <w:suppressAutoHyphens/>
              <w:spacing w:after="0" w:line="240" w:lineRule="auto"/>
              <w:ind w:left="569"/>
              <w:contextualSpacing w:val="0"/>
              <w:jc w:val="both"/>
              <w:textAlignment w:val="baseline"/>
              <w:rPr>
                <w:rFonts w:ascii="Times New Roman" w:hAnsi="Times New Roman" w:cs="Times New Roman"/>
                <w:sz w:val="24"/>
                <w:szCs w:val="24"/>
              </w:rPr>
            </w:pPr>
            <w:r w:rsidRPr="00D72CE8">
              <w:rPr>
                <w:rFonts w:ascii="Times New Roman" w:hAnsi="Times New Roman" w:cs="Times New Roman"/>
                <w:sz w:val="24"/>
                <w:szCs w:val="24"/>
              </w:rPr>
              <w:t>Conformitatea cu reglementările legale și normele organizaționale, chiar și atunci când acestea nu sunt verificate strict de către alții.</w:t>
            </w:r>
          </w:p>
          <w:p w:rsidR="003E5E6D" w:rsidRPr="00D72CE8" w:rsidRDefault="003E5E6D" w:rsidP="00CE623D">
            <w:pPr>
              <w:pStyle w:val="ListParagraph"/>
              <w:numPr>
                <w:ilvl w:val="0"/>
                <w:numId w:val="17"/>
              </w:numPr>
              <w:suppressAutoHyphens/>
              <w:spacing w:after="0" w:line="240" w:lineRule="auto"/>
              <w:ind w:left="569"/>
              <w:contextualSpacing w:val="0"/>
              <w:jc w:val="both"/>
              <w:textAlignment w:val="baseline"/>
              <w:rPr>
                <w:rFonts w:ascii="Times New Roman" w:hAnsi="Times New Roman" w:cs="Times New Roman"/>
                <w:sz w:val="24"/>
                <w:szCs w:val="24"/>
              </w:rPr>
            </w:pPr>
            <w:r w:rsidRPr="00D72CE8">
              <w:rPr>
                <w:rFonts w:ascii="Times New Roman" w:hAnsi="Times New Roman" w:cs="Times New Roman"/>
                <w:sz w:val="24"/>
                <w:szCs w:val="24"/>
              </w:rPr>
              <w:t>Deschiderea și sinceritatea în comunicare, evitând ascunderea informațiilor relevante sau inducerea în eroare.</w:t>
            </w:r>
          </w:p>
          <w:p w:rsidR="003E5E6D" w:rsidRPr="00D72CE8" w:rsidRDefault="003E5E6D" w:rsidP="00CE623D">
            <w:pPr>
              <w:pStyle w:val="ListParagraph"/>
              <w:numPr>
                <w:ilvl w:val="0"/>
                <w:numId w:val="17"/>
              </w:numPr>
              <w:suppressAutoHyphens/>
              <w:spacing w:after="0" w:line="240" w:lineRule="auto"/>
              <w:ind w:left="569"/>
              <w:contextualSpacing w:val="0"/>
              <w:jc w:val="both"/>
              <w:textAlignment w:val="baseline"/>
              <w:rPr>
                <w:rFonts w:ascii="Times New Roman" w:hAnsi="Times New Roman" w:cs="Times New Roman"/>
                <w:sz w:val="24"/>
                <w:szCs w:val="24"/>
              </w:rPr>
            </w:pPr>
            <w:r w:rsidRPr="00D72CE8">
              <w:rPr>
                <w:rFonts w:ascii="Times New Roman" w:hAnsi="Times New Roman" w:cs="Times New Roman"/>
                <w:sz w:val="24"/>
                <w:szCs w:val="24"/>
              </w:rPr>
              <w:t>Asumarea responsabilității pentru propriile acțiuni și decizii, inclusiv recunoașterea și corectarea greșelilor.</w:t>
            </w:r>
          </w:p>
          <w:p w:rsidR="003E5E6D" w:rsidRPr="00D72CE8" w:rsidDel="006F006D" w:rsidRDefault="003E5E6D" w:rsidP="00CE623D">
            <w:pPr>
              <w:pStyle w:val="ListParagraph"/>
              <w:numPr>
                <w:ilvl w:val="0"/>
                <w:numId w:val="5"/>
              </w:numPr>
              <w:spacing w:after="0" w:line="240" w:lineRule="auto"/>
              <w:contextualSpacing w:val="0"/>
              <w:jc w:val="both"/>
              <w:rPr>
                <w:rFonts w:ascii="Times New Roman" w:hAnsi="Times New Roman" w:cs="Times New Roman"/>
                <w:sz w:val="24"/>
                <w:szCs w:val="24"/>
              </w:rPr>
            </w:pPr>
            <w:r w:rsidRPr="00D72CE8">
              <w:rPr>
                <w:rFonts w:ascii="Times New Roman" w:hAnsi="Times New Roman" w:cs="Times New Roman"/>
                <w:sz w:val="24"/>
                <w:szCs w:val="24"/>
              </w:rPr>
              <w:t>Implementarea și respectarea unor politici clare privind comportamentul etic, precum coduri de conduită sau proceduri de raportare a neregulilor</w:t>
            </w:r>
            <w:proofErr w:type="gramStart"/>
            <w:r w:rsidRPr="00D72CE8">
              <w:rPr>
                <w:rFonts w:ascii="Times New Roman" w:hAnsi="Times New Roman" w:cs="Times New Roman"/>
                <w:sz w:val="24"/>
                <w:szCs w:val="24"/>
              </w:rPr>
              <w:t>..</w:t>
            </w:r>
            <w:proofErr w:type="gramEnd"/>
          </w:p>
        </w:tc>
      </w:tr>
      <w:tr w:rsidR="003E5E6D" w:rsidRPr="00D72CE8" w:rsidTr="00160E5D">
        <w:trPr>
          <w:trHeight w:val="279"/>
        </w:trPr>
        <w:tc>
          <w:tcPr>
            <w:tcW w:w="961" w:type="dxa"/>
            <w:gridSpan w:val="2"/>
          </w:tcPr>
          <w:p w:rsidR="003E5E6D" w:rsidRPr="00D72CE8" w:rsidRDefault="003E5E6D" w:rsidP="00D72CE8">
            <w:pPr>
              <w:pStyle w:val="TableParagraph"/>
              <w:rPr>
                <w:b/>
                <w:spacing w:val="-2"/>
                <w:sz w:val="24"/>
                <w:szCs w:val="24"/>
              </w:rPr>
            </w:pPr>
            <w:r w:rsidRPr="00D72CE8">
              <w:rPr>
                <w:b/>
                <w:spacing w:val="-2"/>
                <w:sz w:val="24"/>
                <w:szCs w:val="24"/>
              </w:rPr>
              <w:t>C5</w:t>
            </w:r>
          </w:p>
        </w:tc>
        <w:tc>
          <w:tcPr>
            <w:tcW w:w="9090" w:type="dxa"/>
            <w:gridSpan w:val="9"/>
          </w:tcPr>
          <w:p w:rsidR="003E5E6D" w:rsidRPr="00D72CE8" w:rsidRDefault="003E5E6D" w:rsidP="00D72CE8">
            <w:pPr>
              <w:pStyle w:val="TableParagraph"/>
              <w:ind w:left="113"/>
              <w:rPr>
                <w:b/>
                <w:spacing w:val="-2"/>
                <w:sz w:val="24"/>
                <w:szCs w:val="24"/>
              </w:rPr>
            </w:pPr>
            <w:r w:rsidRPr="00D72CE8">
              <w:rPr>
                <w:b/>
                <w:spacing w:val="-2"/>
                <w:sz w:val="24"/>
                <w:szCs w:val="24"/>
              </w:rPr>
              <w:t>Experiență pe plan local și internațional</w:t>
            </w:r>
          </w:p>
        </w:tc>
      </w:tr>
      <w:tr w:rsidR="003E5E6D" w:rsidRPr="00D72CE8" w:rsidTr="00160E5D">
        <w:trPr>
          <w:trHeight w:val="279"/>
        </w:trPr>
        <w:tc>
          <w:tcPr>
            <w:tcW w:w="961" w:type="dxa"/>
            <w:gridSpan w:val="2"/>
          </w:tcPr>
          <w:p w:rsidR="003E5E6D" w:rsidRPr="00D72CE8" w:rsidRDefault="003E5E6D" w:rsidP="00D72CE8">
            <w:pPr>
              <w:pStyle w:val="TableParagraph"/>
              <w:rPr>
                <w:spacing w:val="-2"/>
                <w:sz w:val="24"/>
                <w:szCs w:val="24"/>
              </w:rPr>
            </w:pPr>
            <w:r w:rsidRPr="00D72CE8">
              <w:rPr>
                <w:spacing w:val="-2"/>
                <w:sz w:val="24"/>
                <w:szCs w:val="24"/>
              </w:rPr>
              <w:t>C5.1</w:t>
            </w:r>
          </w:p>
        </w:tc>
        <w:tc>
          <w:tcPr>
            <w:tcW w:w="9090" w:type="dxa"/>
            <w:gridSpan w:val="9"/>
          </w:tcPr>
          <w:p w:rsidR="003E5E6D" w:rsidRPr="00D72CE8" w:rsidRDefault="003E5E6D" w:rsidP="00D72CE8">
            <w:pPr>
              <w:pStyle w:val="TableParagraph"/>
              <w:ind w:left="113"/>
              <w:rPr>
                <w:spacing w:val="-2"/>
                <w:sz w:val="24"/>
                <w:szCs w:val="24"/>
              </w:rPr>
            </w:pPr>
            <w:r w:rsidRPr="00D72CE8">
              <w:rPr>
                <w:spacing w:val="-2"/>
                <w:sz w:val="24"/>
                <w:szCs w:val="24"/>
              </w:rPr>
              <w:t>Experiență de administrare sau management pe plan local/național</w:t>
            </w:r>
          </w:p>
        </w:tc>
      </w:tr>
      <w:tr w:rsidR="003E5E6D" w:rsidRPr="002F6E63" w:rsidTr="00F86AEC">
        <w:trPr>
          <w:trHeight w:val="279"/>
        </w:trPr>
        <w:tc>
          <w:tcPr>
            <w:tcW w:w="3686" w:type="dxa"/>
            <w:gridSpan w:val="6"/>
          </w:tcPr>
          <w:p w:rsidR="003E5E6D" w:rsidRPr="00D72CE8" w:rsidRDefault="003E5E6D" w:rsidP="00D72CE8">
            <w:pPr>
              <w:pStyle w:val="TableParagraph"/>
              <w:rPr>
                <w:sz w:val="24"/>
                <w:szCs w:val="24"/>
                <w:u w:val="single"/>
              </w:rPr>
            </w:pPr>
            <w:r w:rsidRPr="00D72CE8">
              <w:rPr>
                <w:sz w:val="24"/>
                <w:szCs w:val="24"/>
                <w:u w:val="single"/>
              </w:rPr>
              <w:t>Descriere</w:t>
            </w:r>
          </w:p>
          <w:p w:rsidR="003E5E6D" w:rsidRPr="00D72CE8" w:rsidRDefault="003E5E6D" w:rsidP="00D72CE8">
            <w:pPr>
              <w:pStyle w:val="TableParagraph"/>
              <w:rPr>
                <w:spacing w:val="-2"/>
                <w:sz w:val="24"/>
                <w:szCs w:val="24"/>
              </w:rPr>
            </w:pPr>
            <w:r w:rsidRPr="00D72CE8">
              <w:rPr>
                <w:sz w:val="24"/>
                <w:szCs w:val="24"/>
              </w:rPr>
              <w:t xml:space="preserve">Demonstrează o bună înţelegere a reglementărilor şi normelor locale/naţionale, evidenţiind puncte </w:t>
            </w:r>
            <w:r w:rsidRPr="00D72CE8">
              <w:rPr>
                <w:sz w:val="24"/>
                <w:szCs w:val="24"/>
              </w:rPr>
              <w:lastRenderedPageBreak/>
              <w:t>critice şi oportunităţi de acţiune. Deţine experienţă şi cunoştinţe care îi permit adoptarea unor bune practici din mediul local/naţional.</w:t>
            </w:r>
          </w:p>
        </w:tc>
        <w:tc>
          <w:tcPr>
            <w:tcW w:w="6365" w:type="dxa"/>
            <w:gridSpan w:val="5"/>
          </w:tcPr>
          <w:p w:rsidR="003E5E6D" w:rsidRPr="00D72CE8" w:rsidRDefault="003E5E6D" w:rsidP="00D72CE8">
            <w:pPr>
              <w:spacing w:after="0" w:line="240" w:lineRule="auto"/>
              <w:jc w:val="both"/>
              <w:rPr>
                <w:rFonts w:ascii="Times New Roman" w:eastAsia="Times New Roman" w:hAnsi="Times New Roman" w:cs="Times New Roman"/>
                <w:sz w:val="24"/>
                <w:szCs w:val="24"/>
                <w:u w:val="single"/>
              </w:rPr>
            </w:pPr>
            <w:r w:rsidRPr="00D72CE8">
              <w:rPr>
                <w:rFonts w:ascii="Times New Roman" w:eastAsia="Times New Roman" w:hAnsi="Times New Roman" w:cs="Times New Roman"/>
                <w:sz w:val="24"/>
                <w:szCs w:val="24"/>
              </w:rPr>
              <w:lastRenderedPageBreak/>
              <w:t xml:space="preserve">        </w:t>
            </w:r>
            <w:r w:rsidRPr="00D72CE8">
              <w:rPr>
                <w:rFonts w:ascii="Times New Roman" w:eastAsia="Times New Roman" w:hAnsi="Times New Roman" w:cs="Times New Roman"/>
                <w:sz w:val="24"/>
                <w:szCs w:val="24"/>
                <w:u w:val="single"/>
              </w:rPr>
              <w:t>Indicatori:</w:t>
            </w:r>
          </w:p>
          <w:p w:rsidR="003E5E6D" w:rsidRPr="00D72CE8" w:rsidRDefault="003E5E6D" w:rsidP="00CE623D">
            <w:pPr>
              <w:numPr>
                <w:ilvl w:val="0"/>
                <w:numId w:val="7"/>
              </w:numPr>
              <w:tabs>
                <w:tab w:val="left" w:pos="468"/>
              </w:tabs>
              <w:spacing w:after="0" w:line="240" w:lineRule="auto"/>
              <w:ind w:right="9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Participă la conferinţe şi/sau simpozioane care au drept temă elemente/aspecte ale domeniului </w:t>
            </w:r>
            <w:proofErr w:type="gramStart"/>
            <w:r w:rsidRPr="00D72CE8">
              <w:rPr>
                <w:rFonts w:ascii="Times New Roman" w:eastAsia="Times New Roman" w:hAnsi="Times New Roman" w:cs="Times New Roman"/>
                <w:sz w:val="24"/>
                <w:szCs w:val="24"/>
                <w:lang w:val="fr-BE"/>
              </w:rPr>
              <w:t>de activitate</w:t>
            </w:r>
            <w:proofErr w:type="gramEnd"/>
            <w:r w:rsidRPr="00D72CE8">
              <w:rPr>
                <w:rFonts w:ascii="Times New Roman" w:eastAsia="Times New Roman" w:hAnsi="Times New Roman" w:cs="Times New Roman"/>
                <w:sz w:val="24"/>
                <w:szCs w:val="24"/>
                <w:lang w:val="fr-BE"/>
              </w:rPr>
              <w:t xml:space="preserve"> al societăţii şi/sau al utilităţilor publice;</w:t>
            </w:r>
          </w:p>
          <w:p w:rsidR="003E5E6D" w:rsidRPr="00D72CE8" w:rsidRDefault="003E5E6D" w:rsidP="00CE623D">
            <w:pPr>
              <w:numPr>
                <w:ilvl w:val="0"/>
                <w:numId w:val="7"/>
              </w:numPr>
              <w:tabs>
                <w:tab w:val="left" w:pos="468"/>
              </w:tabs>
              <w:spacing w:after="0" w:line="240" w:lineRule="auto"/>
              <w:ind w:right="10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lastRenderedPageBreak/>
              <w:t>Este membru sau iniţiază parteneritate/asocieri etc. cu diferite organisme, organizaţii, asociaţii etc. din domenii similare sau conexe cu domeniul de activitate al societăţii;</w:t>
            </w:r>
          </w:p>
          <w:p w:rsidR="003E5E6D" w:rsidRPr="00D72CE8" w:rsidRDefault="003E5E6D" w:rsidP="00CE623D">
            <w:pPr>
              <w:numPr>
                <w:ilvl w:val="0"/>
                <w:numId w:val="7"/>
              </w:numPr>
              <w:tabs>
                <w:tab w:val="left" w:pos="468"/>
              </w:tabs>
              <w:spacing w:after="0" w:line="240" w:lineRule="auto"/>
              <w:ind w:right="97"/>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Promovează interesele societăţii în cadrul acestor organisme, organizaţii, asociaţii etc., susţinând prezentări pe diverse teme specifice domeniului </w:t>
            </w:r>
            <w:proofErr w:type="gramStart"/>
            <w:r w:rsidRPr="00D72CE8">
              <w:rPr>
                <w:rFonts w:ascii="Times New Roman" w:eastAsia="Times New Roman" w:hAnsi="Times New Roman" w:cs="Times New Roman"/>
                <w:sz w:val="24"/>
                <w:szCs w:val="24"/>
                <w:lang w:val="fr-BE"/>
              </w:rPr>
              <w:t>de activitate</w:t>
            </w:r>
            <w:proofErr w:type="gramEnd"/>
            <w:r w:rsidRPr="00D72CE8">
              <w:rPr>
                <w:rFonts w:ascii="Times New Roman" w:eastAsia="Times New Roman" w:hAnsi="Times New Roman" w:cs="Times New Roman"/>
                <w:sz w:val="24"/>
                <w:szCs w:val="24"/>
                <w:lang w:val="fr-BE"/>
              </w:rPr>
              <w:t xml:space="preserve"> al societăţii;</w:t>
            </w:r>
          </w:p>
          <w:p w:rsidR="003E5E6D" w:rsidRPr="00D72CE8" w:rsidRDefault="003E5E6D" w:rsidP="00CE623D">
            <w:pPr>
              <w:pStyle w:val="TableParagraph"/>
              <w:numPr>
                <w:ilvl w:val="0"/>
                <w:numId w:val="7"/>
              </w:numPr>
              <w:rPr>
                <w:spacing w:val="-2"/>
                <w:sz w:val="24"/>
                <w:szCs w:val="24"/>
              </w:rPr>
            </w:pPr>
            <w:r w:rsidRPr="00D72CE8">
              <w:rPr>
                <w:sz w:val="24"/>
                <w:szCs w:val="24"/>
              </w:rPr>
              <w:t>Facilitează înţelegerea Consiliului asupra politicilor şi reglementărilor locale şi/sau naţionale din domeniul de activitate al societății.</w:t>
            </w:r>
          </w:p>
        </w:tc>
      </w:tr>
      <w:tr w:rsidR="003E5E6D" w:rsidRPr="002F6E63" w:rsidTr="00160E5D">
        <w:trPr>
          <w:trHeight w:val="279"/>
        </w:trPr>
        <w:tc>
          <w:tcPr>
            <w:tcW w:w="961" w:type="dxa"/>
            <w:gridSpan w:val="2"/>
          </w:tcPr>
          <w:p w:rsidR="003E5E6D" w:rsidRPr="00D72CE8" w:rsidRDefault="003E5E6D" w:rsidP="00D72CE8">
            <w:pPr>
              <w:pStyle w:val="TableParagraph"/>
              <w:ind w:left="113"/>
              <w:rPr>
                <w:sz w:val="24"/>
                <w:szCs w:val="24"/>
              </w:rPr>
            </w:pPr>
            <w:r w:rsidRPr="00D72CE8">
              <w:rPr>
                <w:sz w:val="24"/>
                <w:szCs w:val="24"/>
              </w:rPr>
              <w:lastRenderedPageBreak/>
              <w:t>C5.2</w:t>
            </w:r>
          </w:p>
        </w:tc>
        <w:tc>
          <w:tcPr>
            <w:tcW w:w="9090" w:type="dxa"/>
            <w:gridSpan w:val="9"/>
          </w:tcPr>
          <w:p w:rsidR="003E5E6D" w:rsidRPr="00D72CE8" w:rsidRDefault="003E5E6D" w:rsidP="00D72CE8">
            <w:pPr>
              <w:spacing w:after="0" w:line="240" w:lineRule="auto"/>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Experiență de administrare și management pe plan internațional</w:t>
            </w:r>
          </w:p>
        </w:tc>
      </w:tr>
      <w:tr w:rsidR="003E5E6D" w:rsidRPr="002F6E63" w:rsidTr="00F86AEC">
        <w:trPr>
          <w:trHeight w:val="279"/>
        </w:trPr>
        <w:tc>
          <w:tcPr>
            <w:tcW w:w="3686" w:type="dxa"/>
            <w:gridSpan w:val="6"/>
          </w:tcPr>
          <w:p w:rsidR="003E5E6D" w:rsidRPr="00D72CE8" w:rsidRDefault="003E5E6D" w:rsidP="00D72CE8">
            <w:pPr>
              <w:spacing w:after="0" w:line="240" w:lineRule="auto"/>
              <w:jc w:val="both"/>
              <w:rPr>
                <w:rFonts w:ascii="Times New Roman" w:eastAsia="Times New Roman" w:hAnsi="Times New Roman" w:cs="Times New Roman"/>
                <w:sz w:val="24"/>
                <w:szCs w:val="24"/>
                <w:u w:val="single"/>
                <w:lang w:val="fr-BE"/>
              </w:rPr>
            </w:pPr>
            <w:r w:rsidRPr="00D72CE8">
              <w:rPr>
                <w:rFonts w:ascii="Times New Roman" w:eastAsia="Times New Roman" w:hAnsi="Times New Roman" w:cs="Times New Roman"/>
                <w:sz w:val="24"/>
                <w:szCs w:val="24"/>
                <w:u w:val="single"/>
                <w:lang w:val="fr-BE"/>
              </w:rPr>
              <w:t>Descriere</w:t>
            </w:r>
          </w:p>
          <w:p w:rsidR="003E5E6D" w:rsidRPr="00D72CE8" w:rsidRDefault="003E5E6D" w:rsidP="00D72CE8">
            <w:pPr>
              <w:spacing w:after="0" w:line="240" w:lineRule="auto"/>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Demonstrează o bună înţelegere a reglementărilor şi normelor internaţionale, evidenţiind puncte critice şi oportunităţi de acţiune. </w:t>
            </w:r>
          </w:p>
          <w:p w:rsidR="003E5E6D" w:rsidRPr="00D72CE8" w:rsidRDefault="003E5E6D" w:rsidP="00D72CE8">
            <w:pPr>
              <w:spacing w:after="0" w:line="240" w:lineRule="auto"/>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Deţine experienţă şi cunoştinţe care îi permit adoptarea unor bune practici din mediul internaţional</w:t>
            </w:r>
          </w:p>
        </w:tc>
        <w:tc>
          <w:tcPr>
            <w:tcW w:w="6365" w:type="dxa"/>
            <w:gridSpan w:val="5"/>
          </w:tcPr>
          <w:p w:rsidR="003E5E6D" w:rsidRPr="00D72CE8" w:rsidRDefault="003E5E6D" w:rsidP="00D72CE8">
            <w:pPr>
              <w:tabs>
                <w:tab w:val="left" w:pos="468"/>
              </w:tabs>
              <w:spacing w:after="0" w:line="240" w:lineRule="auto"/>
              <w:ind w:left="467" w:right="96"/>
              <w:jc w:val="both"/>
              <w:rPr>
                <w:rFonts w:ascii="Times New Roman" w:eastAsia="Times New Roman" w:hAnsi="Times New Roman" w:cs="Times New Roman"/>
                <w:sz w:val="24"/>
                <w:szCs w:val="24"/>
                <w:u w:val="single"/>
              </w:rPr>
            </w:pPr>
            <w:r w:rsidRPr="00D72CE8">
              <w:rPr>
                <w:rFonts w:ascii="Times New Roman" w:eastAsia="Times New Roman" w:hAnsi="Times New Roman" w:cs="Times New Roman"/>
                <w:sz w:val="24"/>
                <w:szCs w:val="24"/>
                <w:u w:val="single"/>
              </w:rPr>
              <w:t>Indicatori:</w:t>
            </w:r>
          </w:p>
          <w:p w:rsidR="003E5E6D" w:rsidRPr="00D72CE8" w:rsidRDefault="003E5E6D" w:rsidP="00CE623D">
            <w:pPr>
              <w:numPr>
                <w:ilvl w:val="0"/>
                <w:numId w:val="7"/>
              </w:numPr>
              <w:tabs>
                <w:tab w:val="left" w:pos="468"/>
              </w:tabs>
              <w:spacing w:after="0" w:line="240" w:lineRule="auto"/>
              <w:ind w:right="9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Deţine şi îşi actualizează în permanență cunoştinţele referitoare la evoluţiile europene în domeniu;</w:t>
            </w:r>
          </w:p>
          <w:p w:rsidR="003E5E6D" w:rsidRPr="00D72CE8" w:rsidRDefault="003E5E6D" w:rsidP="00CE623D">
            <w:pPr>
              <w:numPr>
                <w:ilvl w:val="0"/>
                <w:numId w:val="7"/>
              </w:numPr>
              <w:tabs>
                <w:tab w:val="left" w:pos="468"/>
              </w:tabs>
              <w:spacing w:after="0" w:line="240" w:lineRule="auto"/>
              <w:ind w:right="9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Participă la conferinţe şi/sau simpozioane care au drept temă elemente/aspecte ale domeniului </w:t>
            </w:r>
            <w:proofErr w:type="gramStart"/>
            <w:r w:rsidRPr="00D72CE8">
              <w:rPr>
                <w:rFonts w:ascii="Times New Roman" w:eastAsia="Times New Roman" w:hAnsi="Times New Roman" w:cs="Times New Roman"/>
                <w:sz w:val="24"/>
                <w:szCs w:val="24"/>
                <w:lang w:val="fr-BE"/>
              </w:rPr>
              <w:t>de activitate</w:t>
            </w:r>
            <w:proofErr w:type="gramEnd"/>
            <w:r w:rsidRPr="00D72CE8">
              <w:rPr>
                <w:rFonts w:ascii="Times New Roman" w:eastAsia="Times New Roman" w:hAnsi="Times New Roman" w:cs="Times New Roman"/>
                <w:sz w:val="24"/>
                <w:szCs w:val="24"/>
                <w:lang w:val="fr-BE"/>
              </w:rPr>
              <w:t xml:space="preserve"> al societăţii şi/sau al utilităţilor publice;</w:t>
            </w:r>
          </w:p>
          <w:p w:rsidR="003E5E6D" w:rsidRPr="00D72CE8" w:rsidRDefault="003E5E6D" w:rsidP="00CE623D">
            <w:pPr>
              <w:numPr>
                <w:ilvl w:val="0"/>
                <w:numId w:val="7"/>
              </w:numPr>
              <w:tabs>
                <w:tab w:val="left" w:pos="468"/>
              </w:tabs>
              <w:spacing w:after="0" w:line="240" w:lineRule="auto"/>
              <w:ind w:right="9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Este membru sau iniţiază parteneritate/asocieri etc. cu diferite organisme, organizaţii, asociaţii, etc. din domenii similare sau conexe cu domeniul </w:t>
            </w:r>
            <w:proofErr w:type="gramStart"/>
            <w:r w:rsidRPr="00D72CE8">
              <w:rPr>
                <w:rFonts w:ascii="Times New Roman" w:eastAsia="Times New Roman" w:hAnsi="Times New Roman" w:cs="Times New Roman"/>
                <w:sz w:val="24"/>
                <w:szCs w:val="24"/>
                <w:lang w:val="fr-BE"/>
              </w:rPr>
              <w:t>de activitate</w:t>
            </w:r>
            <w:proofErr w:type="gramEnd"/>
            <w:r w:rsidRPr="00D72CE8">
              <w:rPr>
                <w:rFonts w:ascii="Times New Roman" w:eastAsia="Times New Roman" w:hAnsi="Times New Roman" w:cs="Times New Roman"/>
                <w:sz w:val="24"/>
                <w:szCs w:val="24"/>
                <w:lang w:val="fr-BE"/>
              </w:rPr>
              <w:t xml:space="preserve"> al societăţii;</w:t>
            </w:r>
          </w:p>
          <w:p w:rsidR="003E5E6D" w:rsidRPr="00D72CE8" w:rsidRDefault="003E5E6D" w:rsidP="00CE623D">
            <w:pPr>
              <w:numPr>
                <w:ilvl w:val="0"/>
                <w:numId w:val="7"/>
              </w:numPr>
              <w:tabs>
                <w:tab w:val="left" w:pos="468"/>
              </w:tabs>
              <w:spacing w:after="0" w:line="240" w:lineRule="auto"/>
              <w:ind w:right="9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Promovează interesele societăţii în cadrul acestor organisme, organizaţii, asociaţii etc., susţinând prezentări pe diverse teme specifice domeniului </w:t>
            </w:r>
            <w:proofErr w:type="gramStart"/>
            <w:r w:rsidRPr="00D72CE8">
              <w:rPr>
                <w:rFonts w:ascii="Times New Roman" w:eastAsia="Times New Roman" w:hAnsi="Times New Roman" w:cs="Times New Roman"/>
                <w:sz w:val="24"/>
                <w:szCs w:val="24"/>
                <w:lang w:val="fr-BE"/>
              </w:rPr>
              <w:t>de activitate</w:t>
            </w:r>
            <w:proofErr w:type="gramEnd"/>
            <w:r w:rsidRPr="00D72CE8">
              <w:rPr>
                <w:rFonts w:ascii="Times New Roman" w:eastAsia="Times New Roman" w:hAnsi="Times New Roman" w:cs="Times New Roman"/>
                <w:sz w:val="24"/>
                <w:szCs w:val="24"/>
                <w:lang w:val="fr-BE"/>
              </w:rPr>
              <w:t xml:space="preserve"> al societăţii;</w:t>
            </w:r>
          </w:p>
          <w:p w:rsidR="003E5E6D" w:rsidRPr="00D72CE8" w:rsidRDefault="003E5E6D" w:rsidP="00CE623D">
            <w:pPr>
              <w:numPr>
                <w:ilvl w:val="0"/>
                <w:numId w:val="7"/>
              </w:numPr>
              <w:tabs>
                <w:tab w:val="left" w:pos="468"/>
              </w:tabs>
              <w:spacing w:after="0" w:line="240" w:lineRule="auto"/>
              <w:ind w:right="9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Facilitează înţelegerea Consiliului vizavi de importantă implementării directivelor, normelor şi reglementărilor internaţionale în domeniu; exprimă puncte de vedere şi interpretări consistente faţă de acestea şi creează şi/sau aprobă resursele necesare adoptării lor;</w:t>
            </w:r>
          </w:p>
          <w:p w:rsidR="003E5E6D" w:rsidRPr="00D72CE8" w:rsidRDefault="003E5E6D" w:rsidP="00CE623D">
            <w:pPr>
              <w:numPr>
                <w:ilvl w:val="0"/>
                <w:numId w:val="7"/>
              </w:numPr>
              <w:tabs>
                <w:tab w:val="left" w:pos="468"/>
              </w:tabs>
              <w:spacing w:after="0" w:line="240" w:lineRule="auto"/>
              <w:ind w:right="9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Importă în cadrul societăţii elemente cheie din guvernanţă corporativă internaţională, facilitând transferul unor modele şi practici a căror utilitate şi eficacitate a fost dovedită.</w:t>
            </w:r>
          </w:p>
        </w:tc>
      </w:tr>
      <w:tr w:rsidR="003E5E6D" w:rsidRPr="00D72CE8" w:rsidTr="00160E5D">
        <w:trPr>
          <w:trHeight w:val="887"/>
        </w:trPr>
        <w:tc>
          <w:tcPr>
            <w:tcW w:w="1231" w:type="dxa"/>
            <w:gridSpan w:val="4"/>
          </w:tcPr>
          <w:p w:rsidR="003E5E6D" w:rsidRPr="00D72CE8" w:rsidRDefault="003E5E6D" w:rsidP="00D72CE8">
            <w:pPr>
              <w:spacing w:after="0" w:line="240" w:lineRule="auto"/>
              <w:jc w:val="both"/>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C6</w:t>
            </w:r>
          </w:p>
        </w:tc>
        <w:tc>
          <w:tcPr>
            <w:tcW w:w="8820" w:type="dxa"/>
            <w:gridSpan w:val="7"/>
          </w:tcPr>
          <w:p w:rsidR="003E5E6D" w:rsidRPr="00D72CE8" w:rsidRDefault="003E5E6D" w:rsidP="00D72CE8">
            <w:pPr>
              <w:spacing w:after="0" w:line="240" w:lineRule="auto"/>
              <w:rPr>
                <w:rFonts w:ascii="Times New Roman" w:eastAsia="Times New Roman" w:hAnsi="Times New Roman" w:cs="Times New Roman"/>
                <w:b/>
                <w:spacing w:val="-2"/>
                <w:sz w:val="24"/>
                <w:szCs w:val="24"/>
              </w:rPr>
            </w:pPr>
            <w:r w:rsidRPr="00D72CE8">
              <w:rPr>
                <w:rFonts w:ascii="Times New Roman" w:eastAsia="Times New Roman" w:hAnsi="Times New Roman" w:cs="Times New Roman"/>
                <w:b/>
                <w:spacing w:val="-2"/>
                <w:sz w:val="24"/>
                <w:szCs w:val="24"/>
              </w:rPr>
              <w:t>Competențe și restricții specifice pentru funcționarii publici sau alte categorii de personal din cadrul autorității publice tutelare ori din cadrul altor autorități sau instituții publice</w:t>
            </w:r>
          </w:p>
        </w:tc>
      </w:tr>
      <w:tr w:rsidR="003E5E6D" w:rsidRPr="00D72CE8" w:rsidTr="00160E5D">
        <w:trPr>
          <w:trHeight w:val="279"/>
        </w:trPr>
        <w:tc>
          <w:tcPr>
            <w:tcW w:w="1231" w:type="dxa"/>
            <w:gridSpan w:val="4"/>
          </w:tcPr>
          <w:p w:rsidR="003E5E6D" w:rsidRPr="00D72CE8" w:rsidRDefault="003E5E6D" w:rsidP="00D72CE8">
            <w:pPr>
              <w:spacing w:after="0" w:line="240" w:lineRule="auto"/>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C6.1</w:t>
            </w:r>
          </w:p>
        </w:tc>
        <w:tc>
          <w:tcPr>
            <w:tcW w:w="8820" w:type="dxa"/>
            <w:gridSpan w:val="7"/>
          </w:tcPr>
          <w:p w:rsidR="003E5E6D" w:rsidRPr="00D72CE8" w:rsidRDefault="003E5E6D" w:rsidP="00D72CE8">
            <w:pPr>
              <w:spacing w:after="0" w:line="240" w:lineRule="auto"/>
              <w:rPr>
                <w:rFonts w:ascii="Times New Roman" w:hAnsi="Times New Roman" w:cs="Times New Roman"/>
                <w:sz w:val="24"/>
                <w:szCs w:val="24"/>
              </w:rPr>
            </w:pPr>
            <w:r w:rsidRPr="00D72CE8">
              <w:rPr>
                <w:rFonts w:ascii="Times New Roman" w:eastAsia="Times New Roman" w:hAnsi="Times New Roman" w:cs="Times New Roman"/>
                <w:spacing w:val="-2"/>
                <w:sz w:val="24"/>
                <w:szCs w:val="24"/>
              </w:rPr>
              <w:t>Competenţe şi restricţii specifice pentru funcţionarii publici sau alte categorii de personal</w:t>
            </w:r>
          </w:p>
        </w:tc>
      </w:tr>
      <w:tr w:rsidR="003E5E6D" w:rsidRPr="00D72CE8" w:rsidTr="00F86AEC">
        <w:trPr>
          <w:trHeight w:val="279"/>
        </w:trPr>
        <w:tc>
          <w:tcPr>
            <w:tcW w:w="3686" w:type="dxa"/>
            <w:gridSpan w:val="6"/>
          </w:tcPr>
          <w:p w:rsidR="003E5E6D" w:rsidRPr="00D72CE8" w:rsidRDefault="003E5E6D" w:rsidP="00D72CE8">
            <w:pPr>
              <w:tabs>
                <w:tab w:val="left" w:pos="468"/>
              </w:tabs>
              <w:spacing w:after="0" w:line="240" w:lineRule="auto"/>
              <w:ind w:right="9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u w:val="single"/>
              </w:rPr>
              <w:t>Descriere</w:t>
            </w:r>
            <w:r w:rsidRPr="00D72CE8">
              <w:rPr>
                <w:rFonts w:ascii="Times New Roman" w:eastAsia="Times New Roman" w:hAnsi="Times New Roman" w:cs="Times New Roman"/>
                <w:sz w:val="24"/>
                <w:szCs w:val="24"/>
              </w:rPr>
              <w:t>:</w:t>
            </w:r>
          </w:p>
          <w:p w:rsidR="003E5E6D" w:rsidRPr="00D72CE8" w:rsidRDefault="003E5E6D" w:rsidP="00451F80">
            <w:pPr>
              <w:tabs>
                <w:tab w:val="left" w:pos="468"/>
              </w:tabs>
              <w:spacing w:after="0" w:line="240" w:lineRule="auto"/>
              <w:ind w:right="9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Pentru asigurarea</w:t>
            </w:r>
            <w:r w:rsidR="00451F80">
              <w:rPr>
                <w:rFonts w:ascii="Times New Roman" w:eastAsia="Times New Roman" w:hAnsi="Times New Roman" w:cs="Times New Roman"/>
                <w:sz w:val="24"/>
                <w:szCs w:val="24"/>
              </w:rPr>
              <w:t xml:space="preserve"> bunei funcţionări a societății, </w:t>
            </w:r>
            <w:r w:rsidRPr="00D72CE8">
              <w:rPr>
                <w:rFonts w:ascii="Times New Roman" w:eastAsia="Times New Roman" w:hAnsi="Times New Roman" w:cs="Times New Roman"/>
                <w:sz w:val="24"/>
                <w:szCs w:val="24"/>
              </w:rPr>
              <w:t>experiența în conducere trebuie dovedită indiferent de formarea educaţională (economică, juridică, tehnică etc.).</w:t>
            </w:r>
          </w:p>
        </w:tc>
        <w:tc>
          <w:tcPr>
            <w:tcW w:w="6365" w:type="dxa"/>
            <w:gridSpan w:val="5"/>
          </w:tcPr>
          <w:p w:rsidR="003E5E6D" w:rsidRPr="00D72CE8" w:rsidRDefault="003E5E6D" w:rsidP="00D72CE8">
            <w:pPr>
              <w:tabs>
                <w:tab w:val="left" w:pos="468"/>
              </w:tabs>
              <w:spacing w:after="0" w:line="240" w:lineRule="auto"/>
              <w:ind w:left="467" w:right="96"/>
              <w:jc w:val="both"/>
              <w:rPr>
                <w:rFonts w:ascii="Times New Roman" w:eastAsia="Times New Roman" w:hAnsi="Times New Roman" w:cs="Times New Roman"/>
                <w:sz w:val="24"/>
                <w:szCs w:val="24"/>
                <w:u w:val="single"/>
              </w:rPr>
            </w:pPr>
            <w:r w:rsidRPr="00D72CE8">
              <w:rPr>
                <w:rFonts w:ascii="Times New Roman" w:eastAsia="Times New Roman" w:hAnsi="Times New Roman" w:cs="Times New Roman"/>
                <w:sz w:val="24"/>
                <w:szCs w:val="24"/>
                <w:u w:val="single"/>
              </w:rPr>
              <w:t>Indicatori:</w:t>
            </w:r>
          </w:p>
          <w:p w:rsidR="003E5E6D" w:rsidRPr="00D72CE8" w:rsidRDefault="003E5E6D" w:rsidP="00CE623D">
            <w:pPr>
              <w:numPr>
                <w:ilvl w:val="0"/>
                <w:numId w:val="7"/>
              </w:numPr>
              <w:tabs>
                <w:tab w:val="left" w:pos="468"/>
              </w:tabs>
              <w:spacing w:after="0" w:line="240" w:lineRule="auto"/>
              <w:ind w:right="9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Este necesară dovedirea nivelului minim </w:t>
            </w:r>
            <w:proofErr w:type="gramStart"/>
            <w:r w:rsidRPr="00D72CE8">
              <w:rPr>
                <w:rFonts w:ascii="Times New Roman" w:eastAsia="Times New Roman" w:hAnsi="Times New Roman" w:cs="Times New Roman"/>
                <w:sz w:val="24"/>
                <w:szCs w:val="24"/>
                <w:lang w:val="fr-BE"/>
              </w:rPr>
              <w:t>de experiență</w:t>
            </w:r>
            <w:proofErr w:type="gramEnd"/>
            <w:r w:rsidRPr="00D72CE8">
              <w:rPr>
                <w:rFonts w:ascii="Times New Roman" w:eastAsia="Times New Roman" w:hAnsi="Times New Roman" w:cs="Times New Roman"/>
                <w:sz w:val="24"/>
                <w:szCs w:val="24"/>
                <w:lang w:val="fr-BE"/>
              </w:rPr>
              <w:t xml:space="preserve"> acumulată în perioade continue sau discontinue;</w:t>
            </w:r>
          </w:p>
          <w:p w:rsidR="003E5E6D" w:rsidRPr="00D72CE8" w:rsidRDefault="003E5E6D" w:rsidP="00CE623D">
            <w:pPr>
              <w:numPr>
                <w:ilvl w:val="0"/>
                <w:numId w:val="7"/>
              </w:numPr>
              <w:tabs>
                <w:tab w:val="left" w:pos="468"/>
              </w:tabs>
              <w:spacing w:after="0" w:line="240" w:lineRule="auto"/>
              <w:ind w:right="9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Se vor aplica criterii de evaluare conform legislației în vigoare.</w:t>
            </w:r>
          </w:p>
        </w:tc>
      </w:tr>
      <w:tr w:rsidR="003E5E6D" w:rsidRPr="00D72CE8" w:rsidTr="00160E5D">
        <w:trPr>
          <w:trHeight w:val="279"/>
        </w:trPr>
        <w:tc>
          <w:tcPr>
            <w:tcW w:w="1231" w:type="dxa"/>
            <w:gridSpan w:val="4"/>
          </w:tcPr>
          <w:p w:rsidR="003E5E6D" w:rsidRPr="00D72CE8" w:rsidRDefault="003E5E6D" w:rsidP="00D72CE8">
            <w:pPr>
              <w:tabs>
                <w:tab w:val="left" w:pos="468"/>
              </w:tabs>
              <w:spacing w:after="0" w:line="240" w:lineRule="auto"/>
              <w:ind w:left="467" w:right="96" w:hanging="463"/>
              <w:jc w:val="both"/>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C7</w:t>
            </w:r>
          </w:p>
        </w:tc>
        <w:tc>
          <w:tcPr>
            <w:tcW w:w="8820" w:type="dxa"/>
            <w:gridSpan w:val="7"/>
          </w:tcPr>
          <w:p w:rsidR="003E5E6D" w:rsidRPr="00D72CE8" w:rsidRDefault="003E5E6D" w:rsidP="00D72CE8">
            <w:pPr>
              <w:tabs>
                <w:tab w:val="left" w:pos="468"/>
              </w:tabs>
              <w:spacing w:after="0" w:line="240" w:lineRule="auto"/>
              <w:ind w:left="467" w:right="96" w:hanging="328"/>
              <w:jc w:val="both"/>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Competențe specifice acționarilor și autorității publice tutelare</w:t>
            </w:r>
          </w:p>
        </w:tc>
      </w:tr>
      <w:tr w:rsidR="003E5E6D" w:rsidRPr="002F6E63" w:rsidTr="00160E5D">
        <w:trPr>
          <w:trHeight w:val="279"/>
        </w:trPr>
        <w:tc>
          <w:tcPr>
            <w:tcW w:w="1231" w:type="dxa"/>
            <w:gridSpan w:val="4"/>
          </w:tcPr>
          <w:p w:rsidR="003E5E6D" w:rsidRPr="00D72CE8" w:rsidRDefault="003E5E6D" w:rsidP="00D72CE8">
            <w:pPr>
              <w:tabs>
                <w:tab w:val="left" w:pos="468"/>
              </w:tabs>
              <w:spacing w:after="0" w:line="240" w:lineRule="auto"/>
              <w:ind w:left="467" w:right="96" w:hanging="463"/>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C7.1</w:t>
            </w:r>
          </w:p>
        </w:tc>
        <w:tc>
          <w:tcPr>
            <w:tcW w:w="8820" w:type="dxa"/>
            <w:gridSpan w:val="7"/>
          </w:tcPr>
          <w:p w:rsidR="003E5E6D" w:rsidRPr="00D72CE8" w:rsidRDefault="003E5E6D" w:rsidP="00D72CE8">
            <w:pPr>
              <w:tabs>
                <w:tab w:val="left" w:pos="468"/>
              </w:tabs>
              <w:spacing w:after="0" w:line="240" w:lineRule="auto"/>
              <w:ind w:left="467" w:right="96" w:hanging="32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Cunoștințe despre domeniul de activitate al societății</w:t>
            </w:r>
          </w:p>
        </w:tc>
      </w:tr>
      <w:tr w:rsidR="003E5E6D" w:rsidRPr="002F6E63" w:rsidTr="00F86AEC">
        <w:trPr>
          <w:trHeight w:val="279"/>
        </w:trPr>
        <w:tc>
          <w:tcPr>
            <w:tcW w:w="3686" w:type="dxa"/>
            <w:gridSpan w:val="6"/>
          </w:tcPr>
          <w:p w:rsidR="003E5E6D" w:rsidRPr="00D72CE8" w:rsidRDefault="003E5E6D" w:rsidP="00D72CE8">
            <w:pPr>
              <w:tabs>
                <w:tab w:val="left" w:pos="468"/>
              </w:tabs>
              <w:spacing w:after="0" w:line="240" w:lineRule="auto"/>
              <w:ind w:right="9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u w:val="single"/>
                <w:lang w:val="fr-BE"/>
              </w:rPr>
              <w:t>Descriere</w:t>
            </w:r>
            <w:r w:rsidRPr="00D72CE8">
              <w:rPr>
                <w:rFonts w:ascii="Times New Roman" w:eastAsia="Times New Roman" w:hAnsi="Times New Roman" w:cs="Times New Roman"/>
                <w:sz w:val="24"/>
                <w:szCs w:val="24"/>
                <w:lang w:val="fr-BE"/>
              </w:rPr>
              <w:t>:</w:t>
            </w:r>
          </w:p>
          <w:p w:rsidR="003E5E6D" w:rsidRPr="00D72CE8" w:rsidRDefault="003E5E6D" w:rsidP="00D72CE8">
            <w:pPr>
              <w:tabs>
                <w:tab w:val="left" w:pos="468"/>
              </w:tabs>
              <w:spacing w:after="0" w:line="240" w:lineRule="auto"/>
              <w:ind w:right="9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lang w:val="fr-BE"/>
              </w:rPr>
              <w:t xml:space="preserve">Candidatul deține cunoștințe despre domeniul </w:t>
            </w:r>
            <w:proofErr w:type="gramStart"/>
            <w:r w:rsidRPr="00D72CE8">
              <w:rPr>
                <w:rFonts w:ascii="Times New Roman" w:eastAsia="Times New Roman" w:hAnsi="Times New Roman" w:cs="Times New Roman"/>
                <w:sz w:val="24"/>
                <w:szCs w:val="24"/>
                <w:lang w:val="fr-BE"/>
              </w:rPr>
              <w:t>de activitate</w:t>
            </w:r>
            <w:proofErr w:type="gramEnd"/>
            <w:r w:rsidRPr="00D72CE8">
              <w:rPr>
                <w:rFonts w:ascii="Times New Roman" w:eastAsia="Times New Roman" w:hAnsi="Times New Roman" w:cs="Times New Roman"/>
                <w:sz w:val="24"/>
                <w:szCs w:val="24"/>
                <w:lang w:val="fr-BE"/>
              </w:rPr>
              <w:t xml:space="preserve"> al societății, are  înțelegere profundă și detaliată a industriei sau sectorului în care </w:t>
            </w:r>
            <w:r w:rsidRPr="00D72CE8">
              <w:rPr>
                <w:rFonts w:ascii="Times New Roman" w:eastAsia="Times New Roman" w:hAnsi="Times New Roman" w:cs="Times New Roman"/>
                <w:sz w:val="24"/>
                <w:szCs w:val="24"/>
                <w:lang w:val="fr-BE"/>
              </w:rPr>
              <w:lastRenderedPageBreak/>
              <w:t xml:space="preserve">operează societatea. </w:t>
            </w:r>
            <w:r w:rsidRPr="00D72CE8">
              <w:rPr>
                <w:rFonts w:ascii="Times New Roman" w:eastAsia="Times New Roman" w:hAnsi="Times New Roman" w:cs="Times New Roman"/>
                <w:sz w:val="24"/>
                <w:szCs w:val="24"/>
              </w:rPr>
              <w:t>Aceste cunoștințe sunt esențiale pentru a lua decizii informate și strategice care pot influența pozitiv performanța și succesul societății.</w:t>
            </w:r>
          </w:p>
          <w:p w:rsidR="003E5E6D" w:rsidRPr="00D72CE8" w:rsidRDefault="003E5E6D" w:rsidP="00D72CE8">
            <w:pPr>
              <w:tabs>
                <w:tab w:val="left" w:pos="468"/>
              </w:tabs>
              <w:spacing w:after="0" w:line="240" w:lineRule="auto"/>
              <w:ind w:right="96"/>
              <w:jc w:val="both"/>
              <w:rPr>
                <w:rFonts w:ascii="Times New Roman" w:eastAsia="Times New Roman" w:hAnsi="Times New Roman" w:cs="Times New Roman"/>
                <w:sz w:val="24"/>
                <w:szCs w:val="24"/>
                <w:u w:val="single"/>
              </w:rPr>
            </w:pPr>
          </w:p>
        </w:tc>
        <w:tc>
          <w:tcPr>
            <w:tcW w:w="6365" w:type="dxa"/>
            <w:gridSpan w:val="5"/>
          </w:tcPr>
          <w:p w:rsidR="003E5E6D" w:rsidRPr="00D72CE8" w:rsidRDefault="003E5E6D" w:rsidP="00D72CE8">
            <w:pPr>
              <w:tabs>
                <w:tab w:val="left" w:pos="468"/>
              </w:tabs>
              <w:spacing w:after="0" w:line="240" w:lineRule="auto"/>
              <w:ind w:left="467" w:right="9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lastRenderedPageBreak/>
              <w:t>Indicatori:</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Identificarea și înțelegerea tendințelor majore și a schimbărilor din industrie, cum ar fi noile tehnologii, schimbările reglementare sau modificările în preferințele consumatorilor.</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lastRenderedPageBreak/>
              <w:t>Conștientizarea normelor legale și reglementărilor specifice domeniului, precum și a standardelor de calitate și siguranță aplicabile.</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Cunoașterea detaliată a produselor sau serviciilor oferite de societate, inclusiv specificațiile tehnice, avantajele competitive și cerințele pieței.</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Înțelegerea proceselor interne ale organizației, de la aprovizionare și producție până la distribuție și vânzare.</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Identificarea și cunoașterea clienților principali și a segmentelor de piață deservite de organizație, inclusiv nevoile și așteptările acestora.</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Cunoașterea și interpretarea indicatorilor financiari relevanți pentru evaluarea performanței economice a organizației, cum ar fi profitabilitatea, lichiditatea și rentabilitatea.</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Evaluarea punctelor tari și slabe ale organizației, precum și </w:t>
            </w:r>
            <w:proofErr w:type="gramStart"/>
            <w:r w:rsidRPr="00D72CE8">
              <w:rPr>
                <w:rFonts w:ascii="Times New Roman" w:eastAsia="Times New Roman" w:hAnsi="Times New Roman" w:cs="Times New Roman"/>
                <w:sz w:val="24"/>
                <w:szCs w:val="24"/>
              </w:rPr>
              <w:t>a</w:t>
            </w:r>
            <w:proofErr w:type="gramEnd"/>
            <w:r w:rsidRPr="00D72CE8">
              <w:rPr>
                <w:rFonts w:ascii="Times New Roman" w:eastAsia="Times New Roman" w:hAnsi="Times New Roman" w:cs="Times New Roman"/>
                <w:sz w:val="24"/>
                <w:szCs w:val="24"/>
              </w:rPr>
              <w:t xml:space="preserve"> oportunităților și amenințărilor din mediul extern.</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Dezvoltarea și implementarea strategiilor pentru a crește competitivitatea și </w:t>
            </w:r>
            <w:proofErr w:type="gramStart"/>
            <w:r w:rsidRPr="00D72CE8">
              <w:rPr>
                <w:rFonts w:ascii="Times New Roman" w:eastAsia="Times New Roman" w:hAnsi="Times New Roman" w:cs="Times New Roman"/>
                <w:sz w:val="24"/>
                <w:szCs w:val="24"/>
              </w:rPr>
              <w:t>a</w:t>
            </w:r>
            <w:proofErr w:type="gramEnd"/>
            <w:r w:rsidRPr="00D72CE8">
              <w:rPr>
                <w:rFonts w:ascii="Times New Roman" w:eastAsia="Times New Roman" w:hAnsi="Times New Roman" w:cs="Times New Roman"/>
                <w:sz w:val="24"/>
                <w:szCs w:val="24"/>
              </w:rPr>
              <w:t xml:space="preserve"> atinge obiectivele pe termen lung.</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Conștientizarea și integrarea tehnologiilor emergente care pot îmbunătăți eficiența și competitivitatea organizației.</w:t>
            </w:r>
          </w:p>
          <w:p w:rsidR="003E5E6D" w:rsidRPr="00D72CE8" w:rsidRDefault="003E5E6D" w:rsidP="00CE623D">
            <w:pPr>
              <w:pStyle w:val="ListParagraph"/>
              <w:numPr>
                <w:ilvl w:val="0"/>
                <w:numId w:val="18"/>
              </w:numPr>
              <w:suppressAutoHyphens/>
              <w:spacing w:after="0" w:line="240" w:lineRule="auto"/>
              <w:ind w:left="423" w:hanging="284"/>
              <w:contextualSpacing w:val="0"/>
              <w:jc w:val="both"/>
              <w:textAlignment w:val="baseline"/>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Capacitatea de a inova în dezvoltarea de produse noi sau în optimizarea proceselor existente.</w:t>
            </w:r>
          </w:p>
        </w:tc>
      </w:tr>
      <w:tr w:rsidR="003E5E6D" w:rsidRPr="002F6E63" w:rsidTr="00160E5D">
        <w:trPr>
          <w:trHeight w:val="279"/>
        </w:trPr>
        <w:tc>
          <w:tcPr>
            <w:tcW w:w="1231" w:type="dxa"/>
            <w:gridSpan w:val="4"/>
          </w:tcPr>
          <w:p w:rsidR="003E5E6D" w:rsidRPr="00D72CE8" w:rsidRDefault="003E5E6D" w:rsidP="00D72CE8">
            <w:pPr>
              <w:tabs>
                <w:tab w:val="left" w:pos="468"/>
              </w:tabs>
              <w:spacing w:after="0" w:line="240" w:lineRule="auto"/>
              <w:ind w:right="9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lastRenderedPageBreak/>
              <w:t>C7.2</w:t>
            </w:r>
          </w:p>
        </w:tc>
        <w:tc>
          <w:tcPr>
            <w:tcW w:w="8820" w:type="dxa"/>
            <w:gridSpan w:val="7"/>
          </w:tcPr>
          <w:p w:rsidR="003E5E6D" w:rsidRPr="00D72CE8" w:rsidRDefault="003E5E6D" w:rsidP="00D72CE8">
            <w:pPr>
              <w:tabs>
                <w:tab w:val="left" w:pos="468"/>
              </w:tabs>
              <w:spacing w:after="0" w:line="240" w:lineRule="auto"/>
              <w:ind w:left="467" w:right="96" w:hanging="328"/>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Experiență anterioară în relația cu autoritățile publice, locale/centrale</w:t>
            </w:r>
          </w:p>
        </w:tc>
      </w:tr>
      <w:tr w:rsidR="003E5E6D" w:rsidRPr="002F6E63" w:rsidTr="00F86AEC">
        <w:trPr>
          <w:trHeight w:val="1697"/>
        </w:trPr>
        <w:tc>
          <w:tcPr>
            <w:tcW w:w="3686" w:type="dxa"/>
            <w:gridSpan w:val="6"/>
          </w:tcPr>
          <w:p w:rsidR="003E5E6D" w:rsidRPr="00D72CE8" w:rsidRDefault="003E5E6D" w:rsidP="00D72CE8">
            <w:pPr>
              <w:tabs>
                <w:tab w:val="left" w:pos="468"/>
              </w:tabs>
              <w:spacing w:after="0" w:line="240" w:lineRule="auto"/>
              <w:ind w:right="9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u w:val="single"/>
              </w:rPr>
              <w:t>Descriere</w:t>
            </w:r>
            <w:r w:rsidRPr="00D72CE8">
              <w:rPr>
                <w:rFonts w:ascii="Times New Roman" w:eastAsia="Times New Roman" w:hAnsi="Times New Roman" w:cs="Times New Roman"/>
                <w:sz w:val="24"/>
                <w:szCs w:val="24"/>
              </w:rPr>
              <w:t>:</w:t>
            </w:r>
          </w:p>
          <w:p w:rsidR="003E5E6D" w:rsidRPr="00D72CE8" w:rsidRDefault="003E5E6D" w:rsidP="00D72CE8">
            <w:pPr>
              <w:tabs>
                <w:tab w:val="left" w:pos="468"/>
              </w:tabs>
              <w:spacing w:after="0" w:line="240" w:lineRule="auto"/>
              <w:ind w:right="96"/>
              <w:jc w:val="both"/>
              <w:rPr>
                <w:rFonts w:ascii="Times New Roman" w:eastAsia="Times New Roman" w:hAnsi="Times New Roman" w:cs="Times New Roman"/>
                <w:sz w:val="24"/>
                <w:szCs w:val="24"/>
                <w:highlight w:val="cyan"/>
              </w:rPr>
            </w:pPr>
            <w:r w:rsidRPr="00D72CE8">
              <w:rPr>
                <w:rFonts w:ascii="Times New Roman" w:eastAsia="Times New Roman" w:hAnsi="Times New Roman" w:cs="Times New Roman"/>
                <w:sz w:val="24"/>
                <w:szCs w:val="24"/>
              </w:rPr>
              <w:t>Candidatul deține competențe și cunoștințe acumulate din interacțiunea și colaborarea cu diverse instituții guvernamentale.</w:t>
            </w:r>
          </w:p>
        </w:tc>
        <w:tc>
          <w:tcPr>
            <w:tcW w:w="6365" w:type="dxa"/>
            <w:gridSpan w:val="5"/>
          </w:tcPr>
          <w:p w:rsidR="003E5E6D" w:rsidRPr="00160E5D" w:rsidRDefault="003E5E6D" w:rsidP="00D72CE8">
            <w:pPr>
              <w:tabs>
                <w:tab w:val="left" w:pos="468"/>
              </w:tabs>
              <w:spacing w:after="0" w:line="240" w:lineRule="auto"/>
              <w:ind w:left="467" w:right="96"/>
              <w:jc w:val="both"/>
              <w:rPr>
                <w:rFonts w:ascii="Times New Roman" w:eastAsia="Times New Roman" w:hAnsi="Times New Roman" w:cs="Times New Roman"/>
                <w:sz w:val="24"/>
                <w:szCs w:val="24"/>
              </w:rPr>
            </w:pPr>
            <w:r w:rsidRPr="00160E5D">
              <w:rPr>
                <w:rFonts w:ascii="Times New Roman" w:eastAsia="Times New Roman" w:hAnsi="Times New Roman" w:cs="Times New Roman"/>
                <w:sz w:val="24"/>
                <w:szCs w:val="24"/>
              </w:rPr>
              <w:t>Indicatori:</w:t>
            </w:r>
          </w:p>
          <w:p w:rsidR="003E5E6D" w:rsidRPr="00160E5D" w:rsidRDefault="003E5E6D" w:rsidP="00CE623D">
            <w:pPr>
              <w:pStyle w:val="ListParagraph"/>
              <w:numPr>
                <w:ilvl w:val="0"/>
                <w:numId w:val="19"/>
              </w:numPr>
              <w:tabs>
                <w:tab w:val="left" w:pos="468"/>
              </w:tabs>
              <w:spacing w:after="0" w:line="240" w:lineRule="auto"/>
              <w:ind w:left="423" w:right="96" w:hanging="284"/>
              <w:contextualSpacing w:val="0"/>
              <w:jc w:val="both"/>
              <w:rPr>
                <w:rFonts w:ascii="Times New Roman" w:hAnsi="Times New Roman" w:cs="Times New Roman"/>
                <w:sz w:val="24"/>
                <w:szCs w:val="24"/>
                <w:lang w:val="fr-BE"/>
              </w:rPr>
            </w:pPr>
            <w:r w:rsidRPr="00160E5D">
              <w:rPr>
                <w:rFonts w:ascii="Times New Roman" w:hAnsi="Times New Roman" w:cs="Times New Roman"/>
                <w:sz w:val="24"/>
                <w:szCs w:val="24"/>
                <w:lang w:val="fr-BE"/>
              </w:rPr>
              <w:t>Participarea la ședințe și consultări cu consiliile locale pentru a discuta proiecte și inițiative care afectează comunitatea.</w:t>
            </w:r>
          </w:p>
          <w:p w:rsidR="003E5E6D" w:rsidRPr="00160E5D" w:rsidRDefault="003E5E6D" w:rsidP="00CE623D">
            <w:pPr>
              <w:pStyle w:val="ListParagraph"/>
              <w:numPr>
                <w:ilvl w:val="0"/>
                <w:numId w:val="19"/>
              </w:numPr>
              <w:tabs>
                <w:tab w:val="left" w:pos="468"/>
              </w:tabs>
              <w:spacing w:after="0" w:line="240" w:lineRule="auto"/>
              <w:ind w:left="423" w:right="96" w:hanging="284"/>
              <w:contextualSpacing w:val="0"/>
              <w:jc w:val="both"/>
              <w:rPr>
                <w:rFonts w:ascii="Times New Roman" w:hAnsi="Times New Roman" w:cs="Times New Roman"/>
                <w:sz w:val="24"/>
                <w:szCs w:val="24"/>
                <w:lang w:val="fr-BE"/>
              </w:rPr>
            </w:pPr>
            <w:r w:rsidRPr="00160E5D">
              <w:rPr>
                <w:rFonts w:ascii="Times New Roman" w:hAnsi="Times New Roman" w:cs="Times New Roman"/>
                <w:sz w:val="24"/>
                <w:szCs w:val="24"/>
                <w:lang w:val="fr-BE"/>
              </w:rPr>
              <w:t>Înțelegerea și aplicarea legislației naționale și a reglementărilor specifice industriei sau activității organizației.</w:t>
            </w:r>
          </w:p>
          <w:p w:rsidR="003E5E6D" w:rsidRPr="00160E5D" w:rsidRDefault="003E5E6D" w:rsidP="00CE623D">
            <w:pPr>
              <w:pStyle w:val="ListParagraph"/>
              <w:numPr>
                <w:ilvl w:val="0"/>
                <w:numId w:val="19"/>
              </w:numPr>
              <w:tabs>
                <w:tab w:val="left" w:pos="468"/>
              </w:tabs>
              <w:spacing w:after="0" w:line="240" w:lineRule="auto"/>
              <w:ind w:left="423" w:right="96" w:hanging="284"/>
              <w:contextualSpacing w:val="0"/>
              <w:jc w:val="both"/>
              <w:rPr>
                <w:rFonts w:ascii="Times New Roman" w:hAnsi="Times New Roman" w:cs="Times New Roman"/>
                <w:sz w:val="24"/>
                <w:szCs w:val="24"/>
                <w:lang w:val="fr-BE"/>
              </w:rPr>
            </w:pPr>
            <w:r w:rsidRPr="00160E5D">
              <w:rPr>
                <w:rFonts w:ascii="Times New Roman" w:hAnsi="Times New Roman" w:cs="Times New Roman"/>
                <w:sz w:val="24"/>
                <w:szCs w:val="24"/>
                <w:lang w:val="fr-BE"/>
              </w:rPr>
              <w:t>Comunicarea și colaborarea cu diferite ministere și agenții pentru a asigura conformitatea cu reglementările și pentru a obține sprijin sau finanțare pentru proiecte.</w:t>
            </w:r>
          </w:p>
          <w:p w:rsidR="003E5E6D" w:rsidRPr="00160E5D" w:rsidRDefault="003E5E6D" w:rsidP="00CE623D">
            <w:pPr>
              <w:pStyle w:val="ListParagraph"/>
              <w:numPr>
                <w:ilvl w:val="0"/>
                <w:numId w:val="19"/>
              </w:numPr>
              <w:tabs>
                <w:tab w:val="left" w:pos="468"/>
              </w:tabs>
              <w:spacing w:after="0" w:line="240" w:lineRule="auto"/>
              <w:ind w:left="423" w:right="96" w:hanging="284"/>
              <w:contextualSpacing w:val="0"/>
              <w:jc w:val="both"/>
              <w:rPr>
                <w:rFonts w:ascii="Times New Roman" w:eastAsia="Times New Roman" w:hAnsi="Times New Roman" w:cs="Times New Roman"/>
                <w:sz w:val="24"/>
                <w:szCs w:val="24"/>
                <w:lang w:val="fr-BE"/>
              </w:rPr>
            </w:pPr>
            <w:r w:rsidRPr="00160E5D">
              <w:rPr>
                <w:rFonts w:ascii="Times New Roman" w:eastAsia="Times New Roman" w:hAnsi="Times New Roman" w:cs="Times New Roman"/>
                <w:sz w:val="24"/>
                <w:szCs w:val="24"/>
                <w:lang w:val="fr-BE"/>
              </w:rPr>
              <w:t>Pregătirea și depunerea documentației necesare către autorități, cum ar fi rapoartele financiare, rapoartele de mediu sau alte declarații obligatorii.</w:t>
            </w:r>
          </w:p>
          <w:p w:rsidR="003E5E6D" w:rsidRPr="00160E5D" w:rsidRDefault="003E5E6D" w:rsidP="00CE623D">
            <w:pPr>
              <w:pStyle w:val="ListParagraph"/>
              <w:numPr>
                <w:ilvl w:val="0"/>
                <w:numId w:val="19"/>
              </w:numPr>
              <w:tabs>
                <w:tab w:val="left" w:pos="468"/>
              </w:tabs>
              <w:spacing w:after="0" w:line="240" w:lineRule="auto"/>
              <w:ind w:left="423" w:right="96" w:hanging="284"/>
              <w:contextualSpacing w:val="0"/>
              <w:jc w:val="both"/>
              <w:rPr>
                <w:rFonts w:ascii="Times New Roman" w:eastAsia="Times New Roman" w:hAnsi="Times New Roman" w:cs="Times New Roman"/>
                <w:sz w:val="24"/>
                <w:szCs w:val="24"/>
                <w:u w:val="single"/>
                <w:lang w:val="fr-BE"/>
              </w:rPr>
            </w:pPr>
            <w:r w:rsidRPr="00160E5D">
              <w:rPr>
                <w:rFonts w:ascii="Times New Roman" w:eastAsia="Times New Roman" w:hAnsi="Times New Roman" w:cs="Times New Roman"/>
                <w:sz w:val="24"/>
                <w:szCs w:val="24"/>
                <w:lang w:val="fr-BE"/>
              </w:rPr>
              <w:t>Dezvoltarea și gestionarea parteneriatelor cu autoritățile publice pentru realizarea proiectelor comune, cum ar fi infrastructura publică, serviciile sociale sau dezvoltarea economică.</w:t>
            </w:r>
          </w:p>
        </w:tc>
      </w:tr>
      <w:tr w:rsidR="003E5E6D" w:rsidRPr="00D72CE8" w:rsidTr="00451F80">
        <w:trPr>
          <w:trHeight w:val="277"/>
        </w:trPr>
        <w:tc>
          <w:tcPr>
            <w:tcW w:w="961" w:type="dxa"/>
            <w:gridSpan w:val="2"/>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5"/>
                <w:sz w:val="24"/>
                <w:szCs w:val="24"/>
              </w:rPr>
              <w:t>II</w:t>
            </w:r>
          </w:p>
        </w:tc>
        <w:tc>
          <w:tcPr>
            <w:tcW w:w="9090" w:type="dxa"/>
            <w:gridSpan w:val="9"/>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TRĂSĂTURI</w:t>
            </w:r>
          </w:p>
        </w:tc>
      </w:tr>
      <w:tr w:rsidR="003E5E6D" w:rsidRPr="00D72CE8" w:rsidTr="00451F80">
        <w:trPr>
          <w:trHeight w:val="277"/>
        </w:trPr>
        <w:tc>
          <w:tcPr>
            <w:tcW w:w="961" w:type="dxa"/>
            <w:gridSpan w:val="2"/>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5"/>
                <w:sz w:val="24"/>
                <w:szCs w:val="24"/>
              </w:rPr>
              <w:t>T1</w:t>
            </w:r>
          </w:p>
        </w:tc>
        <w:tc>
          <w:tcPr>
            <w:tcW w:w="9090" w:type="dxa"/>
            <w:gridSpan w:val="9"/>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b/>
                <w:sz w:val="24"/>
                <w:szCs w:val="24"/>
              </w:rPr>
              <w:t>Integritate și reputație</w:t>
            </w:r>
            <w:r w:rsidRPr="00D72CE8">
              <w:rPr>
                <w:rFonts w:ascii="Times New Roman" w:eastAsia="Times New Roman" w:hAnsi="Times New Roman" w:cs="Times New Roman"/>
                <w:b/>
                <w:spacing w:val="-2"/>
                <w:sz w:val="24"/>
                <w:szCs w:val="24"/>
              </w:rPr>
              <w:t xml:space="preserve"> </w:t>
            </w:r>
            <w:r w:rsidRPr="00D72CE8">
              <w:rPr>
                <w:rFonts w:ascii="Times New Roman" w:eastAsia="Times New Roman" w:hAnsi="Times New Roman" w:cs="Times New Roman"/>
                <w:b/>
                <w:sz w:val="24"/>
                <w:szCs w:val="24"/>
              </w:rPr>
              <w:t>personală</w:t>
            </w:r>
            <w:r w:rsidRPr="00D72CE8">
              <w:rPr>
                <w:rFonts w:ascii="Times New Roman" w:eastAsia="Times New Roman" w:hAnsi="Times New Roman" w:cs="Times New Roman"/>
                <w:b/>
                <w:spacing w:val="-9"/>
                <w:sz w:val="24"/>
                <w:szCs w:val="24"/>
              </w:rPr>
              <w:t>/</w:t>
            </w:r>
            <w:r w:rsidRPr="00D72CE8">
              <w:rPr>
                <w:rFonts w:ascii="Times New Roman" w:eastAsia="Times New Roman" w:hAnsi="Times New Roman" w:cs="Times New Roman"/>
                <w:b/>
                <w:spacing w:val="-2"/>
                <w:sz w:val="24"/>
                <w:szCs w:val="24"/>
              </w:rPr>
              <w:t>profesională</w:t>
            </w:r>
          </w:p>
        </w:tc>
      </w:tr>
      <w:tr w:rsidR="003E5E6D" w:rsidRPr="002F6E63" w:rsidTr="00451F80">
        <w:trPr>
          <w:trHeight w:val="437"/>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t>Descriere</w:t>
            </w:r>
          </w:p>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lang w:val="fr-BE"/>
              </w:rPr>
              <w:t xml:space="preserve">Demonstrează un bun renume şi o recunoaştere a expertizei sale din partea unor autorităţi atât în domeniul său de activitate, cât şi în domenii mai largi. </w:t>
            </w:r>
            <w:r w:rsidRPr="00D72CE8">
              <w:rPr>
                <w:rFonts w:ascii="Times New Roman" w:eastAsia="Times New Roman" w:hAnsi="Times New Roman" w:cs="Times New Roman"/>
                <w:sz w:val="24"/>
                <w:szCs w:val="24"/>
              </w:rPr>
              <w:t>Se bucură de o apreciere socială solidă.</w:t>
            </w:r>
          </w:p>
        </w:tc>
        <w:tc>
          <w:tcPr>
            <w:tcW w:w="6365" w:type="dxa"/>
            <w:gridSpan w:val="5"/>
          </w:tcPr>
          <w:p w:rsidR="003E5E6D" w:rsidRPr="00D72CE8" w:rsidRDefault="003E5E6D" w:rsidP="00D72CE8">
            <w:pPr>
              <w:spacing w:after="0" w:line="240" w:lineRule="auto"/>
              <w:rPr>
                <w:rFonts w:ascii="Times New Roman" w:eastAsia="Times New Roman" w:hAnsi="Times New Roman" w:cs="Times New Roman"/>
                <w:sz w:val="24"/>
                <w:szCs w:val="24"/>
                <w:u w:val="single"/>
              </w:rPr>
            </w:pP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sz w:val="24"/>
                <w:szCs w:val="24"/>
                <w:u w:val="single"/>
              </w:rPr>
              <w:t>Indicatori:</w:t>
            </w:r>
          </w:p>
          <w:p w:rsidR="003E5E6D" w:rsidRPr="00D72CE8" w:rsidRDefault="003E5E6D" w:rsidP="00CE623D">
            <w:pPr>
              <w:numPr>
                <w:ilvl w:val="0"/>
                <w:numId w:val="6"/>
              </w:numPr>
              <w:tabs>
                <w:tab w:val="left" w:pos="468"/>
              </w:tabs>
              <w:spacing w:after="0" w:line="240" w:lineRule="auto"/>
              <w:ind w:right="10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Se comportă în conformitate cu propriul sistem de valori, promovând şi respectând totodată valorile societăţii;</w:t>
            </w:r>
          </w:p>
          <w:p w:rsidR="003E5E6D" w:rsidRPr="00D72CE8" w:rsidRDefault="003E5E6D" w:rsidP="00CE623D">
            <w:pPr>
              <w:numPr>
                <w:ilvl w:val="0"/>
                <w:numId w:val="6"/>
              </w:numPr>
              <w:tabs>
                <w:tab w:val="left" w:pos="468"/>
              </w:tabs>
              <w:spacing w:after="0" w:line="240" w:lineRule="auto"/>
              <w:ind w:right="105"/>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Acţionează cu transparenţă, se comportă cu onestitate şi sinceritate; </w:t>
            </w:r>
          </w:p>
          <w:p w:rsidR="003E5E6D" w:rsidRPr="00D72CE8" w:rsidRDefault="003E5E6D" w:rsidP="00CE623D">
            <w:pPr>
              <w:numPr>
                <w:ilvl w:val="0"/>
                <w:numId w:val="6"/>
              </w:numPr>
              <w:tabs>
                <w:tab w:val="left" w:pos="468"/>
              </w:tabs>
              <w:spacing w:after="0" w:line="240" w:lineRule="auto"/>
              <w:ind w:right="105"/>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Arată respect faţă de ceilalţi, indiferent de poziţie, statut, rol în organizaţie;</w:t>
            </w:r>
          </w:p>
          <w:p w:rsidR="003E5E6D" w:rsidRPr="00D72CE8" w:rsidRDefault="003E5E6D" w:rsidP="00CE623D">
            <w:pPr>
              <w:numPr>
                <w:ilvl w:val="0"/>
                <w:numId w:val="6"/>
              </w:numPr>
              <w:tabs>
                <w:tab w:val="left" w:pos="468"/>
              </w:tabs>
              <w:spacing w:after="0" w:line="240" w:lineRule="auto"/>
              <w:ind w:right="102"/>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Construieşte sau menţine şi/sau actualizează Codul de etică </w:t>
            </w:r>
            <w:r w:rsidRPr="00D72CE8">
              <w:rPr>
                <w:rFonts w:ascii="Times New Roman" w:eastAsia="Times New Roman" w:hAnsi="Times New Roman" w:cs="Times New Roman"/>
                <w:sz w:val="24"/>
                <w:szCs w:val="24"/>
                <w:lang w:val="fr-BE"/>
              </w:rPr>
              <w:lastRenderedPageBreak/>
              <w:t>al societăţii, aplicabilitatea acestuia proiectandu-se la toate nivelurile ierarhice;</w:t>
            </w:r>
          </w:p>
          <w:p w:rsidR="003E5E6D" w:rsidRPr="00D72CE8" w:rsidRDefault="003E5E6D" w:rsidP="00CE623D">
            <w:pPr>
              <w:numPr>
                <w:ilvl w:val="0"/>
                <w:numId w:val="6"/>
              </w:numPr>
              <w:tabs>
                <w:tab w:val="left" w:pos="468"/>
              </w:tabs>
              <w:spacing w:after="0" w:line="240" w:lineRule="auto"/>
              <w:ind w:right="103"/>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Denunţă conflictele de interese, definite conform legislaţiei în vigoare şi conform reglementărilor interne ale societăţii; </w:t>
            </w:r>
          </w:p>
          <w:p w:rsidR="003E5E6D" w:rsidRPr="00D72CE8" w:rsidRDefault="003E5E6D" w:rsidP="00CE623D">
            <w:pPr>
              <w:numPr>
                <w:ilvl w:val="0"/>
                <w:numId w:val="6"/>
              </w:numPr>
              <w:tabs>
                <w:tab w:val="left" w:pos="468"/>
              </w:tabs>
              <w:spacing w:after="0" w:line="240" w:lineRule="auto"/>
              <w:ind w:right="103"/>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Se retrage sau se abţine din a lua deciziile Consiliului care ar putea conduce la conflict de interese;</w:t>
            </w:r>
          </w:p>
          <w:p w:rsidR="003E5E6D" w:rsidRPr="00D72CE8" w:rsidRDefault="003E5E6D" w:rsidP="00CE623D">
            <w:pPr>
              <w:numPr>
                <w:ilvl w:val="0"/>
                <w:numId w:val="6"/>
              </w:numPr>
              <w:tabs>
                <w:tab w:val="left" w:pos="468"/>
              </w:tabs>
              <w:spacing w:after="0" w:line="240" w:lineRule="auto"/>
              <w:ind w:right="102"/>
              <w:rPr>
                <w:rFonts w:ascii="Times New Roman" w:eastAsia="Times New Roman" w:hAnsi="Times New Roman" w:cs="Times New Roman"/>
                <w:sz w:val="24"/>
                <w:szCs w:val="24"/>
                <w:lang w:val="fr-BE"/>
              </w:rPr>
            </w:pPr>
            <w:r w:rsidRPr="00D72CE8">
              <w:rPr>
                <w:rFonts w:ascii="Times New Roman" w:hAnsi="Times New Roman" w:cs="Times New Roman"/>
                <w:sz w:val="24"/>
                <w:szCs w:val="24"/>
                <w:lang w:val="fr-BE"/>
              </w:rPr>
              <w:t>Tratează informaţiile sensibile şi confidenţiale în conformitate cu prevederile şi reglementările legale şi ale societăţii şi/sau ale contractului de administrare/mandat.</w:t>
            </w:r>
          </w:p>
          <w:p w:rsidR="003E5E6D" w:rsidRPr="00D72CE8" w:rsidRDefault="003E5E6D" w:rsidP="00CE623D">
            <w:pPr>
              <w:numPr>
                <w:ilvl w:val="0"/>
                <w:numId w:val="6"/>
              </w:numPr>
              <w:tabs>
                <w:tab w:val="left" w:pos="468"/>
              </w:tabs>
              <w:spacing w:after="0" w:line="240" w:lineRule="auto"/>
              <w:ind w:right="102"/>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Se poziționează într-un adevărat exemplu al eticii și moralei, promovând și făcând mereu recurs la principii fundamentale;</w:t>
            </w:r>
          </w:p>
          <w:p w:rsidR="003E5E6D" w:rsidRPr="00D72CE8" w:rsidRDefault="003E5E6D" w:rsidP="00CE623D">
            <w:pPr>
              <w:numPr>
                <w:ilvl w:val="0"/>
                <w:numId w:val="6"/>
              </w:numPr>
              <w:tabs>
                <w:tab w:val="left" w:pos="468"/>
              </w:tabs>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Are capacitatea proprie de a raționa, de a învăța, de a lua decizii și de a se adapta la schimbare;</w:t>
            </w:r>
          </w:p>
          <w:p w:rsidR="003E5E6D" w:rsidRPr="00D72CE8" w:rsidRDefault="003E5E6D" w:rsidP="00CE623D">
            <w:pPr>
              <w:numPr>
                <w:ilvl w:val="0"/>
                <w:numId w:val="6"/>
              </w:numPr>
              <w:tabs>
                <w:tab w:val="left" w:pos="468"/>
              </w:tabs>
              <w:spacing w:after="0" w:line="240" w:lineRule="auto"/>
              <w:ind w:right="100"/>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Referințele furnizate de persoanele indicate de candidat din mediul personal și profesional apropiat indică o persoană echilibrată, de încredere, cu o înaltă probitate morală;</w:t>
            </w:r>
          </w:p>
          <w:p w:rsidR="003E5E6D" w:rsidRPr="00D72CE8" w:rsidRDefault="003E5E6D" w:rsidP="00CE623D">
            <w:pPr>
              <w:numPr>
                <w:ilvl w:val="0"/>
                <w:numId w:val="6"/>
              </w:numPr>
              <w:tabs>
                <w:tab w:val="left" w:pos="468"/>
              </w:tabs>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Câştigă rapid încrederea interlocutorului prin expertiza deţinută;</w:t>
            </w:r>
          </w:p>
          <w:p w:rsidR="003E5E6D" w:rsidRPr="00D72CE8" w:rsidRDefault="003E5E6D" w:rsidP="00CE623D">
            <w:pPr>
              <w:numPr>
                <w:ilvl w:val="0"/>
                <w:numId w:val="6"/>
              </w:numPr>
              <w:tabs>
                <w:tab w:val="left" w:pos="468"/>
              </w:tabs>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Exprimă puncte de vedere avizate şi în conformitate cu domeniul său </w:t>
            </w:r>
            <w:proofErr w:type="gramStart"/>
            <w:r w:rsidRPr="00D72CE8">
              <w:rPr>
                <w:rFonts w:ascii="Times New Roman" w:eastAsia="Times New Roman" w:hAnsi="Times New Roman" w:cs="Times New Roman"/>
                <w:sz w:val="24"/>
                <w:szCs w:val="24"/>
                <w:lang w:val="fr-BE"/>
              </w:rPr>
              <w:t>de expertiză</w:t>
            </w:r>
            <w:proofErr w:type="gramEnd"/>
            <w:r w:rsidRPr="00D72CE8">
              <w:rPr>
                <w:rFonts w:ascii="Times New Roman" w:eastAsia="Times New Roman" w:hAnsi="Times New Roman" w:cs="Times New Roman"/>
                <w:sz w:val="24"/>
                <w:szCs w:val="24"/>
                <w:lang w:val="fr-BE"/>
              </w:rPr>
              <w:t>;</w:t>
            </w:r>
          </w:p>
          <w:p w:rsidR="003E5E6D" w:rsidRPr="00D72CE8" w:rsidRDefault="003E5E6D" w:rsidP="00CE623D">
            <w:pPr>
              <w:numPr>
                <w:ilvl w:val="0"/>
                <w:numId w:val="6"/>
              </w:numPr>
              <w:tabs>
                <w:tab w:val="left" w:pos="468"/>
              </w:tabs>
              <w:spacing w:after="0" w:line="240" w:lineRule="auto"/>
              <w:ind w:right="103"/>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Se îngrijeşte </w:t>
            </w:r>
            <w:proofErr w:type="gramStart"/>
            <w:r w:rsidRPr="00D72CE8">
              <w:rPr>
                <w:rFonts w:ascii="Times New Roman" w:eastAsia="Times New Roman" w:hAnsi="Times New Roman" w:cs="Times New Roman"/>
                <w:sz w:val="24"/>
                <w:szCs w:val="24"/>
                <w:lang w:val="fr-BE"/>
              </w:rPr>
              <w:t>de activităţile</w:t>
            </w:r>
            <w:proofErr w:type="gramEnd"/>
            <w:r w:rsidRPr="00D72CE8">
              <w:rPr>
                <w:rFonts w:ascii="Times New Roman" w:eastAsia="Times New Roman" w:hAnsi="Times New Roman" w:cs="Times New Roman"/>
                <w:sz w:val="24"/>
                <w:szCs w:val="24"/>
                <w:lang w:val="fr-BE"/>
              </w:rPr>
              <w:t xml:space="preserve"> desfăşurate de către companie şi angajaţii săi care au potenţial de a afecta negativ reputaţia şi credibilitatea companiei şi acţionează în consecinţă;</w:t>
            </w:r>
          </w:p>
          <w:p w:rsidR="003E5E6D" w:rsidRPr="00D72CE8" w:rsidRDefault="003E5E6D" w:rsidP="00CE623D">
            <w:pPr>
              <w:numPr>
                <w:ilvl w:val="0"/>
                <w:numId w:val="6"/>
              </w:numPr>
              <w:tabs>
                <w:tab w:val="left" w:pos="468"/>
              </w:tabs>
              <w:spacing w:after="0" w:line="240" w:lineRule="auto"/>
              <w:ind w:right="102"/>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Se îngrijeşte de formarea continuă </w:t>
            </w:r>
            <w:proofErr w:type="gramStart"/>
            <w:r w:rsidRPr="00D72CE8">
              <w:rPr>
                <w:rFonts w:ascii="Times New Roman" w:eastAsia="Times New Roman" w:hAnsi="Times New Roman" w:cs="Times New Roman"/>
                <w:sz w:val="24"/>
                <w:szCs w:val="24"/>
                <w:lang w:val="fr-BE"/>
              </w:rPr>
              <w:t>a</w:t>
            </w:r>
            <w:proofErr w:type="gramEnd"/>
            <w:r w:rsidRPr="00D72CE8">
              <w:rPr>
                <w:rFonts w:ascii="Times New Roman" w:eastAsia="Times New Roman" w:hAnsi="Times New Roman" w:cs="Times New Roman"/>
                <w:sz w:val="24"/>
                <w:szCs w:val="24"/>
                <w:lang w:val="fr-BE"/>
              </w:rPr>
              <w:t xml:space="preserve"> angajaţilor companiei cu scopul dobândirii sau menţinerii renumelui de profesionişti în domeniu;</w:t>
            </w:r>
          </w:p>
          <w:p w:rsidR="003E5E6D" w:rsidRPr="00D72CE8" w:rsidRDefault="003E5E6D" w:rsidP="00CE623D">
            <w:pPr>
              <w:numPr>
                <w:ilvl w:val="0"/>
                <w:numId w:val="6"/>
              </w:numPr>
              <w:tabs>
                <w:tab w:val="left" w:pos="468"/>
              </w:tabs>
              <w:spacing w:after="0" w:line="240" w:lineRule="auto"/>
              <w:ind w:right="10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Pune bazele şi/sau menţine norme/proceduri care reglementează aspecte diverse (tehnic, comportament moral, civic etc.); </w:t>
            </w:r>
          </w:p>
          <w:p w:rsidR="003E5E6D" w:rsidRPr="00D72CE8" w:rsidRDefault="003E5E6D" w:rsidP="00CE623D">
            <w:pPr>
              <w:numPr>
                <w:ilvl w:val="0"/>
                <w:numId w:val="6"/>
              </w:numPr>
              <w:tabs>
                <w:tab w:val="left" w:pos="468"/>
              </w:tabs>
              <w:spacing w:after="0" w:line="240" w:lineRule="auto"/>
              <w:ind w:right="100"/>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Pune bazele sau menţine  deontologia profesională la un nivel superior;</w:t>
            </w:r>
          </w:p>
          <w:p w:rsidR="003E5E6D" w:rsidRPr="00D72CE8" w:rsidRDefault="003E5E6D" w:rsidP="00CE623D">
            <w:pPr>
              <w:numPr>
                <w:ilvl w:val="0"/>
                <w:numId w:val="6"/>
              </w:numPr>
              <w:tabs>
                <w:tab w:val="left" w:pos="468"/>
              </w:tabs>
              <w:spacing w:after="0" w:line="240" w:lineRule="auto"/>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Se implică şi angajează societatea în acţiuni şi proiecte cu recunoaştere socială.</w:t>
            </w:r>
          </w:p>
        </w:tc>
      </w:tr>
      <w:tr w:rsidR="003E5E6D" w:rsidRPr="00D72CE8" w:rsidTr="00451F80">
        <w:trPr>
          <w:trHeight w:val="277"/>
        </w:trPr>
        <w:tc>
          <w:tcPr>
            <w:tcW w:w="961" w:type="dxa"/>
            <w:gridSpan w:val="2"/>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5"/>
                <w:sz w:val="24"/>
                <w:szCs w:val="24"/>
              </w:rPr>
              <w:lastRenderedPageBreak/>
              <w:t>T2</w:t>
            </w:r>
          </w:p>
        </w:tc>
        <w:tc>
          <w:tcPr>
            <w:tcW w:w="9090" w:type="dxa"/>
            <w:gridSpan w:val="9"/>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2"/>
                <w:sz w:val="24"/>
                <w:szCs w:val="24"/>
              </w:rPr>
              <w:t>Orientare către rezultate</w:t>
            </w:r>
          </w:p>
        </w:tc>
      </w:tr>
      <w:tr w:rsidR="003E5E6D" w:rsidRPr="00D72CE8" w:rsidTr="00F86AEC">
        <w:trPr>
          <w:trHeight w:val="277"/>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2"/>
                <w:sz w:val="24"/>
                <w:szCs w:val="24"/>
                <w:u w:val="single"/>
              </w:rPr>
              <w:t>Descriere</w:t>
            </w:r>
            <w:r w:rsidRPr="00D72CE8">
              <w:rPr>
                <w:rFonts w:ascii="Times New Roman" w:eastAsia="Times New Roman" w:hAnsi="Times New Roman" w:cs="Times New Roman"/>
                <w:sz w:val="24"/>
                <w:szCs w:val="24"/>
              </w:rPr>
              <w:t>:</w:t>
            </w:r>
          </w:p>
          <w:p w:rsidR="003E5E6D" w:rsidRPr="00D72CE8" w:rsidRDefault="003E5E6D" w:rsidP="00D72CE8">
            <w:pPr>
              <w:tabs>
                <w:tab w:val="left" w:pos="468"/>
              </w:tabs>
              <w:spacing w:after="0" w:line="240" w:lineRule="auto"/>
              <w:ind w:right="100"/>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xml:space="preserve">Este permanent preocupat de monitorizarea rezultatelor pe care le compară cu obiectivele prestabilite și elaborează planul de acțiune de reducere </w:t>
            </w:r>
            <w:proofErr w:type="gramStart"/>
            <w:r w:rsidRPr="00D72CE8">
              <w:rPr>
                <w:rFonts w:ascii="Times New Roman" w:eastAsia="Times New Roman" w:hAnsi="Times New Roman" w:cs="Times New Roman"/>
                <w:sz w:val="24"/>
                <w:szCs w:val="24"/>
              </w:rPr>
              <w:t>a</w:t>
            </w:r>
            <w:proofErr w:type="gramEnd"/>
            <w:r w:rsidRPr="00D72CE8">
              <w:rPr>
                <w:rFonts w:ascii="Times New Roman" w:eastAsia="Times New Roman" w:hAnsi="Times New Roman" w:cs="Times New Roman"/>
                <w:sz w:val="24"/>
                <w:szCs w:val="24"/>
              </w:rPr>
              <w:t xml:space="preserve"> ecarturilor constatate.</w:t>
            </w:r>
          </w:p>
        </w:tc>
        <w:tc>
          <w:tcPr>
            <w:tcW w:w="6365" w:type="dxa"/>
            <w:gridSpan w:val="5"/>
          </w:tcPr>
          <w:p w:rsidR="003E5E6D" w:rsidRPr="00D72CE8" w:rsidRDefault="003E5E6D" w:rsidP="00D72CE8">
            <w:pPr>
              <w:spacing w:after="0" w:line="240" w:lineRule="auto"/>
              <w:rPr>
                <w:rFonts w:ascii="Times New Roman" w:eastAsia="Times New Roman" w:hAnsi="Times New Roman" w:cs="Times New Roman"/>
                <w:sz w:val="24"/>
                <w:szCs w:val="24"/>
                <w:u w:val="single"/>
                <w:lang w:val="fr-BE"/>
              </w:rPr>
            </w:pP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sz w:val="24"/>
                <w:szCs w:val="24"/>
                <w:u w:val="single"/>
                <w:lang w:val="fr-BE"/>
              </w:rPr>
              <w:t>Indicatori:</w:t>
            </w:r>
          </w:p>
          <w:p w:rsidR="003E5E6D" w:rsidRPr="00D72CE8" w:rsidRDefault="003E5E6D" w:rsidP="00D72CE8">
            <w:pPr>
              <w:tabs>
                <w:tab w:val="left" w:pos="295"/>
              </w:tabs>
              <w:spacing w:after="0" w:line="240" w:lineRule="auto"/>
              <w:ind w:right="95" w:firstLine="136"/>
              <w:jc w:val="both"/>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Este la curent cu tendințele actuale și viitoare din domeniu;</w:t>
            </w:r>
          </w:p>
          <w:p w:rsidR="003E5E6D" w:rsidRPr="00D72CE8" w:rsidRDefault="003E5E6D" w:rsidP="00D72CE8">
            <w:pPr>
              <w:tabs>
                <w:tab w:val="left" w:pos="295"/>
              </w:tabs>
              <w:spacing w:after="0" w:line="240" w:lineRule="auto"/>
              <w:ind w:right="95" w:firstLine="13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 Are cunoștințe complexe despre funcționarea societății;</w:t>
            </w:r>
          </w:p>
          <w:p w:rsidR="003E5E6D" w:rsidRPr="00D72CE8" w:rsidRDefault="00F46A3D" w:rsidP="00D72CE8">
            <w:pPr>
              <w:tabs>
                <w:tab w:val="left" w:pos="295"/>
              </w:tabs>
              <w:spacing w:after="0" w:line="240" w:lineRule="auto"/>
              <w:ind w:right="95" w:firstLine="136"/>
              <w:jc w:val="both"/>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w:t>
            </w:r>
            <w:r w:rsidR="003E5E6D" w:rsidRPr="00D72CE8">
              <w:rPr>
                <w:rFonts w:ascii="Times New Roman" w:eastAsia="Times New Roman" w:hAnsi="Times New Roman" w:cs="Times New Roman"/>
                <w:sz w:val="24"/>
                <w:szCs w:val="24"/>
              </w:rPr>
              <w:t>Identifică necesitatea de îmbunătățire continuă a prestației companiei.</w:t>
            </w:r>
          </w:p>
        </w:tc>
      </w:tr>
      <w:tr w:rsidR="003E5E6D" w:rsidRPr="002F6E63" w:rsidTr="00451F80">
        <w:trPr>
          <w:trHeight w:val="278"/>
        </w:trPr>
        <w:tc>
          <w:tcPr>
            <w:tcW w:w="961" w:type="dxa"/>
            <w:gridSpan w:val="2"/>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5"/>
                <w:sz w:val="24"/>
                <w:szCs w:val="24"/>
              </w:rPr>
              <w:t>T3</w:t>
            </w:r>
          </w:p>
        </w:tc>
        <w:tc>
          <w:tcPr>
            <w:tcW w:w="9090" w:type="dxa"/>
            <w:gridSpan w:val="9"/>
          </w:tcPr>
          <w:p w:rsidR="003E5E6D" w:rsidRPr="00D72CE8" w:rsidRDefault="003E5E6D" w:rsidP="00D72CE8">
            <w:pPr>
              <w:spacing w:after="0" w:line="240" w:lineRule="auto"/>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pacing w:val="-2"/>
                <w:sz w:val="24"/>
                <w:szCs w:val="24"/>
                <w:lang w:val="fr-BE"/>
              </w:rPr>
              <w:t>Capacitatea de analiză și sinteză</w:t>
            </w:r>
          </w:p>
        </w:tc>
      </w:tr>
      <w:tr w:rsidR="003E5E6D" w:rsidRPr="00D72CE8" w:rsidTr="00F86AEC">
        <w:trPr>
          <w:trHeight w:val="278"/>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pacing w:val="-2"/>
                <w:sz w:val="24"/>
                <w:szCs w:val="24"/>
                <w:u w:val="single"/>
                <w:lang w:val="fr-BE"/>
              </w:rPr>
              <w:t>Descriere</w:t>
            </w:r>
          </w:p>
          <w:p w:rsidR="003E5E6D" w:rsidRPr="00D72CE8" w:rsidRDefault="003E5E6D" w:rsidP="00D72CE8">
            <w:pPr>
              <w:spacing w:after="0" w:line="240" w:lineRule="auto"/>
              <w:rPr>
                <w:rFonts w:ascii="Times New Roman" w:eastAsia="Times New Roman" w:hAnsi="Times New Roman" w:cs="Times New Roman"/>
                <w:spacing w:val="-2"/>
                <w:sz w:val="24"/>
                <w:szCs w:val="24"/>
                <w:lang w:val="fr-BE"/>
              </w:rPr>
            </w:pPr>
            <w:r w:rsidRPr="00D72CE8">
              <w:rPr>
                <w:rFonts w:ascii="Times New Roman" w:eastAsia="Times New Roman" w:hAnsi="Times New Roman" w:cs="Times New Roman"/>
                <w:sz w:val="24"/>
                <w:szCs w:val="24"/>
                <w:lang w:val="fr-BE"/>
              </w:rPr>
              <w:t>Sesizează elemente de detaliu din care extrage concluzii sau tendințe sau viziuni globale</w:t>
            </w:r>
          </w:p>
        </w:tc>
        <w:tc>
          <w:tcPr>
            <w:tcW w:w="6365" w:type="dxa"/>
            <w:gridSpan w:val="5"/>
          </w:tcPr>
          <w:p w:rsidR="003E5E6D" w:rsidRPr="00D72CE8" w:rsidRDefault="003E5E6D" w:rsidP="00D72CE8">
            <w:pPr>
              <w:spacing w:after="0" w:line="240" w:lineRule="auto"/>
              <w:ind w:left="277" w:hanging="141"/>
              <w:rPr>
                <w:rFonts w:ascii="Times New Roman" w:eastAsia="Times New Roman" w:hAnsi="Times New Roman" w:cs="Times New Roman"/>
                <w:sz w:val="24"/>
                <w:szCs w:val="24"/>
                <w:u w:val="single"/>
                <w:lang w:val="fr-BE"/>
              </w:rPr>
            </w:pPr>
            <w:r w:rsidRPr="00D72CE8">
              <w:rPr>
                <w:rFonts w:ascii="Times New Roman" w:eastAsia="Times New Roman" w:hAnsi="Times New Roman" w:cs="Times New Roman"/>
                <w:sz w:val="24"/>
                <w:szCs w:val="24"/>
                <w:lang w:val="fr-BE"/>
              </w:rPr>
              <w:t xml:space="preserve">   </w:t>
            </w:r>
            <w:r w:rsidRPr="00D72CE8">
              <w:rPr>
                <w:rFonts w:ascii="Times New Roman" w:eastAsia="Times New Roman" w:hAnsi="Times New Roman" w:cs="Times New Roman"/>
                <w:sz w:val="24"/>
                <w:szCs w:val="24"/>
                <w:u w:val="single"/>
                <w:lang w:val="fr-BE"/>
              </w:rPr>
              <w:t>Indicatori:</w:t>
            </w:r>
          </w:p>
          <w:p w:rsidR="003E5E6D" w:rsidRPr="00D72CE8" w:rsidRDefault="003E5E6D" w:rsidP="00D72CE8">
            <w:pPr>
              <w:spacing w:after="0" w:line="240" w:lineRule="auto"/>
              <w:ind w:left="277" w:hanging="141"/>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Are capacitatea de a uni informații diverse pentru a crea un întreg nou sau pentru a dezvolta perspective noi; </w:t>
            </w:r>
          </w:p>
          <w:p w:rsidR="003E5E6D" w:rsidRPr="00D72CE8" w:rsidRDefault="003E5E6D" w:rsidP="00D72CE8">
            <w:pPr>
              <w:spacing w:after="0" w:line="240" w:lineRule="auto"/>
              <w:ind w:left="277" w:hanging="141"/>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Are capacitatea de a face față complexității pentru </w:t>
            </w:r>
            <w:proofErr w:type="gramStart"/>
            <w:r w:rsidRPr="00D72CE8">
              <w:rPr>
                <w:rFonts w:ascii="Times New Roman" w:eastAsia="Times New Roman" w:hAnsi="Times New Roman" w:cs="Times New Roman"/>
                <w:sz w:val="24"/>
                <w:szCs w:val="24"/>
                <w:lang w:val="fr-BE"/>
              </w:rPr>
              <w:t>a</w:t>
            </w:r>
            <w:proofErr w:type="gramEnd"/>
            <w:r w:rsidRPr="00D72CE8">
              <w:rPr>
                <w:rFonts w:ascii="Times New Roman" w:eastAsia="Times New Roman" w:hAnsi="Times New Roman" w:cs="Times New Roman"/>
                <w:sz w:val="24"/>
                <w:szCs w:val="24"/>
                <w:lang w:val="fr-BE"/>
              </w:rPr>
              <w:t xml:space="preserve"> găsi soluții inovatoarea la problemele curente;</w:t>
            </w:r>
          </w:p>
          <w:p w:rsidR="003E5E6D" w:rsidRPr="00D72CE8" w:rsidRDefault="003E5E6D" w:rsidP="00D72CE8">
            <w:pPr>
              <w:spacing w:after="0" w:line="240" w:lineRule="auto"/>
              <w:ind w:left="277" w:hanging="141"/>
              <w:rPr>
                <w:rFonts w:ascii="Times New Roman" w:hAnsi="Times New Roman" w:cs="Times New Roman"/>
                <w:spacing w:val="-2"/>
                <w:sz w:val="24"/>
                <w:szCs w:val="24"/>
              </w:rPr>
            </w:pPr>
            <w:r w:rsidRPr="00D72CE8">
              <w:rPr>
                <w:rFonts w:ascii="Times New Roman" w:eastAsia="Times New Roman" w:hAnsi="Times New Roman" w:cs="Times New Roman"/>
                <w:sz w:val="24"/>
                <w:szCs w:val="24"/>
              </w:rPr>
              <w:t>- Are capacitatea de a dezvolta o gândire critică și abilități de         rezolvare a problemelor.</w:t>
            </w:r>
          </w:p>
        </w:tc>
      </w:tr>
      <w:tr w:rsidR="003E5E6D" w:rsidRPr="00D72CE8" w:rsidTr="00451F80">
        <w:trPr>
          <w:trHeight w:val="277"/>
        </w:trPr>
        <w:tc>
          <w:tcPr>
            <w:tcW w:w="961" w:type="dxa"/>
            <w:gridSpan w:val="2"/>
          </w:tcPr>
          <w:p w:rsidR="003E5E6D" w:rsidRPr="00D72CE8" w:rsidRDefault="003E5E6D" w:rsidP="00D72CE8">
            <w:pPr>
              <w:spacing w:after="0" w:line="240" w:lineRule="auto"/>
              <w:rPr>
                <w:rFonts w:ascii="Times New Roman" w:eastAsia="Times New Roman" w:hAnsi="Times New Roman" w:cs="Times New Roman"/>
                <w:b/>
                <w:spacing w:val="-5"/>
                <w:sz w:val="24"/>
                <w:szCs w:val="24"/>
              </w:rPr>
            </w:pPr>
            <w:r w:rsidRPr="00D72CE8">
              <w:rPr>
                <w:rFonts w:ascii="Times New Roman" w:eastAsia="Times New Roman" w:hAnsi="Times New Roman" w:cs="Times New Roman"/>
                <w:b/>
                <w:spacing w:val="-5"/>
                <w:sz w:val="24"/>
                <w:szCs w:val="24"/>
              </w:rPr>
              <w:t>T4</w:t>
            </w:r>
          </w:p>
        </w:tc>
        <w:tc>
          <w:tcPr>
            <w:tcW w:w="9090" w:type="dxa"/>
            <w:gridSpan w:val="9"/>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Independența</w:t>
            </w:r>
          </w:p>
        </w:tc>
      </w:tr>
      <w:tr w:rsidR="003E5E6D" w:rsidRPr="002F6E63" w:rsidTr="00F86AEC">
        <w:trPr>
          <w:trHeight w:val="278"/>
        </w:trPr>
        <w:tc>
          <w:tcPr>
            <w:tcW w:w="3686" w:type="dxa"/>
            <w:gridSpan w:val="6"/>
          </w:tcPr>
          <w:p w:rsidR="003E5E6D" w:rsidRPr="00D72CE8" w:rsidRDefault="003E5E6D" w:rsidP="00D72CE8">
            <w:pPr>
              <w:spacing w:after="0" w:line="240" w:lineRule="auto"/>
              <w:rPr>
                <w:rFonts w:ascii="Times New Roman" w:eastAsia="Times New Roman" w:hAnsi="Times New Roman" w:cs="Times New Roman"/>
                <w:sz w:val="24"/>
                <w:szCs w:val="24"/>
                <w:u w:val="single"/>
              </w:rPr>
            </w:pPr>
            <w:r w:rsidRPr="00D72CE8">
              <w:rPr>
                <w:rFonts w:ascii="Times New Roman" w:eastAsia="Times New Roman" w:hAnsi="Times New Roman" w:cs="Times New Roman"/>
                <w:sz w:val="24"/>
                <w:szCs w:val="24"/>
                <w:u w:val="single"/>
              </w:rPr>
              <w:lastRenderedPageBreak/>
              <w:t>Descriere</w:t>
            </w:r>
          </w:p>
          <w:p w:rsidR="003E5E6D" w:rsidRPr="00D72CE8" w:rsidRDefault="003E5E6D" w:rsidP="00D72CE8">
            <w:pPr>
              <w:spacing w:after="0" w:line="240" w:lineRule="auto"/>
              <w:rPr>
                <w:rFonts w:ascii="Times New Roman" w:eastAsia="Times New Roman" w:hAnsi="Times New Roman" w:cs="Times New Roman"/>
                <w:spacing w:val="-2"/>
                <w:sz w:val="24"/>
                <w:szCs w:val="24"/>
              </w:rPr>
            </w:pPr>
            <w:r w:rsidRPr="00D72CE8">
              <w:rPr>
                <w:rFonts w:ascii="Times New Roman" w:eastAsia="Times New Roman" w:hAnsi="Times New Roman" w:cs="Times New Roman"/>
                <w:sz w:val="24"/>
                <w:szCs w:val="24"/>
              </w:rPr>
              <w:t>Posedă o gândire independent și este capabil să ofere provocarea și rigoarea necesare pentru a asista consiliul în nrealizarea unei înțelegeri globale a informațiilor și opțiunilor care facilitează un standard înalt de luarea deciziilor</w:t>
            </w:r>
          </w:p>
        </w:tc>
        <w:tc>
          <w:tcPr>
            <w:tcW w:w="6365" w:type="dxa"/>
            <w:gridSpan w:val="5"/>
          </w:tcPr>
          <w:p w:rsidR="003E5E6D" w:rsidRPr="00D72CE8" w:rsidRDefault="003E5E6D" w:rsidP="00D72CE8">
            <w:pPr>
              <w:spacing w:after="0" w:line="240" w:lineRule="auto"/>
              <w:ind w:left="277" w:hanging="141"/>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rPr>
              <w:t xml:space="preserve">   </w:t>
            </w:r>
            <w:r w:rsidRPr="00D72CE8">
              <w:rPr>
                <w:rFonts w:ascii="Times New Roman" w:eastAsia="Times New Roman" w:hAnsi="Times New Roman" w:cs="Times New Roman"/>
                <w:sz w:val="24"/>
                <w:szCs w:val="24"/>
                <w:u w:val="single"/>
                <w:lang w:val="fr-BE"/>
              </w:rPr>
              <w:t>Indicatori</w:t>
            </w:r>
            <w:r w:rsidRPr="00D72CE8">
              <w:rPr>
                <w:rFonts w:ascii="Times New Roman" w:eastAsia="Times New Roman" w:hAnsi="Times New Roman" w:cs="Times New Roman"/>
                <w:sz w:val="24"/>
                <w:szCs w:val="24"/>
                <w:lang w:val="fr-BE"/>
              </w:rPr>
              <w:t>:</w:t>
            </w:r>
          </w:p>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hAnsi="Times New Roman" w:cs="Times New Roman"/>
                <w:sz w:val="24"/>
                <w:szCs w:val="24"/>
                <w:lang w:val="fr-BE"/>
              </w:rPr>
              <w:t xml:space="preserve">   -</w:t>
            </w:r>
            <w:r w:rsidRPr="00D72CE8">
              <w:rPr>
                <w:rFonts w:ascii="Times New Roman" w:eastAsia="Times New Roman" w:hAnsi="Times New Roman" w:cs="Times New Roman"/>
                <w:sz w:val="24"/>
                <w:szCs w:val="24"/>
                <w:lang w:val="fr-BE"/>
              </w:rPr>
              <w:t xml:space="preserve">Este dispus să nu fie de accord și să adopte o poziție  </w:t>
            </w:r>
          </w:p>
          <w:p w:rsidR="00451F80"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independent în fața opiniilor divergente și în   detrimentul </w:t>
            </w:r>
            <w:r w:rsidR="00451F80">
              <w:rPr>
                <w:rFonts w:ascii="Times New Roman" w:eastAsia="Times New Roman" w:hAnsi="Times New Roman" w:cs="Times New Roman"/>
                <w:sz w:val="24"/>
                <w:szCs w:val="24"/>
                <w:lang w:val="fr-BE"/>
              </w:rPr>
              <w:t xml:space="preserve">   </w:t>
            </w:r>
          </w:p>
          <w:p w:rsidR="003E5E6D" w:rsidRPr="00D72CE8" w:rsidRDefault="00451F80" w:rsidP="00D72CE8">
            <w:pPr>
              <w:spacing w:after="0" w:line="240" w:lineRule="auto"/>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    </w:t>
            </w:r>
            <w:r w:rsidR="003E5E6D" w:rsidRPr="00D72CE8">
              <w:rPr>
                <w:rFonts w:ascii="Times New Roman" w:eastAsia="Times New Roman" w:hAnsi="Times New Roman" w:cs="Times New Roman"/>
                <w:sz w:val="24"/>
                <w:szCs w:val="24"/>
                <w:lang w:val="fr-BE"/>
              </w:rPr>
              <w:t>potential personal;</w:t>
            </w:r>
          </w:p>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-Solicită clarificări și explicații;</w:t>
            </w:r>
          </w:p>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eastAsia="Times New Roman" w:hAnsi="Times New Roman" w:cs="Times New Roman"/>
                <w:sz w:val="24"/>
                <w:szCs w:val="24"/>
                <w:lang w:val="fr-BE"/>
              </w:rPr>
              <w:t xml:space="preserve">  -Este dispus să adopte un mod original de gândire, bazat  </w:t>
            </w:r>
          </w:p>
          <w:p w:rsidR="003E5E6D" w:rsidRPr="00D72CE8" w:rsidRDefault="003E5E6D" w:rsidP="00D72CE8">
            <w:pPr>
              <w:spacing w:after="0" w:line="240" w:lineRule="auto"/>
              <w:ind w:left="277" w:hanging="141"/>
              <w:rPr>
                <w:rFonts w:ascii="Times New Roman" w:hAnsi="Times New Roman" w:cs="Times New Roman"/>
                <w:spacing w:val="-2"/>
                <w:sz w:val="24"/>
                <w:szCs w:val="24"/>
                <w:lang w:val="fr-BE"/>
              </w:rPr>
            </w:pPr>
            <w:r w:rsidRPr="00D72CE8">
              <w:rPr>
                <w:rFonts w:ascii="Times New Roman" w:eastAsia="Times New Roman" w:hAnsi="Times New Roman" w:cs="Times New Roman"/>
                <w:sz w:val="24"/>
                <w:szCs w:val="24"/>
                <w:lang w:val="fr-BE"/>
              </w:rPr>
              <w:t xml:space="preserve">   pe modele de succes personale.</w:t>
            </w:r>
          </w:p>
        </w:tc>
      </w:tr>
      <w:tr w:rsidR="003E5E6D" w:rsidRPr="00D72CE8" w:rsidTr="00F86AEC">
        <w:trPr>
          <w:trHeight w:val="277"/>
        </w:trPr>
        <w:tc>
          <w:tcPr>
            <w:tcW w:w="1985" w:type="dxa"/>
            <w:gridSpan w:val="5"/>
          </w:tcPr>
          <w:p w:rsidR="003E5E6D" w:rsidRPr="00D72CE8" w:rsidRDefault="003E5E6D" w:rsidP="00D72CE8">
            <w:pPr>
              <w:spacing w:after="0" w:line="240" w:lineRule="auto"/>
              <w:rPr>
                <w:rFonts w:ascii="Times New Roman" w:eastAsia="Times New Roman" w:hAnsi="Times New Roman" w:cs="Times New Roman"/>
                <w:b/>
                <w:spacing w:val="-5"/>
                <w:sz w:val="24"/>
                <w:szCs w:val="24"/>
              </w:rPr>
            </w:pPr>
            <w:r w:rsidRPr="00D72CE8">
              <w:rPr>
                <w:rFonts w:ascii="Times New Roman" w:eastAsia="Times New Roman" w:hAnsi="Times New Roman" w:cs="Times New Roman"/>
                <w:b/>
                <w:spacing w:val="-5"/>
                <w:sz w:val="24"/>
                <w:szCs w:val="24"/>
              </w:rPr>
              <w:t>T5</w:t>
            </w:r>
          </w:p>
        </w:tc>
        <w:tc>
          <w:tcPr>
            <w:tcW w:w="8066" w:type="dxa"/>
            <w:gridSpan w:val="6"/>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z w:val="24"/>
                <w:szCs w:val="24"/>
              </w:rPr>
              <w:t>Expunere politică</w:t>
            </w:r>
          </w:p>
        </w:tc>
      </w:tr>
      <w:tr w:rsidR="003E5E6D" w:rsidRPr="00D72CE8" w:rsidTr="00F86AEC">
        <w:trPr>
          <w:trHeight w:val="278"/>
        </w:trPr>
        <w:tc>
          <w:tcPr>
            <w:tcW w:w="1985" w:type="dxa"/>
            <w:gridSpan w:val="5"/>
          </w:tcPr>
          <w:p w:rsidR="003E5E6D" w:rsidRPr="00D72CE8" w:rsidRDefault="003E5E6D" w:rsidP="00D72CE8">
            <w:pPr>
              <w:spacing w:after="0" w:line="240" w:lineRule="auto"/>
              <w:ind w:left="277" w:hanging="141"/>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Rating</w:t>
            </w:r>
          </w:p>
        </w:tc>
        <w:tc>
          <w:tcPr>
            <w:tcW w:w="2126" w:type="dxa"/>
            <w:gridSpan w:val="2"/>
          </w:tcPr>
          <w:p w:rsidR="003E5E6D" w:rsidRPr="00D72CE8" w:rsidRDefault="003E5E6D" w:rsidP="00D72CE8">
            <w:pPr>
              <w:spacing w:after="0" w:line="240" w:lineRule="auto"/>
              <w:ind w:left="277" w:hanging="141"/>
              <w:jc w:val="center"/>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1</w:t>
            </w:r>
          </w:p>
        </w:tc>
        <w:tc>
          <w:tcPr>
            <w:tcW w:w="1134" w:type="dxa"/>
          </w:tcPr>
          <w:p w:rsidR="003E5E6D" w:rsidRPr="00D72CE8" w:rsidRDefault="003E5E6D" w:rsidP="00D72CE8">
            <w:pPr>
              <w:spacing w:after="0" w:line="240" w:lineRule="auto"/>
              <w:ind w:left="277" w:hanging="141"/>
              <w:jc w:val="center"/>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2</w:t>
            </w:r>
          </w:p>
        </w:tc>
        <w:tc>
          <w:tcPr>
            <w:tcW w:w="1276" w:type="dxa"/>
          </w:tcPr>
          <w:p w:rsidR="003E5E6D" w:rsidRPr="00D72CE8" w:rsidRDefault="003E5E6D" w:rsidP="00D72CE8">
            <w:pPr>
              <w:spacing w:after="0" w:line="240" w:lineRule="auto"/>
              <w:ind w:left="277" w:hanging="141"/>
              <w:jc w:val="center"/>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3</w:t>
            </w:r>
          </w:p>
        </w:tc>
        <w:tc>
          <w:tcPr>
            <w:tcW w:w="1134" w:type="dxa"/>
          </w:tcPr>
          <w:p w:rsidR="003E5E6D" w:rsidRPr="00D72CE8" w:rsidRDefault="003E5E6D" w:rsidP="00D72CE8">
            <w:pPr>
              <w:spacing w:after="0" w:line="240" w:lineRule="auto"/>
              <w:ind w:left="277" w:hanging="141"/>
              <w:jc w:val="center"/>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4</w:t>
            </w:r>
          </w:p>
        </w:tc>
        <w:tc>
          <w:tcPr>
            <w:tcW w:w="2396" w:type="dxa"/>
          </w:tcPr>
          <w:p w:rsidR="003E5E6D" w:rsidRPr="00D72CE8" w:rsidRDefault="003E5E6D" w:rsidP="00D72CE8">
            <w:pPr>
              <w:spacing w:after="0" w:line="240" w:lineRule="auto"/>
              <w:ind w:left="277" w:hanging="141"/>
              <w:jc w:val="center"/>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5</w:t>
            </w:r>
          </w:p>
        </w:tc>
      </w:tr>
      <w:tr w:rsidR="003E5E6D" w:rsidRPr="00D72CE8" w:rsidTr="00F86AEC">
        <w:trPr>
          <w:trHeight w:val="278"/>
        </w:trPr>
        <w:tc>
          <w:tcPr>
            <w:tcW w:w="1985" w:type="dxa"/>
            <w:gridSpan w:val="5"/>
          </w:tcPr>
          <w:p w:rsidR="003E5E6D" w:rsidRPr="00D72CE8" w:rsidRDefault="003E5E6D" w:rsidP="00D72CE8">
            <w:pPr>
              <w:spacing w:after="0" w:line="240" w:lineRule="auto"/>
              <w:ind w:left="277" w:hanging="141"/>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Expunere politică</w:t>
            </w:r>
          </w:p>
        </w:tc>
        <w:tc>
          <w:tcPr>
            <w:tcW w:w="2126" w:type="dxa"/>
            <w:gridSpan w:val="2"/>
          </w:tcPr>
          <w:p w:rsidR="003E5E6D" w:rsidRPr="00D72CE8" w:rsidRDefault="003E5E6D" w:rsidP="00D72CE8">
            <w:pPr>
              <w:spacing w:after="0" w:line="240" w:lineRule="auto"/>
              <w:ind w:left="277" w:hanging="141"/>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Foarte expus</w:t>
            </w:r>
          </w:p>
        </w:tc>
        <w:tc>
          <w:tcPr>
            <w:tcW w:w="1134" w:type="dxa"/>
          </w:tcPr>
          <w:p w:rsidR="003E5E6D" w:rsidRPr="00D72CE8" w:rsidRDefault="003E5E6D" w:rsidP="00D72CE8">
            <w:pPr>
              <w:spacing w:after="0" w:line="240" w:lineRule="auto"/>
              <w:ind w:left="277" w:hanging="141"/>
              <w:rPr>
                <w:rFonts w:ascii="Times New Roman" w:eastAsia="Times New Roman" w:hAnsi="Times New Roman" w:cs="Times New Roman"/>
                <w:sz w:val="24"/>
                <w:szCs w:val="24"/>
              </w:rPr>
            </w:pPr>
          </w:p>
        </w:tc>
        <w:tc>
          <w:tcPr>
            <w:tcW w:w="1276" w:type="dxa"/>
          </w:tcPr>
          <w:p w:rsidR="003E5E6D" w:rsidRPr="00D72CE8" w:rsidRDefault="003E5E6D" w:rsidP="00D72CE8">
            <w:pPr>
              <w:spacing w:after="0" w:line="240" w:lineRule="auto"/>
              <w:ind w:left="277" w:hanging="141"/>
              <w:rPr>
                <w:rFonts w:ascii="Times New Roman" w:eastAsia="Times New Roman" w:hAnsi="Times New Roman" w:cs="Times New Roman"/>
                <w:sz w:val="24"/>
                <w:szCs w:val="24"/>
              </w:rPr>
            </w:pPr>
          </w:p>
        </w:tc>
        <w:tc>
          <w:tcPr>
            <w:tcW w:w="1134" w:type="dxa"/>
          </w:tcPr>
          <w:p w:rsidR="003E5E6D" w:rsidRPr="00D72CE8" w:rsidRDefault="003E5E6D" w:rsidP="00D72CE8">
            <w:pPr>
              <w:spacing w:after="0" w:line="240" w:lineRule="auto"/>
              <w:ind w:left="277" w:hanging="141"/>
              <w:rPr>
                <w:rFonts w:ascii="Times New Roman" w:eastAsia="Times New Roman" w:hAnsi="Times New Roman" w:cs="Times New Roman"/>
                <w:sz w:val="24"/>
                <w:szCs w:val="24"/>
              </w:rPr>
            </w:pPr>
          </w:p>
        </w:tc>
        <w:tc>
          <w:tcPr>
            <w:tcW w:w="2396" w:type="dxa"/>
          </w:tcPr>
          <w:p w:rsidR="003E5E6D" w:rsidRPr="00D72CE8" w:rsidRDefault="003E5E6D" w:rsidP="00D72CE8">
            <w:pPr>
              <w:spacing w:after="0" w:line="240" w:lineRule="auto"/>
              <w:ind w:left="277" w:hanging="141"/>
              <w:rPr>
                <w:rFonts w:ascii="Times New Roman" w:eastAsia="Times New Roman" w:hAnsi="Times New Roman" w:cs="Times New Roman"/>
                <w:sz w:val="24"/>
                <w:szCs w:val="24"/>
              </w:rPr>
            </w:pPr>
            <w:r w:rsidRPr="00D72CE8">
              <w:rPr>
                <w:rFonts w:ascii="Times New Roman" w:eastAsia="Times New Roman" w:hAnsi="Times New Roman" w:cs="Times New Roman"/>
                <w:sz w:val="24"/>
                <w:szCs w:val="24"/>
              </w:rPr>
              <w:t>Fără expunere</w:t>
            </w:r>
          </w:p>
        </w:tc>
      </w:tr>
      <w:tr w:rsidR="003E5E6D" w:rsidRPr="00D72CE8" w:rsidTr="00F86AEC">
        <w:trPr>
          <w:trHeight w:val="277"/>
        </w:trPr>
        <w:tc>
          <w:tcPr>
            <w:tcW w:w="1985" w:type="dxa"/>
            <w:gridSpan w:val="5"/>
          </w:tcPr>
          <w:p w:rsidR="003E5E6D" w:rsidRPr="00D72CE8" w:rsidRDefault="003E5E6D" w:rsidP="00D72CE8">
            <w:pPr>
              <w:spacing w:after="0" w:line="240" w:lineRule="auto"/>
              <w:rPr>
                <w:rFonts w:ascii="Times New Roman" w:eastAsia="Times New Roman" w:hAnsi="Times New Roman" w:cs="Times New Roman"/>
                <w:b/>
                <w:spacing w:val="-5"/>
                <w:sz w:val="24"/>
                <w:szCs w:val="24"/>
              </w:rPr>
            </w:pPr>
          </w:p>
        </w:tc>
        <w:tc>
          <w:tcPr>
            <w:tcW w:w="8066" w:type="dxa"/>
            <w:gridSpan w:val="6"/>
          </w:tcPr>
          <w:p w:rsidR="003E5E6D" w:rsidRPr="00D72CE8" w:rsidRDefault="003E5E6D" w:rsidP="00D72CE8">
            <w:pPr>
              <w:spacing w:after="0" w:line="240" w:lineRule="auto"/>
              <w:rPr>
                <w:rFonts w:ascii="Times New Roman" w:eastAsia="Times New Roman" w:hAnsi="Times New Roman" w:cs="Times New Roman"/>
                <w:b/>
                <w:sz w:val="24"/>
                <w:szCs w:val="24"/>
              </w:rPr>
            </w:pPr>
          </w:p>
        </w:tc>
      </w:tr>
      <w:tr w:rsidR="003E5E6D" w:rsidRPr="002F6E63" w:rsidTr="00F86AEC">
        <w:trPr>
          <w:trHeight w:val="277"/>
        </w:trPr>
        <w:tc>
          <w:tcPr>
            <w:tcW w:w="1985" w:type="dxa"/>
            <w:gridSpan w:val="5"/>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b/>
                <w:spacing w:val="-5"/>
                <w:sz w:val="24"/>
                <w:szCs w:val="24"/>
              </w:rPr>
              <w:t>T6</w:t>
            </w:r>
          </w:p>
        </w:tc>
        <w:tc>
          <w:tcPr>
            <w:tcW w:w="8066" w:type="dxa"/>
            <w:gridSpan w:val="6"/>
          </w:tcPr>
          <w:p w:rsidR="003E5E6D" w:rsidRPr="00D72CE8" w:rsidRDefault="003E5E6D" w:rsidP="00D72CE8">
            <w:pPr>
              <w:spacing w:after="0" w:line="240" w:lineRule="auto"/>
              <w:rPr>
                <w:rFonts w:ascii="Times New Roman" w:eastAsia="Times New Roman" w:hAnsi="Times New Roman" w:cs="Times New Roman"/>
                <w:b/>
                <w:sz w:val="24"/>
                <w:szCs w:val="24"/>
                <w:lang w:val="fr-BE"/>
              </w:rPr>
            </w:pPr>
            <w:r w:rsidRPr="00D72CE8">
              <w:rPr>
                <w:rFonts w:ascii="Times New Roman" w:eastAsia="Times New Roman" w:hAnsi="Times New Roman" w:cs="Times New Roman"/>
                <w:b/>
                <w:sz w:val="24"/>
                <w:szCs w:val="24"/>
                <w:lang w:val="fr-BE"/>
              </w:rPr>
              <w:t>Alinierea</w:t>
            </w:r>
            <w:r w:rsidRPr="00D72CE8">
              <w:rPr>
                <w:rFonts w:ascii="Times New Roman" w:eastAsia="Times New Roman" w:hAnsi="Times New Roman" w:cs="Times New Roman"/>
                <w:b/>
                <w:spacing w:val="-2"/>
                <w:sz w:val="24"/>
                <w:szCs w:val="24"/>
                <w:lang w:val="fr-BE"/>
              </w:rPr>
              <w:t xml:space="preserve"> </w:t>
            </w:r>
            <w:r w:rsidRPr="00D72CE8">
              <w:rPr>
                <w:rFonts w:ascii="Times New Roman" w:eastAsia="Times New Roman" w:hAnsi="Times New Roman" w:cs="Times New Roman"/>
                <w:b/>
                <w:sz w:val="24"/>
                <w:szCs w:val="24"/>
                <w:lang w:val="fr-BE"/>
              </w:rPr>
              <w:t>cu</w:t>
            </w:r>
            <w:r w:rsidRPr="00D72CE8">
              <w:rPr>
                <w:rFonts w:ascii="Times New Roman" w:eastAsia="Times New Roman" w:hAnsi="Times New Roman" w:cs="Times New Roman"/>
                <w:b/>
                <w:spacing w:val="-2"/>
                <w:sz w:val="24"/>
                <w:szCs w:val="24"/>
                <w:lang w:val="fr-BE"/>
              </w:rPr>
              <w:t xml:space="preserve"> </w:t>
            </w:r>
            <w:r w:rsidRPr="00D72CE8">
              <w:rPr>
                <w:rFonts w:ascii="Times New Roman" w:eastAsia="Times New Roman" w:hAnsi="Times New Roman" w:cs="Times New Roman"/>
                <w:b/>
                <w:sz w:val="24"/>
                <w:szCs w:val="24"/>
                <w:lang w:val="fr-BE"/>
              </w:rPr>
              <w:t>Scrisoarea</w:t>
            </w:r>
            <w:r w:rsidRPr="00D72CE8">
              <w:rPr>
                <w:rFonts w:ascii="Times New Roman" w:eastAsia="Times New Roman" w:hAnsi="Times New Roman" w:cs="Times New Roman"/>
                <w:b/>
                <w:spacing w:val="-2"/>
                <w:sz w:val="24"/>
                <w:szCs w:val="24"/>
                <w:lang w:val="fr-BE"/>
              </w:rPr>
              <w:t xml:space="preserve"> </w:t>
            </w:r>
            <w:r w:rsidRPr="00D72CE8">
              <w:rPr>
                <w:rFonts w:ascii="Times New Roman" w:eastAsia="Times New Roman" w:hAnsi="Times New Roman" w:cs="Times New Roman"/>
                <w:b/>
                <w:sz w:val="24"/>
                <w:szCs w:val="24"/>
                <w:lang w:val="fr-BE"/>
              </w:rPr>
              <w:t>de</w:t>
            </w:r>
            <w:r w:rsidRPr="00D72CE8">
              <w:rPr>
                <w:rFonts w:ascii="Times New Roman" w:eastAsia="Times New Roman" w:hAnsi="Times New Roman" w:cs="Times New Roman"/>
                <w:b/>
                <w:spacing w:val="1"/>
                <w:sz w:val="24"/>
                <w:szCs w:val="24"/>
                <w:lang w:val="fr-BE"/>
              </w:rPr>
              <w:t xml:space="preserve"> </w:t>
            </w:r>
            <w:r w:rsidRPr="00D72CE8">
              <w:rPr>
                <w:rFonts w:ascii="Times New Roman" w:eastAsia="Times New Roman" w:hAnsi="Times New Roman" w:cs="Times New Roman"/>
                <w:b/>
                <w:spacing w:val="-2"/>
                <w:sz w:val="24"/>
                <w:szCs w:val="24"/>
                <w:lang w:val="fr-BE"/>
              </w:rPr>
              <w:t>așteptări</w:t>
            </w:r>
          </w:p>
        </w:tc>
      </w:tr>
      <w:tr w:rsidR="003E5E6D" w:rsidRPr="002F6E63" w:rsidTr="00F86AEC">
        <w:trPr>
          <w:trHeight w:val="277"/>
        </w:trPr>
        <w:tc>
          <w:tcPr>
            <w:tcW w:w="1985" w:type="dxa"/>
            <w:gridSpan w:val="5"/>
          </w:tcPr>
          <w:p w:rsidR="003E5E6D" w:rsidRPr="00D72CE8" w:rsidRDefault="003E5E6D" w:rsidP="00D72CE8">
            <w:pPr>
              <w:spacing w:after="0" w:line="240" w:lineRule="auto"/>
              <w:rPr>
                <w:rFonts w:ascii="Times New Roman" w:eastAsia="Times New Roman" w:hAnsi="Times New Roman" w:cs="Times New Roman"/>
                <w:sz w:val="24"/>
                <w:szCs w:val="24"/>
              </w:rPr>
            </w:pPr>
            <w:r w:rsidRPr="00D72CE8">
              <w:rPr>
                <w:rFonts w:ascii="Times New Roman" w:eastAsia="Times New Roman" w:hAnsi="Times New Roman" w:cs="Times New Roman"/>
                <w:spacing w:val="-5"/>
                <w:sz w:val="24"/>
                <w:szCs w:val="24"/>
              </w:rPr>
              <w:t>T6.1</w:t>
            </w:r>
          </w:p>
        </w:tc>
        <w:tc>
          <w:tcPr>
            <w:tcW w:w="806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hAnsi="Times New Roman" w:cs="Times New Roman"/>
                <w:bCs/>
                <w:color w:val="000000"/>
                <w:sz w:val="24"/>
                <w:szCs w:val="24"/>
                <w:lang w:val="fr-BE"/>
              </w:rPr>
              <w:t>R</w:t>
            </w:r>
            <w:r w:rsidRPr="00D72CE8">
              <w:rPr>
                <w:rFonts w:ascii="Times New Roman" w:hAnsi="Times New Roman" w:cs="Times New Roman"/>
                <w:color w:val="000000"/>
                <w:sz w:val="24"/>
                <w:szCs w:val="24"/>
                <w:lang w:val="fr-BE"/>
              </w:rPr>
              <w:t xml:space="preserve">ăspunsurile şi viziunea candidatului cu privire </w:t>
            </w:r>
            <w:proofErr w:type="gramStart"/>
            <w:r w:rsidRPr="00D72CE8">
              <w:rPr>
                <w:rFonts w:ascii="Times New Roman" w:hAnsi="Times New Roman" w:cs="Times New Roman"/>
                <w:color w:val="000000"/>
                <w:sz w:val="24"/>
                <w:szCs w:val="24"/>
                <w:lang w:val="fr-BE"/>
              </w:rPr>
              <w:t>la aşteptările</w:t>
            </w:r>
            <w:proofErr w:type="gramEnd"/>
            <w:r w:rsidRPr="00D72CE8">
              <w:rPr>
                <w:rFonts w:ascii="Times New Roman" w:hAnsi="Times New Roman" w:cs="Times New Roman"/>
                <w:color w:val="000000"/>
                <w:sz w:val="24"/>
                <w:szCs w:val="24"/>
                <w:lang w:val="fr-BE"/>
              </w:rPr>
              <w:t xml:space="preserve"> acţionarilor;</w:t>
            </w:r>
          </w:p>
        </w:tc>
      </w:tr>
      <w:tr w:rsidR="003E5E6D" w:rsidRPr="002F6E63" w:rsidTr="00F86AEC">
        <w:trPr>
          <w:trHeight w:val="278"/>
        </w:trPr>
        <w:tc>
          <w:tcPr>
            <w:tcW w:w="1985" w:type="dxa"/>
            <w:gridSpan w:val="5"/>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spacing w:val="-5"/>
                <w:sz w:val="24"/>
                <w:szCs w:val="24"/>
              </w:rPr>
              <w:t>T6.2</w:t>
            </w:r>
          </w:p>
        </w:tc>
        <w:tc>
          <w:tcPr>
            <w:tcW w:w="806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hAnsi="Times New Roman" w:cs="Times New Roman"/>
                <w:bCs/>
                <w:color w:val="000000"/>
                <w:sz w:val="24"/>
                <w:szCs w:val="24"/>
                <w:lang w:val="fr-BE"/>
              </w:rPr>
              <w:t>A</w:t>
            </w:r>
            <w:r w:rsidRPr="00D72CE8">
              <w:rPr>
                <w:rFonts w:ascii="Times New Roman" w:hAnsi="Times New Roman" w:cs="Times New Roman"/>
                <w:color w:val="000000"/>
                <w:sz w:val="24"/>
                <w:szCs w:val="24"/>
                <w:lang w:val="fr-BE"/>
              </w:rPr>
              <w:t>precieri cu privire la provocările specifice cu care se confruntă întreprinderea publică, raportate la situaţia contextuală a acesteia;</w:t>
            </w:r>
          </w:p>
        </w:tc>
      </w:tr>
      <w:tr w:rsidR="003E5E6D" w:rsidRPr="00D72CE8" w:rsidTr="00F86AEC">
        <w:trPr>
          <w:trHeight w:val="556"/>
        </w:trPr>
        <w:tc>
          <w:tcPr>
            <w:tcW w:w="1985" w:type="dxa"/>
            <w:gridSpan w:val="5"/>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spacing w:val="-5"/>
                <w:sz w:val="24"/>
                <w:szCs w:val="24"/>
              </w:rPr>
              <w:t>T6.3</w:t>
            </w:r>
          </w:p>
        </w:tc>
        <w:tc>
          <w:tcPr>
            <w:tcW w:w="8066" w:type="dxa"/>
            <w:gridSpan w:val="6"/>
          </w:tcPr>
          <w:p w:rsidR="003E5E6D" w:rsidRPr="00D72CE8" w:rsidRDefault="003E5E6D" w:rsidP="00D72CE8">
            <w:pPr>
              <w:spacing w:after="0" w:line="240" w:lineRule="auto"/>
              <w:rPr>
                <w:rFonts w:ascii="Times New Roman" w:eastAsia="Times New Roman" w:hAnsi="Times New Roman" w:cs="Times New Roman"/>
                <w:sz w:val="24"/>
                <w:szCs w:val="24"/>
                <w:lang w:val="fr-BE"/>
              </w:rPr>
            </w:pPr>
            <w:r w:rsidRPr="00D72CE8">
              <w:rPr>
                <w:rFonts w:ascii="Times New Roman" w:hAnsi="Times New Roman" w:cs="Times New Roman"/>
                <w:color w:val="000000"/>
                <w:sz w:val="24"/>
                <w:szCs w:val="24"/>
                <w:lang w:val="fr-BE"/>
              </w:rPr>
              <w:t>Legătura dintre profilul candidatului şi obiectivele pe care trebuie să le realizeze, conform scrisorii de aşteptări.</w:t>
            </w:r>
          </w:p>
        </w:tc>
      </w:tr>
      <w:tr w:rsidR="003E5E6D" w:rsidRPr="00D72CE8" w:rsidTr="00F86AEC">
        <w:trPr>
          <w:trHeight w:val="830"/>
        </w:trPr>
        <w:tc>
          <w:tcPr>
            <w:tcW w:w="1985" w:type="dxa"/>
            <w:gridSpan w:val="5"/>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spacing w:val="-5"/>
                <w:sz w:val="24"/>
                <w:szCs w:val="24"/>
              </w:rPr>
              <w:t>T6.4</w:t>
            </w:r>
          </w:p>
        </w:tc>
        <w:tc>
          <w:tcPr>
            <w:tcW w:w="8066" w:type="dxa"/>
            <w:gridSpan w:val="6"/>
          </w:tcPr>
          <w:p w:rsidR="003E5E6D" w:rsidRPr="00D72CE8" w:rsidRDefault="003E5E6D" w:rsidP="00D72CE8">
            <w:pPr>
              <w:spacing w:after="0" w:line="240" w:lineRule="auto"/>
              <w:jc w:val="both"/>
              <w:rPr>
                <w:rFonts w:ascii="Times New Roman" w:hAnsi="Times New Roman" w:cs="Times New Roman"/>
                <w:sz w:val="24"/>
                <w:szCs w:val="24"/>
                <w:lang w:val="fr-BE"/>
              </w:rPr>
            </w:pPr>
            <w:r w:rsidRPr="00D72CE8">
              <w:rPr>
                <w:rFonts w:ascii="Times New Roman" w:hAnsi="Times New Roman" w:cs="Times New Roman"/>
                <w:color w:val="000000"/>
                <w:sz w:val="24"/>
                <w:szCs w:val="24"/>
                <w:lang w:val="fr-BE"/>
              </w:rPr>
              <w:t>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w:t>
            </w:r>
            <w:r w:rsidRPr="00D72CE8">
              <w:rPr>
                <w:rFonts w:ascii="Times New Roman" w:hAnsi="Times New Roman" w:cs="Times New Roman"/>
                <w:color w:val="000000"/>
                <w:sz w:val="24"/>
                <w:szCs w:val="24"/>
                <w:vertAlign w:val="superscript"/>
                <w:lang w:val="fr-BE"/>
              </w:rPr>
              <w:t>7</w:t>
            </w:r>
            <w:r w:rsidRPr="00D72CE8">
              <w:rPr>
                <w:rFonts w:ascii="Times New Roman" w:hAnsi="Times New Roman" w:cs="Times New Roman"/>
                <w:color w:val="000000"/>
                <w:sz w:val="24"/>
                <w:szCs w:val="24"/>
                <w:lang w:val="fr-BE"/>
              </w:rPr>
              <w:t> alin. (2) din Ordonanţa de urgenţă a Guvernului nr. </w:t>
            </w:r>
            <w:hyperlink r:id="rId10" w:history="1">
              <w:r w:rsidRPr="00D72CE8">
                <w:rPr>
                  <w:rStyle w:val="Hyperlink"/>
                  <w:rFonts w:ascii="Times New Roman" w:hAnsi="Times New Roman" w:cs="Times New Roman"/>
                  <w:sz w:val="24"/>
                  <w:szCs w:val="24"/>
                  <w:lang w:val="fr-BE"/>
                </w:rPr>
                <w:t>109/2011</w:t>
              </w:r>
            </w:hyperlink>
            <w:r w:rsidRPr="00D72CE8">
              <w:rPr>
                <w:rFonts w:ascii="Times New Roman" w:hAnsi="Times New Roman" w:cs="Times New Roman"/>
                <w:color w:val="000000"/>
                <w:sz w:val="24"/>
                <w:szCs w:val="24"/>
                <w:lang w:val="fr-BE"/>
              </w:rPr>
              <w:t>;</w:t>
            </w:r>
          </w:p>
        </w:tc>
      </w:tr>
      <w:tr w:rsidR="003E5E6D" w:rsidRPr="00D72CE8" w:rsidTr="00F86AEC">
        <w:trPr>
          <w:trHeight w:val="609"/>
        </w:trPr>
        <w:tc>
          <w:tcPr>
            <w:tcW w:w="1985" w:type="dxa"/>
            <w:gridSpan w:val="5"/>
          </w:tcPr>
          <w:p w:rsidR="003E5E6D" w:rsidRPr="00D72CE8" w:rsidRDefault="003E5E6D" w:rsidP="00D72CE8">
            <w:pPr>
              <w:spacing w:after="0" w:line="240" w:lineRule="auto"/>
              <w:rPr>
                <w:rFonts w:ascii="Times New Roman" w:eastAsia="Times New Roman" w:hAnsi="Times New Roman" w:cs="Times New Roman"/>
                <w:b/>
                <w:sz w:val="24"/>
                <w:szCs w:val="24"/>
              </w:rPr>
            </w:pPr>
            <w:r w:rsidRPr="00D72CE8">
              <w:rPr>
                <w:rFonts w:ascii="Times New Roman" w:eastAsia="Times New Roman" w:hAnsi="Times New Roman" w:cs="Times New Roman"/>
                <w:spacing w:val="-5"/>
                <w:sz w:val="24"/>
                <w:szCs w:val="24"/>
              </w:rPr>
              <w:t>T6.5</w:t>
            </w:r>
          </w:p>
        </w:tc>
        <w:tc>
          <w:tcPr>
            <w:tcW w:w="8066" w:type="dxa"/>
            <w:gridSpan w:val="6"/>
          </w:tcPr>
          <w:p w:rsidR="003E5E6D" w:rsidRPr="00D72CE8" w:rsidRDefault="003E5E6D" w:rsidP="00D72CE8">
            <w:pPr>
              <w:tabs>
                <w:tab w:val="left" w:pos="3671"/>
                <w:tab w:val="left" w:pos="4610"/>
              </w:tabs>
              <w:spacing w:after="0" w:line="240" w:lineRule="auto"/>
              <w:ind w:right="96"/>
              <w:rPr>
                <w:rFonts w:ascii="Times New Roman" w:eastAsia="Times New Roman" w:hAnsi="Times New Roman" w:cs="Times New Roman"/>
                <w:sz w:val="24"/>
                <w:szCs w:val="24"/>
              </w:rPr>
            </w:pPr>
            <w:r w:rsidRPr="00D72CE8">
              <w:rPr>
                <w:rFonts w:ascii="Times New Roman" w:hAnsi="Times New Roman" w:cs="Times New Roman"/>
                <w:bCs/>
                <w:color w:val="000000"/>
                <w:sz w:val="24"/>
                <w:szCs w:val="24"/>
                <w:lang w:val="fr-BE"/>
              </w:rPr>
              <w:t>C</w:t>
            </w:r>
            <w:r w:rsidRPr="00D72CE8">
              <w:rPr>
                <w:rFonts w:ascii="Times New Roman" w:hAnsi="Times New Roman" w:cs="Times New Roman"/>
                <w:color w:val="000000"/>
                <w:sz w:val="24"/>
                <w:szCs w:val="24"/>
                <w:lang w:val="fr-BE"/>
              </w:rPr>
              <w:t>onstrângeri, riscuri şi limitări pe care candidatul consideră că le-ar putea întâmpina în implementarea măsurilor propuse.</w:t>
            </w:r>
          </w:p>
        </w:tc>
      </w:tr>
    </w:tbl>
    <w:p w:rsidR="009817D9" w:rsidRDefault="009817D9" w:rsidP="00D72CE8">
      <w:pPr>
        <w:pStyle w:val="BodyText"/>
        <w:spacing w:after="0"/>
        <w:ind w:left="284" w:right="2980"/>
        <w:jc w:val="left"/>
        <w:rPr>
          <w:rFonts w:ascii="Times New Roman" w:hAnsi="Times New Roman" w:cs="Times New Roman"/>
          <w:b/>
          <w:bCs/>
          <w:sz w:val="24"/>
        </w:rPr>
      </w:pPr>
    </w:p>
    <w:p w:rsidR="00451F80" w:rsidRDefault="00451F80" w:rsidP="00D72CE8">
      <w:pPr>
        <w:pStyle w:val="BodyText"/>
        <w:spacing w:after="0"/>
        <w:ind w:left="284" w:right="2980"/>
        <w:jc w:val="left"/>
        <w:rPr>
          <w:rFonts w:ascii="Times New Roman" w:hAnsi="Times New Roman" w:cs="Times New Roman"/>
          <w:b/>
          <w:bCs/>
          <w:sz w:val="24"/>
        </w:rPr>
      </w:pPr>
    </w:p>
    <w:p w:rsidR="00D910F6" w:rsidRDefault="00D910F6" w:rsidP="00D72CE8">
      <w:pPr>
        <w:pStyle w:val="BodyText"/>
        <w:spacing w:after="0"/>
        <w:ind w:left="284" w:right="2980"/>
        <w:jc w:val="left"/>
        <w:rPr>
          <w:rFonts w:ascii="Times New Roman" w:hAnsi="Times New Roman" w:cs="Times New Roman"/>
          <w:b/>
          <w:bCs/>
          <w:sz w:val="24"/>
        </w:rPr>
      </w:pPr>
    </w:p>
    <w:p w:rsidR="00D910F6" w:rsidRDefault="00D910F6" w:rsidP="00D72CE8">
      <w:pPr>
        <w:pStyle w:val="BodyText"/>
        <w:spacing w:after="0"/>
        <w:ind w:left="284" w:right="2980"/>
        <w:jc w:val="left"/>
        <w:rPr>
          <w:rFonts w:ascii="Times New Roman" w:hAnsi="Times New Roman" w:cs="Times New Roman"/>
          <w:b/>
          <w:bCs/>
          <w:sz w:val="24"/>
        </w:rPr>
      </w:pPr>
    </w:p>
    <w:p w:rsidR="00D910F6" w:rsidRDefault="00D910F6" w:rsidP="00D72CE8">
      <w:pPr>
        <w:pStyle w:val="BodyText"/>
        <w:spacing w:after="0"/>
        <w:ind w:left="284" w:right="2980"/>
        <w:jc w:val="left"/>
        <w:rPr>
          <w:rFonts w:ascii="Times New Roman" w:hAnsi="Times New Roman" w:cs="Times New Roman"/>
          <w:b/>
          <w:bCs/>
          <w:sz w:val="24"/>
        </w:rPr>
      </w:pPr>
    </w:p>
    <w:p w:rsidR="00D910F6" w:rsidRPr="00D72CE8" w:rsidRDefault="00D910F6" w:rsidP="00D72CE8">
      <w:pPr>
        <w:pStyle w:val="BodyText"/>
        <w:spacing w:after="0"/>
        <w:ind w:left="284" w:right="2980"/>
        <w:jc w:val="left"/>
        <w:rPr>
          <w:rFonts w:ascii="Times New Roman" w:hAnsi="Times New Roman" w:cs="Times New Roman"/>
          <w:b/>
          <w:bCs/>
          <w:sz w:val="24"/>
        </w:rPr>
      </w:pPr>
    </w:p>
    <w:p w:rsidR="00451F80" w:rsidRDefault="00451F80" w:rsidP="00D72CE8">
      <w:pPr>
        <w:spacing w:after="0" w:line="240" w:lineRule="auto"/>
        <w:jc w:val="center"/>
        <w:rPr>
          <w:rStyle w:val="slitbdy"/>
          <w:rFonts w:ascii="Times New Roman" w:hAnsi="Times New Roman" w:cs="Times New Roman"/>
          <w:sz w:val="24"/>
          <w:szCs w:val="24"/>
        </w:rPr>
      </w:pPr>
    </w:p>
    <w:p w:rsidR="008170A1" w:rsidRPr="00D72CE8" w:rsidRDefault="008170A1" w:rsidP="00D72CE8">
      <w:pPr>
        <w:spacing w:after="0" w:line="240" w:lineRule="auto"/>
        <w:jc w:val="center"/>
        <w:rPr>
          <w:rStyle w:val="slitbdy"/>
          <w:rFonts w:ascii="Times New Roman" w:hAnsi="Times New Roman" w:cs="Times New Roman"/>
          <w:sz w:val="24"/>
          <w:szCs w:val="24"/>
        </w:rPr>
      </w:pPr>
      <w:r w:rsidRPr="00D72CE8">
        <w:rPr>
          <w:rStyle w:val="slitbdy"/>
          <w:rFonts w:ascii="Times New Roman" w:hAnsi="Times New Roman" w:cs="Times New Roman"/>
          <w:sz w:val="24"/>
          <w:szCs w:val="24"/>
        </w:rPr>
        <w:t>AUTORITATEA PUBLICĂ TUTELARĂ,</w:t>
      </w:r>
    </w:p>
    <w:p w:rsidR="009817D9" w:rsidRPr="00D72CE8" w:rsidRDefault="008170A1" w:rsidP="007E3146">
      <w:pPr>
        <w:spacing w:after="0" w:line="240" w:lineRule="auto"/>
        <w:jc w:val="center"/>
        <w:rPr>
          <w:rFonts w:ascii="Times New Roman" w:hAnsi="Times New Roman" w:cs="Times New Roman"/>
          <w:b/>
          <w:bCs/>
          <w:sz w:val="24"/>
          <w:szCs w:val="24"/>
        </w:rPr>
      </w:pPr>
      <w:r w:rsidRPr="00D72CE8">
        <w:rPr>
          <w:rStyle w:val="slitbdy"/>
          <w:rFonts w:ascii="Times New Roman" w:hAnsi="Times New Roman" w:cs="Times New Roman"/>
          <w:sz w:val="24"/>
          <w:szCs w:val="24"/>
        </w:rPr>
        <w:t>UAT OCNA MUREȘ</w:t>
      </w:r>
    </w:p>
    <w:sectPr w:rsidR="009817D9" w:rsidRPr="00D72CE8" w:rsidSect="00D25F7C">
      <w:footerReference w:type="default" r:id="rId11"/>
      <w:footerReference w:type="first" r:id="rId12"/>
      <w:pgSz w:w="11907" w:h="16840" w:code="9"/>
      <w:pgMar w:top="1411" w:right="864" w:bottom="1411" w:left="576" w:header="288" w:footer="5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112" w:rsidRDefault="001F6112" w:rsidP="00D72CE8">
      <w:pPr>
        <w:spacing w:after="0" w:line="240" w:lineRule="auto"/>
      </w:pPr>
      <w:r>
        <w:separator/>
      </w:r>
    </w:p>
  </w:endnote>
  <w:endnote w:type="continuationSeparator" w:id="0">
    <w:p w:rsidR="001F6112" w:rsidRDefault="001F6112" w:rsidP="00D72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xa Book">
    <w:altName w:val="Calibri"/>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Yu Gothic"/>
    <w:panose1 w:val="00000000000000000000"/>
    <w:charset w:val="80"/>
    <w:family w:val="auto"/>
    <w:notTrueType/>
    <w:pitch w:val="default"/>
    <w:sig w:usb0="00000083" w:usb1="08070000" w:usb2="00000010" w:usb3="00000000" w:csb0="0002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572750"/>
      <w:docPartObj>
        <w:docPartGallery w:val="Page Numbers (Bottom of Page)"/>
        <w:docPartUnique/>
      </w:docPartObj>
    </w:sdtPr>
    <w:sdtContent>
      <w:p w:rsidR="000437A2" w:rsidRDefault="000437A2">
        <w:pPr>
          <w:pStyle w:val="Footer"/>
          <w:jc w:val="center"/>
        </w:pPr>
        <w:fldSimple w:instr=" PAGE   \* MERGEFORMAT ">
          <w:r w:rsidR="00D41F69">
            <w:rPr>
              <w:noProof/>
            </w:rPr>
            <w:t>10</w:t>
          </w:r>
        </w:fldSimple>
      </w:p>
    </w:sdtContent>
  </w:sdt>
  <w:p w:rsidR="000437A2" w:rsidRDefault="00043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572749"/>
      <w:docPartObj>
        <w:docPartGallery w:val="Page Numbers (Bottom of Page)"/>
        <w:docPartUnique/>
      </w:docPartObj>
    </w:sdtPr>
    <w:sdtContent>
      <w:p w:rsidR="000437A2" w:rsidRDefault="000437A2">
        <w:pPr>
          <w:pStyle w:val="Footer"/>
          <w:jc w:val="center"/>
        </w:pPr>
        <w:fldSimple w:instr=" PAGE   \* MERGEFORMAT ">
          <w:r w:rsidR="00D41F69">
            <w:rPr>
              <w:noProof/>
            </w:rPr>
            <w:t>1</w:t>
          </w:r>
        </w:fldSimple>
      </w:p>
    </w:sdtContent>
  </w:sdt>
  <w:p w:rsidR="000437A2" w:rsidRDefault="00043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112" w:rsidRDefault="001F6112" w:rsidP="00D72CE8">
      <w:pPr>
        <w:spacing w:after="0" w:line="240" w:lineRule="auto"/>
      </w:pPr>
      <w:r>
        <w:separator/>
      </w:r>
    </w:p>
  </w:footnote>
  <w:footnote w:type="continuationSeparator" w:id="0">
    <w:p w:rsidR="001F6112" w:rsidRDefault="001F6112" w:rsidP="00D72C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048"/>
    <w:multiLevelType w:val="hybridMultilevel"/>
    <w:tmpl w:val="053E55B4"/>
    <w:lvl w:ilvl="0" w:tplc="3DEC11CC">
      <w:start w:val="1"/>
      <w:numFmt w:val="upperLetter"/>
      <w:lvlText w:val="%1."/>
      <w:lvlJc w:val="left"/>
      <w:pPr>
        <w:ind w:left="1740" w:hanging="360"/>
      </w:pPr>
      <w:rPr>
        <w:rFonts w:hint="default"/>
      </w:rPr>
    </w:lvl>
    <w:lvl w:ilvl="1" w:tplc="04180019" w:tentative="1">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1">
    <w:nsid w:val="07667F73"/>
    <w:multiLevelType w:val="hybridMultilevel"/>
    <w:tmpl w:val="656AF8BC"/>
    <w:lvl w:ilvl="0" w:tplc="F4004750">
      <w:numFmt w:val="bullet"/>
      <w:lvlText w:val="-"/>
      <w:lvlJc w:val="left"/>
      <w:pPr>
        <w:ind w:left="295" w:hanging="183"/>
      </w:pPr>
      <w:rPr>
        <w:rFonts w:ascii="Arial" w:eastAsia="Arial" w:hAnsi="Arial" w:cs="Arial" w:hint="default"/>
        <w:b w:val="0"/>
        <w:bCs w:val="0"/>
        <w:i w:val="0"/>
        <w:iCs w:val="0"/>
        <w:spacing w:val="0"/>
        <w:w w:val="100"/>
        <w:sz w:val="20"/>
        <w:szCs w:val="20"/>
        <w:lang w:val="ro-RO" w:eastAsia="en-US" w:bidi="ar-SA"/>
      </w:rPr>
    </w:lvl>
    <w:lvl w:ilvl="1" w:tplc="1DEC5350">
      <w:numFmt w:val="bullet"/>
      <w:lvlText w:val="•"/>
      <w:lvlJc w:val="left"/>
      <w:pPr>
        <w:ind w:left="774" w:hanging="183"/>
      </w:pPr>
      <w:rPr>
        <w:rFonts w:hint="default"/>
        <w:lang w:val="ro-RO" w:eastAsia="en-US" w:bidi="ar-SA"/>
      </w:rPr>
    </w:lvl>
    <w:lvl w:ilvl="2" w:tplc="B77A34C0">
      <w:numFmt w:val="bullet"/>
      <w:lvlText w:val="•"/>
      <w:lvlJc w:val="left"/>
      <w:pPr>
        <w:ind w:left="1248" w:hanging="183"/>
      </w:pPr>
      <w:rPr>
        <w:rFonts w:hint="default"/>
        <w:lang w:val="ro-RO" w:eastAsia="en-US" w:bidi="ar-SA"/>
      </w:rPr>
    </w:lvl>
    <w:lvl w:ilvl="3" w:tplc="18A25B78">
      <w:numFmt w:val="bullet"/>
      <w:lvlText w:val="•"/>
      <w:lvlJc w:val="left"/>
      <w:pPr>
        <w:ind w:left="1722" w:hanging="183"/>
      </w:pPr>
      <w:rPr>
        <w:rFonts w:hint="default"/>
        <w:lang w:val="ro-RO" w:eastAsia="en-US" w:bidi="ar-SA"/>
      </w:rPr>
    </w:lvl>
    <w:lvl w:ilvl="4" w:tplc="775808C2">
      <w:numFmt w:val="bullet"/>
      <w:lvlText w:val="•"/>
      <w:lvlJc w:val="left"/>
      <w:pPr>
        <w:ind w:left="2196" w:hanging="183"/>
      </w:pPr>
      <w:rPr>
        <w:rFonts w:hint="default"/>
        <w:lang w:val="ro-RO" w:eastAsia="en-US" w:bidi="ar-SA"/>
      </w:rPr>
    </w:lvl>
    <w:lvl w:ilvl="5" w:tplc="3F644E90">
      <w:numFmt w:val="bullet"/>
      <w:lvlText w:val="•"/>
      <w:lvlJc w:val="left"/>
      <w:pPr>
        <w:ind w:left="2670" w:hanging="183"/>
      </w:pPr>
      <w:rPr>
        <w:rFonts w:hint="default"/>
        <w:lang w:val="ro-RO" w:eastAsia="en-US" w:bidi="ar-SA"/>
      </w:rPr>
    </w:lvl>
    <w:lvl w:ilvl="6" w:tplc="60E46DB4">
      <w:numFmt w:val="bullet"/>
      <w:lvlText w:val="•"/>
      <w:lvlJc w:val="left"/>
      <w:pPr>
        <w:ind w:left="3144" w:hanging="183"/>
      </w:pPr>
      <w:rPr>
        <w:rFonts w:hint="default"/>
        <w:lang w:val="ro-RO" w:eastAsia="en-US" w:bidi="ar-SA"/>
      </w:rPr>
    </w:lvl>
    <w:lvl w:ilvl="7" w:tplc="FF70F412">
      <w:numFmt w:val="bullet"/>
      <w:lvlText w:val="•"/>
      <w:lvlJc w:val="left"/>
      <w:pPr>
        <w:ind w:left="3618" w:hanging="183"/>
      </w:pPr>
      <w:rPr>
        <w:rFonts w:hint="default"/>
        <w:lang w:val="ro-RO" w:eastAsia="en-US" w:bidi="ar-SA"/>
      </w:rPr>
    </w:lvl>
    <w:lvl w:ilvl="8" w:tplc="F3300E58">
      <w:numFmt w:val="bullet"/>
      <w:lvlText w:val="•"/>
      <w:lvlJc w:val="left"/>
      <w:pPr>
        <w:ind w:left="4092" w:hanging="183"/>
      </w:pPr>
      <w:rPr>
        <w:rFonts w:hint="default"/>
        <w:lang w:val="ro-RO" w:eastAsia="en-US" w:bidi="ar-SA"/>
      </w:rPr>
    </w:lvl>
  </w:abstractNum>
  <w:abstractNum w:abstractNumId="2">
    <w:nsid w:val="0D7024F1"/>
    <w:multiLevelType w:val="hybridMultilevel"/>
    <w:tmpl w:val="49C2EC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4943061"/>
    <w:multiLevelType w:val="hybridMultilevel"/>
    <w:tmpl w:val="9FA87296"/>
    <w:lvl w:ilvl="0" w:tplc="82CEADA8">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11115"/>
    <w:multiLevelType w:val="hybridMultilevel"/>
    <w:tmpl w:val="EA3A492C"/>
    <w:lvl w:ilvl="0" w:tplc="6164C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F565C3"/>
    <w:multiLevelType w:val="hybridMultilevel"/>
    <w:tmpl w:val="78086480"/>
    <w:lvl w:ilvl="0" w:tplc="04180001">
      <w:start w:val="1"/>
      <w:numFmt w:val="bullet"/>
      <w:lvlText w:val=""/>
      <w:lvlJc w:val="left"/>
      <w:pPr>
        <w:ind w:left="2844" w:hanging="360"/>
      </w:pPr>
      <w:rPr>
        <w:rFonts w:ascii="Symbol" w:hAnsi="Symbol"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6">
    <w:nsid w:val="226E0056"/>
    <w:multiLevelType w:val="hybridMultilevel"/>
    <w:tmpl w:val="11F2F7C4"/>
    <w:lvl w:ilvl="0" w:tplc="6164C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60322"/>
    <w:multiLevelType w:val="hybridMultilevel"/>
    <w:tmpl w:val="A02C5F56"/>
    <w:lvl w:ilvl="0" w:tplc="C2165832">
      <w:numFmt w:val="bullet"/>
      <w:lvlText w:val="-"/>
      <w:lvlJc w:val="left"/>
      <w:pPr>
        <w:ind w:left="249" w:hanging="144"/>
      </w:pPr>
      <w:rPr>
        <w:rFonts w:ascii="Times New Roman" w:eastAsia="Times New Roman" w:hAnsi="Times New Roman" w:cs="Times New Roman" w:hint="default"/>
        <w:b w:val="0"/>
        <w:bCs w:val="0"/>
        <w:i w:val="0"/>
        <w:iCs w:val="0"/>
        <w:spacing w:val="0"/>
        <w:w w:val="100"/>
        <w:sz w:val="24"/>
        <w:szCs w:val="24"/>
        <w:lang w:val="ro-RO" w:eastAsia="en-US" w:bidi="ar-SA"/>
      </w:rPr>
    </w:lvl>
    <w:lvl w:ilvl="1" w:tplc="C99C0A8C">
      <w:numFmt w:val="bullet"/>
      <w:lvlText w:val="•"/>
      <w:lvlJc w:val="left"/>
      <w:pPr>
        <w:ind w:left="719" w:hanging="144"/>
      </w:pPr>
      <w:rPr>
        <w:rFonts w:hint="default"/>
        <w:lang w:val="ro-RO" w:eastAsia="en-US" w:bidi="ar-SA"/>
      </w:rPr>
    </w:lvl>
    <w:lvl w:ilvl="2" w:tplc="DF0A283E">
      <w:numFmt w:val="bullet"/>
      <w:lvlText w:val="•"/>
      <w:lvlJc w:val="left"/>
      <w:pPr>
        <w:ind w:left="1199" w:hanging="144"/>
      </w:pPr>
      <w:rPr>
        <w:rFonts w:hint="default"/>
        <w:lang w:val="ro-RO" w:eastAsia="en-US" w:bidi="ar-SA"/>
      </w:rPr>
    </w:lvl>
    <w:lvl w:ilvl="3" w:tplc="22C2D3FC">
      <w:numFmt w:val="bullet"/>
      <w:lvlText w:val="•"/>
      <w:lvlJc w:val="left"/>
      <w:pPr>
        <w:ind w:left="1678" w:hanging="144"/>
      </w:pPr>
      <w:rPr>
        <w:rFonts w:hint="default"/>
        <w:lang w:val="ro-RO" w:eastAsia="en-US" w:bidi="ar-SA"/>
      </w:rPr>
    </w:lvl>
    <w:lvl w:ilvl="4" w:tplc="0428ACD8">
      <w:numFmt w:val="bullet"/>
      <w:lvlText w:val="•"/>
      <w:lvlJc w:val="left"/>
      <w:pPr>
        <w:ind w:left="2158" w:hanging="144"/>
      </w:pPr>
      <w:rPr>
        <w:rFonts w:hint="default"/>
        <w:lang w:val="ro-RO" w:eastAsia="en-US" w:bidi="ar-SA"/>
      </w:rPr>
    </w:lvl>
    <w:lvl w:ilvl="5" w:tplc="84D8ED1E">
      <w:numFmt w:val="bullet"/>
      <w:lvlText w:val="•"/>
      <w:lvlJc w:val="left"/>
      <w:pPr>
        <w:ind w:left="2637" w:hanging="144"/>
      </w:pPr>
      <w:rPr>
        <w:rFonts w:hint="default"/>
        <w:lang w:val="ro-RO" w:eastAsia="en-US" w:bidi="ar-SA"/>
      </w:rPr>
    </w:lvl>
    <w:lvl w:ilvl="6" w:tplc="2A405A5E">
      <w:numFmt w:val="bullet"/>
      <w:lvlText w:val="•"/>
      <w:lvlJc w:val="left"/>
      <w:pPr>
        <w:ind w:left="3117" w:hanging="144"/>
      </w:pPr>
      <w:rPr>
        <w:rFonts w:hint="default"/>
        <w:lang w:val="ro-RO" w:eastAsia="en-US" w:bidi="ar-SA"/>
      </w:rPr>
    </w:lvl>
    <w:lvl w:ilvl="7" w:tplc="4AD4FA80">
      <w:numFmt w:val="bullet"/>
      <w:lvlText w:val="•"/>
      <w:lvlJc w:val="left"/>
      <w:pPr>
        <w:ind w:left="3596" w:hanging="144"/>
      </w:pPr>
      <w:rPr>
        <w:rFonts w:hint="default"/>
        <w:lang w:val="ro-RO" w:eastAsia="en-US" w:bidi="ar-SA"/>
      </w:rPr>
    </w:lvl>
    <w:lvl w:ilvl="8" w:tplc="C61CAFBA">
      <w:numFmt w:val="bullet"/>
      <w:lvlText w:val="•"/>
      <w:lvlJc w:val="left"/>
      <w:pPr>
        <w:ind w:left="4076" w:hanging="144"/>
      </w:pPr>
      <w:rPr>
        <w:rFonts w:hint="default"/>
        <w:lang w:val="ro-RO" w:eastAsia="en-US" w:bidi="ar-SA"/>
      </w:rPr>
    </w:lvl>
  </w:abstractNum>
  <w:abstractNum w:abstractNumId="8">
    <w:nsid w:val="2AD313C4"/>
    <w:multiLevelType w:val="hybridMultilevel"/>
    <w:tmpl w:val="071AB504"/>
    <w:lvl w:ilvl="0" w:tplc="D764BEA8">
      <w:numFmt w:val="bullet"/>
      <w:lvlText w:val="-"/>
      <w:lvlJc w:val="left"/>
      <w:pPr>
        <w:ind w:left="294" w:hanging="183"/>
      </w:pPr>
      <w:rPr>
        <w:rFonts w:ascii="Arial" w:eastAsia="Arial" w:hAnsi="Arial" w:cs="Arial" w:hint="default"/>
        <w:b w:val="0"/>
        <w:bCs w:val="0"/>
        <w:i w:val="0"/>
        <w:iCs w:val="0"/>
        <w:spacing w:val="0"/>
        <w:w w:val="100"/>
        <w:sz w:val="20"/>
        <w:szCs w:val="20"/>
        <w:lang w:val="ro-RO" w:eastAsia="en-US" w:bidi="ar-SA"/>
      </w:rPr>
    </w:lvl>
    <w:lvl w:ilvl="1" w:tplc="BCD610E4">
      <w:numFmt w:val="bullet"/>
      <w:lvlText w:val="•"/>
      <w:lvlJc w:val="left"/>
      <w:pPr>
        <w:ind w:left="774" w:hanging="183"/>
      </w:pPr>
      <w:rPr>
        <w:rFonts w:hint="default"/>
        <w:lang w:val="ro-RO" w:eastAsia="en-US" w:bidi="ar-SA"/>
      </w:rPr>
    </w:lvl>
    <w:lvl w:ilvl="2" w:tplc="69649F48">
      <w:numFmt w:val="bullet"/>
      <w:lvlText w:val="•"/>
      <w:lvlJc w:val="left"/>
      <w:pPr>
        <w:ind w:left="1248" w:hanging="183"/>
      </w:pPr>
      <w:rPr>
        <w:rFonts w:hint="default"/>
        <w:lang w:val="ro-RO" w:eastAsia="en-US" w:bidi="ar-SA"/>
      </w:rPr>
    </w:lvl>
    <w:lvl w:ilvl="3" w:tplc="217E1F8C">
      <w:numFmt w:val="bullet"/>
      <w:lvlText w:val="•"/>
      <w:lvlJc w:val="left"/>
      <w:pPr>
        <w:ind w:left="1722" w:hanging="183"/>
      </w:pPr>
      <w:rPr>
        <w:rFonts w:hint="default"/>
        <w:lang w:val="ro-RO" w:eastAsia="en-US" w:bidi="ar-SA"/>
      </w:rPr>
    </w:lvl>
    <w:lvl w:ilvl="4" w:tplc="80CA4768">
      <w:numFmt w:val="bullet"/>
      <w:lvlText w:val="•"/>
      <w:lvlJc w:val="left"/>
      <w:pPr>
        <w:ind w:left="2196" w:hanging="183"/>
      </w:pPr>
      <w:rPr>
        <w:rFonts w:hint="default"/>
        <w:lang w:val="ro-RO" w:eastAsia="en-US" w:bidi="ar-SA"/>
      </w:rPr>
    </w:lvl>
    <w:lvl w:ilvl="5" w:tplc="AF7A5B3A">
      <w:numFmt w:val="bullet"/>
      <w:lvlText w:val="•"/>
      <w:lvlJc w:val="left"/>
      <w:pPr>
        <w:ind w:left="2670" w:hanging="183"/>
      </w:pPr>
      <w:rPr>
        <w:rFonts w:hint="default"/>
        <w:lang w:val="ro-RO" w:eastAsia="en-US" w:bidi="ar-SA"/>
      </w:rPr>
    </w:lvl>
    <w:lvl w:ilvl="6" w:tplc="313068E4">
      <w:numFmt w:val="bullet"/>
      <w:lvlText w:val="•"/>
      <w:lvlJc w:val="left"/>
      <w:pPr>
        <w:ind w:left="3144" w:hanging="183"/>
      </w:pPr>
      <w:rPr>
        <w:rFonts w:hint="default"/>
        <w:lang w:val="ro-RO" w:eastAsia="en-US" w:bidi="ar-SA"/>
      </w:rPr>
    </w:lvl>
    <w:lvl w:ilvl="7" w:tplc="8A16FCE4">
      <w:numFmt w:val="bullet"/>
      <w:lvlText w:val="•"/>
      <w:lvlJc w:val="left"/>
      <w:pPr>
        <w:ind w:left="3618" w:hanging="183"/>
      </w:pPr>
      <w:rPr>
        <w:rFonts w:hint="default"/>
        <w:lang w:val="ro-RO" w:eastAsia="en-US" w:bidi="ar-SA"/>
      </w:rPr>
    </w:lvl>
    <w:lvl w:ilvl="8" w:tplc="7DBAD094">
      <w:numFmt w:val="bullet"/>
      <w:lvlText w:val="•"/>
      <w:lvlJc w:val="left"/>
      <w:pPr>
        <w:ind w:left="4092" w:hanging="183"/>
      </w:pPr>
      <w:rPr>
        <w:rFonts w:hint="default"/>
        <w:lang w:val="ro-RO" w:eastAsia="en-US" w:bidi="ar-SA"/>
      </w:rPr>
    </w:lvl>
  </w:abstractNum>
  <w:abstractNum w:abstractNumId="9">
    <w:nsid w:val="30706F82"/>
    <w:multiLevelType w:val="hybridMultilevel"/>
    <w:tmpl w:val="EEF4A3A6"/>
    <w:lvl w:ilvl="0" w:tplc="F1FCF5A6">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90A4754E">
      <w:numFmt w:val="bullet"/>
      <w:lvlText w:val="•"/>
      <w:lvlJc w:val="left"/>
      <w:pPr>
        <w:ind w:left="1364" w:hanging="360"/>
      </w:pPr>
      <w:rPr>
        <w:rFonts w:hint="default"/>
        <w:lang w:val="ro-RO" w:eastAsia="en-US" w:bidi="ar-SA"/>
      </w:rPr>
    </w:lvl>
    <w:lvl w:ilvl="2" w:tplc="CBAC12A6">
      <w:numFmt w:val="bullet"/>
      <w:lvlText w:val="•"/>
      <w:lvlJc w:val="left"/>
      <w:pPr>
        <w:ind w:left="2269" w:hanging="360"/>
      </w:pPr>
      <w:rPr>
        <w:rFonts w:hint="default"/>
        <w:lang w:val="ro-RO" w:eastAsia="en-US" w:bidi="ar-SA"/>
      </w:rPr>
    </w:lvl>
    <w:lvl w:ilvl="3" w:tplc="EDD6CAA4">
      <w:numFmt w:val="bullet"/>
      <w:lvlText w:val="•"/>
      <w:lvlJc w:val="left"/>
      <w:pPr>
        <w:ind w:left="3173" w:hanging="360"/>
      </w:pPr>
      <w:rPr>
        <w:rFonts w:hint="default"/>
        <w:lang w:val="ro-RO" w:eastAsia="en-US" w:bidi="ar-SA"/>
      </w:rPr>
    </w:lvl>
    <w:lvl w:ilvl="4" w:tplc="A0266CC0">
      <w:numFmt w:val="bullet"/>
      <w:lvlText w:val="•"/>
      <w:lvlJc w:val="left"/>
      <w:pPr>
        <w:ind w:left="4078" w:hanging="360"/>
      </w:pPr>
      <w:rPr>
        <w:rFonts w:hint="default"/>
        <w:lang w:val="ro-RO" w:eastAsia="en-US" w:bidi="ar-SA"/>
      </w:rPr>
    </w:lvl>
    <w:lvl w:ilvl="5" w:tplc="5AD87100">
      <w:numFmt w:val="bullet"/>
      <w:lvlText w:val="•"/>
      <w:lvlJc w:val="left"/>
      <w:pPr>
        <w:ind w:left="4983" w:hanging="360"/>
      </w:pPr>
      <w:rPr>
        <w:rFonts w:hint="default"/>
        <w:lang w:val="ro-RO" w:eastAsia="en-US" w:bidi="ar-SA"/>
      </w:rPr>
    </w:lvl>
    <w:lvl w:ilvl="6" w:tplc="8A16DE6C">
      <w:numFmt w:val="bullet"/>
      <w:lvlText w:val="•"/>
      <w:lvlJc w:val="left"/>
      <w:pPr>
        <w:ind w:left="5887" w:hanging="360"/>
      </w:pPr>
      <w:rPr>
        <w:rFonts w:hint="default"/>
        <w:lang w:val="ro-RO" w:eastAsia="en-US" w:bidi="ar-SA"/>
      </w:rPr>
    </w:lvl>
    <w:lvl w:ilvl="7" w:tplc="8A7894A8">
      <w:numFmt w:val="bullet"/>
      <w:lvlText w:val="•"/>
      <w:lvlJc w:val="left"/>
      <w:pPr>
        <w:ind w:left="6792" w:hanging="360"/>
      </w:pPr>
      <w:rPr>
        <w:rFonts w:hint="default"/>
        <w:lang w:val="ro-RO" w:eastAsia="en-US" w:bidi="ar-SA"/>
      </w:rPr>
    </w:lvl>
    <w:lvl w:ilvl="8" w:tplc="9C8075FA">
      <w:numFmt w:val="bullet"/>
      <w:lvlText w:val="•"/>
      <w:lvlJc w:val="left"/>
      <w:pPr>
        <w:ind w:left="7696" w:hanging="360"/>
      </w:pPr>
      <w:rPr>
        <w:rFonts w:hint="default"/>
        <w:lang w:val="ro-RO" w:eastAsia="en-US" w:bidi="ar-SA"/>
      </w:rPr>
    </w:lvl>
  </w:abstractNum>
  <w:abstractNum w:abstractNumId="10">
    <w:nsid w:val="3E3E0493"/>
    <w:multiLevelType w:val="hybridMultilevel"/>
    <w:tmpl w:val="34365482"/>
    <w:lvl w:ilvl="0" w:tplc="5D922AF8">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CE82CCF8">
      <w:numFmt w:val="bullet"/>
      <w:lvlText w:val="•"/>
      <w:lvlJc w:val="left"/>
      <w:pPr>
        <w:ind w:left="1364" w:hanging="360"/>
      </w:pPr>
      <w:rPr>
        <w:rFonts w:hint="default"/>
        <w:lang w:val="ro-RO" w:eastAsia="en-US" w:bidi="ar-SA"/>
      </w:rPr>
    </w:lvl>
    <w:lvl w:ilvl="2" w:tplc="D84EDC84">
      <w:numFmt w:val="bullet"/>
      <w:lvlText w:val="•"/>
      <w:lvlJc w:val="left"/>
      <w:pPr>
        <w:ind w:left="2269" w:hanging="360"/>
      </w:pPr>
      <w:rPr>
        <w:rFonts w:hint="default"/>
        <w:lang w:val="ro-RO" w:eastAsia="en-US" w:bidi="ar-SA"/>
      </w:rPr>
    </w:lvl>
    <w:lvl w:ilvl="3" w:tplc="39FAB494">
      <w:numFmt w:val="bullet"/>
      <w:lvlText w:val="•"/>
      <w:lvlJc w:val="left"/>
      <w:pPr>
        <w:ind w:left="3173" w:hanging="360"/>
      </w:pPr>
      <w:rPr>
        <w:rFonts w:hint="default"/>
        <w:lang w:val="ro-RO" w:eastAsia="en-US" w:bidi="ar-SA"/>
      </w:rPr>
    </w:lvl>
    <w:lvl w:ilvl="4" w:tplc="2D428A36">
      <w:numFmt w:val="bullet"/>
      <w:lvlText w:val="•"/>
      <w:lvlJc w:val="left"/>
      <w:pPr>
        <w:ind w:left="4078" w:hanging="360"/>
      </w:pPr>
      <w:rPr>
        <w:rFonts w:hint="default"/>
        <w:lang w:val="ro-RO" w:eastAsia="en-US" w:bidi="ar-SA"/>
      </w:rPr>
    </w:lvl>
    <w:lvl w:ilvl="5" w:tplc="A94436E8">
      <w:numFmt w:val="bullet"/>
      <w:lvlText w:val="•"/>
      <w:lvlJc w:val="left"/>
      <w:pPr>
        <w:ind w:left="4983" w:hanging="360"/>
      </w:pPr>
      <w:rPr>
        <w:rFonts w:hint="default"/>
        <w:lang w:val="ro-RO" w:eastAsia="en-US" w:bidi="ar-SA"/>
      </w:rPr>
    </w:lvl>
    <w:lvl w:ilvl="6" w:tplc="DD3241EE">
      <w:numFmt w:val="bullet"/>
      <w:lvlText w:val="•"/>
      <w:lvlJc w:val="left"/>
      <w:pPr>
        <w:ind w:left="5887" w:hanging="360"/>
      </w:pPr>
      <w:rPr>
        <w:rFonts w:hint="default"/>
        <w:lang w:val="ro-RO" w:eastAsia="en-US" w:bidi="ar-SA"/>
      </w:rPr>
    </w:lvl>
    <w:lvl w:ilvl="7" w:tplc="AD9E09EC">
      <w:numFmt w:val="bullet"/>
      <w:lvlText w:val="•"/>
      <w:lvlJc w:val="left"/>
      <w:pPr>
        <w:ind w:left="6792" w:hanging="360"/>
      </w:pPr>
      <w:rPr>
        <w:rFonts w:hint="default"/>
        <w:lang w:val="ro-RO" w:eastAsia="en-US" w:bidi="ar-SA"/>
      </w:rPr>
    </w:lvl>
    <w:lvl w:ilvl="8" w:tplc="27648C00">
      <w:numFmt w:val="bullet"/>
      <w:lvlText w:val="•"/>
      <w:lvlJc w:val="left"/>
      <w:pPr>
        <w:ind w:left="7696" w:hanging="360"/>
      </w:pPr>
      <w:rPr>
        <w:rFonts w:hint="default"/>
        <w:lang w:val="ro-RO" w:eastAsia="en-US" w:bidi="ar-SA"/>
      </w:rPr>
    </w:lvl>
  </w:abstractNum>
  <w:abstractNum w:abstractNumId="11">
    <w:nsid w:val="49F638FD"/>
    <w:multiLevelType w:val="hybridMultilevel"/>
    <w:tmpl w:val="F09AE99A"/>
    <w:lvl w:ilvl="0" w:tplc="3AC6279E">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653071F6">
      <w:numFmt w:val="bullet"/>
      <w:lvlText w:val="•"/>
      <w:lvlJc w:val="left"/>
      <w:pPr>
        <w:ind w:left="1364" w:hanging="360"/>
      </w:pPr>
      <w:rPr>
        <w:rFonts w:hint="default"/>
        <w:lang w:val="ro-RO" w:eastAsia="en-US" w:bidi="ar-SA"/>
      </w:rPr>
    </w:lvl>
    <w:lvl w:ilvl="2" w:tplc="6050347A">
      <w:numFmt w:val="bullet"/>
      <w:lvlText w:val="•"/>
      <w:lvlJc w:val="left"/>
      <w:pPr>
        <w:ind w:left="2269" w:hanging="360"/>
      </w:pPr>
      <w:rPr>
        <w:rFonts w:hint="default"/>
        <w:lang w:val="ro-RO" w:eastAsia="en-US" w:bidi="ar-SA"/>
      </w:rPr>
    </w:lvl>
    <w:lvl w:ilvl="3" w:tplc="94A60796">
      <w:numFmt w:val="bullet"/>
      <w:lvlText w:val="•"/>
      <w:lvlJc w:val="left"/>
      <w:pPr>
        <w:ind w:left="3173" w:hanging="360"/>
      </w:pPr>
      <w:rPr>
        <w:rFonts w:hint="default"/>
        <w:lang w:val="ro-RO" w:eastAsia="en-US" w:bidi="ar-SA"/>
      </w:rPr>
    </w:lvl>
    <w:lvl w:ilvl="4" w:tplc="659A3394">
      <w:numFmt w:val="bullet"/>
      <w:lvlText w:val="•"/>
      <w:lvlJc w:val="left"/>
      <w:pPr>
        <w:ind w:left="4078" w:hanging="360"/>
      </w:pPr>
      <w:rPr>
        <w:rFonts w:hint="default"/>
        <w:lang w:val="ro-RO" w:eastAsia="en-US" w:bidi="ar-SA"/>
      </w:rPr>
    </w:lvl>
    <w:lvl w:ilvl="5" w:tplc="276C9F90">
      <w:numFmt w:val="bullet"/>
      <w:lvlText w:val="•"/>
      <w:lvlJc w:val="left"/>
      <w:pPr>
        <w:ind w:left="4983" w:hanging="360"/>
      </w:pPr>
      <w:rPr>
        <w:rFonts w:hint="default"/>
        <w:lang w:val="ro-RO" w:eastAsia="en-US" w:bidi="ar-SA"/>
      </w:rPr>
    </w:lvl>
    <w:lvl w:ilvl="6" w:tplc="D6B8D392">
      <w:numFmt w:val="bullet"/>
      <w:lvlText w:val="•"/>
      <w:lvlJc w:val="left"/>
      <w:pPr>
        <w:ind w:left="5887" w:hanging="360"/>
      </w:pPr>
      <w:rPr>
        <w:rFonts w:hint="default"/>
        <w:lang w:val="ro-RO" w:eastAsia="en-US" w:bidi="ar-SA"/>
      </w:rPr>
    </w:lvl>
    <w:lvl w:ilvl="7" w:tplc="313877BC">
      <w:numFmt w:val="bullet"/>
      <w:lvlText w:val="•"/>
      <w:lvlJc w:val="left"/>
      <w:pPr>
        <w:ind w:left="6792" w:hanging="360"/>
      </w:pPr>
      <w:rPr>
        <w:rFonts w:hint="default"/>
        <w:lang w:val="ro-RO" w:eastAsia="en-US" w:bidi="ar-SA"/>
      </w:rPr>
    </w:lvl>
    <w:lvl w:ilvl="8" w:tplc="CA4C8412">
      <w:numFmt w:val="bullet"/>
      <w:lvlText w:val="•"/>
      <w:lvlJc w:val="left"/>
      <w:pPr>
        <w:ind w:left="7696" w:hanging="360"/>
      </w:pPr>
      <w:rPr>
        <w:rFonts w:hint="default"/>
        <w:lang w:val="ro-RO" w:eastAsia="en-US" w:bidi="ar-SA"/>
      </w:rPr>
    </w:lvl>
  </w:abstractNum>
  <w:abstractNum w:abstractNumId="12">
    <w:nsid w:val="4A2C352A"/>
    <w:multiLevelType w:val="hybridMultilevel"/>
    <w:tmpl w:val="7D2EDA68"/>
    <w:lvl w:ilvl="0" w:tplc="82CEB3DC">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8264A346">
      <w:numFmt w:val="bullet"/>
      <w:lvlText w:val="•"/>
      <w:lvlJc w:val="left"/>
      <w:pPr>
        <w:ind w:left="1364" w:hanging="360"/>
      </w:pPr>
      <w:rPr>
        <w:rFonts w:hint="default"/>
        <w:lang w:val="ro-RO" w:eastAsia="en-US" w:bidi="ar-SA"/>
      </w:rPr>
    </w:lvl>
    <w:lvl w:ilvl="2" w:tplc="21F4072C">
      <w:numFmt w:val="bullet"/>
      <w:lvlText w:val="•"/>
      <w:lvlJc w:val="left"/>
      <w:pPr>
        <w:ind w:left="2269" w:hanging="360"/>
      </w:pPr>
      <w:rPr>
        <w:rFonts w:hint="default"/>
        <w:lang w:val="ro-RO" w:eastAsia="en-US" w:bidi="ar-SA"/>
      </w:rPr>
    </w:lvl>
    <w:lvl w:ilvl="3" w:tplc="80388724">
      <w:numFmt w:val="bullet"/>
      <w:lvlText w:val="•"/>
      <w:lvlJc w:val="left"/>
      <w:pPr>
        <w:ind w:left="3173" w:hanging="360"/>
      </w:pPr>
      <w:rPr>
        <w:rFonts w:hint="default"/>
        <w:lang w:val="ro-RO" w:eastAsia="en-US" w:bidi="ar-SA"/>
      </w:rPr>
    </w:lvl>
    <w:lvl w:ilvl="4" w:tplc="F55A2B64">
      <w:numFmt w:val="bullet"/>
      <w:lvlText w:val="•"/>
      <w:lvlJc w:val="left"/>
      <w:pPr>
        <w:ind w:left="4078" w:hanging="360"/>
      </w:pPr>
      <w:rPr>
        <w:rFonts w:hint="default"/>
        <w:lang w:val="ro-RO" w:eastAsia="en-US" w:bidi="ar-SA"/>
      </w:rPr>
    </w:lvl>
    <w:lvl w:ilvl="5" w:tplc="0FA483D2">
      <w:numFmt w:val="bullet"/>
      <w:lvlText w:val="•"/>
      <w:lvlJc w:val="left"/>
      <w:pPr>
        <w:ind w:left="4983" w:hanging="360"/>
      </w:pPr>
      <w:rPr>
        <w:rFonts w:hint="default"/>
        <w:lang w:val="ro-RO" w:eastAsia="en-US" w:bidi="ar-SA"/>
      </w:rPr>
    </w:lvl>
    <w:lvl w:ilvl="6" w:tplc="7828142A">
      <w:numFmt w:val="bullet"/>
      <w:lvlText w:val="•"/>
      <w:lvlJc w:val="left"/>
      <w:pPr>
        <w:ind w:left="5887" w:hanging="360"/>
      </w:pPr>
      <w:rPr>
        <w:rFonts w:hint="default"/>
        <w:lang w:val="ro-RO" w:eastAsia="en-US" w:bidi="ar-SA"/>
      </w:rPr>
    </w:lvl>
    <w:lvl w:ilvl="7" w:tplc="1102EEF4">
      <w:numFmt w:val="bullet"/>
      <w:lvlText w:val="•"/>
      <w:lvlJc w:val="left"/>
      <w:pPr>
        <w:ind w:left="6792" w:hanging="360"/>
      </w:pPr>
      <w:rPr>
        <w:rFonts w:hint="default"/>
        <w:lang w:val="ro-RO" w:eastAsia="en-US" w:bidi="ar-SA"/>
      </w:rPr>
    </w:lvl>
    <w:lvl w:ilvl="8" w:tplc="B9CA2DBC">
      <w:numFmt w:val="bullet"/>
      <w:lvlText w:val="•"/>
      <w:lvlJc w:val="left"/>
      <w:pPr>
        <w:ind w:left="7696" w:hanging="360"/>
      </w:pPr>
      <w:rPr>
        <w:rFonts w:hint="default"/>
        <w:lang w:val="ro-RO" w:eastAsia="en-US" w:bidi="ar-SA"/>
      </w:rPr>
    </w:lvl>
  </w:abstractNum>
  <w:abstractNum w:abstractNumId="13">
    <w:nsid w:val="55542DFA"/>
    <w:multiLevelType w:val="hybridMultilevel"/>
    <w:tmpl w:val="15641D50"/>
    <w:lvl w:ilvl="0" w:tplc="3EEC687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nsid w:val="56EB5043"/>
    <w:multiLevelType w:val="hybridMultilevel"/>
    <w:tmpl w:val="C83E8436"/>
    <w:lvl w:ilvl="0" w:tplc="9F5AC574">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8A7084C0">
      <w:numFmt w:val="bullet"/>
      <w:lvlText w:val="•"/>
      <w:lvlJc w:val="left"/>
      <w:pPr>
        <w:ind w:left="1364" w:hanging="360"/>
      </w:pPr>
      <w:rPr>
        <w:rFonts w:hint="default"/>
        <w:lang w:val="ro-RO" w:eastAsia="en-US" w:bidi="ar-SA"/>
      </w:rPr>
    </w:lvl>
    <w:lvl w:ilvl="2" w:tplc="636A4B4E">
      <w:numFmt w:val="bullet"/>
      <w:lvlText w:val="•"/>
      <w:lvlJc w:val="left"/>
      <w:pPr>
        <w:ind w:left="2269" w:hanging="360"/>
      </w:pPr>
      <w:rPr>
        <w:rFonts w:hint="default"/>
        <w:lang w:val="ro-RO" w:eastAsia="en-US" w:bidi="ar-SA"/>
      </w:rPr>
    </w:lvl>
    <w:lvl w:ilvl="3" w:tplc="40148D04">
      <w:numFmt w:val="bullet"/>
      <w:lvlText w:val="•"/>
      <w:lvlJc w:val="left"/>
      <w:pPr>
        <w:ind w:left="3173" w:hanging="360"/>
      </w:pPr>
      <w:rPr>
        <w:rFonts w:hint="default"/>
        <w:lang w:val="ro-RO" w:eastAsia="en-US" w:bidi="ar-SA"/>
      </w:rPr>
    </w:lvl>
    <w:lvl w:ilvl="4" w:tplc="63985C0A">
      <w:numFmt w:val="bullet"/>
      <w:lvlText w:val="•"/>
      <w:lvlJc w:val="left"/>
      <w:pPr>
        <w:ind w:left="4078" w:hanging="360"/>
      </w:pPr>
      <w:rPr>
        <w:rFonts w:hint="default"/>
        <w:lang w:val="ro-RO" w:eastAsia="en-US" w:bidi="ar-SA"/>
      </w:rPr>
    </w:lvl>
    <w:lvl w:ilvl="5" w:tplc="5BBE13FA">
      <w:numFmt w:val="bullet"/>
      <w:lvlText w:val="•"/>
      <w:lvlJc w:val="left"/>
      <w:pPr>
        <w:ind w:left="4982" w:hanging="360"/>
      </w:pPr>
      <w:rPr>
        <w:rFonts w:hint="default"/>
        <w:lang w:val="ro-RO" w:eastAsia="en-US" w:bidi="ar-SA"/>
      </w:rPr>
    </w:lvl>
    <w:lvl w:ilvl="6" w:tplc="B3DC72EA">
      <w:numFmt w:val="bullet"/>
      <w:lvlText w:val="•"/>
      <w:lvlJc w:val="left"/>
      <w:pPr>
        <w:ind w:left="5887" w:hanging="360"/>
      </w:pPr>
      <w:rPr>
        <w:rFonts w:hint="default"/>
        <w:lang w:val="ro-RO" w:eastAsia="en-US" w:bidi="ar-SA"/>
      </w:rPr>
    </w:lvl>
    <w:lvl w:ilvl="7" w:tplc="18CEF8AE">
      <w:numFmt w:val="bullet"/>
      <w:lvlText w:val="•"/>
      <w:lvlJc w:val="left"/>
      <w:pPr>
        <w:ind w:left="6791" w:hanging="360"/>
      </w:pPr>
      <w:rPr>
        <w:rFonts w:hint="default"/>
        <w:lang w:val="ro-RO" w:eastAsia="en-US" w:bidi="ar-SA"/>
      </w:rPr>
    </w:lvl>
    <w:lvl w:ilvl="8" w:tplc="C0AABC30">
      <w:numFmt w:val="bullet"/>
      <w:lvlText w:val="•"/>
      <w:lvlJc w:val="left"/>
      <w:pPr>
        <w:ind w:left="7696" w:hanging="360"/>
      </w:pPr>
      <w:rPr>
        <w:rFonts w:hint="default"/>
        <w:lang w:val="ro-RO" w:eastAsia="en-US" w:bidi="ar-SA"/>
      </w:rPr>
    </w:lvl>
  </w:abstractNum>
  <w:abstractNum w:abstractNumId="15">
    <w:nsid w:val="57EA65B9"/>
    <w:multiLevelType w:val="hybridMultilevel"/>
    <w:tmpl w:val="6D40AF7E"/>
    <w:lvl w:ilvl="0" w:tplc="24C03486">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692887DC">
      <w:numFmt w:val="bullet"/>
      <w:lvlText w:val="•"/>
      <w:lvlJc w:val="left"/>
      <w:pPr>
        <w:ind w:left="1364" w:hanging="360"/>
      </w:pPr>
      <w:rPr>
        <w:rFonts w:hint="default"/>
        <w:lang w:val="ro-RO" w:eastAsia="en-US" w:bidi="ar-SA"/>
      </w:rPr>
    </w:lvl>
    <w:lvl w:ilvl="2" w:tplc="940031DE">
      <w:numFmt w:val="bullet"/>
      <w:lvlText w:val="•"/>
      <w:lvlJc w:val="left"/>
      <w:pPr>
        <w:ind w:left="2269" w:hanging="360"/>
      </w:pPr>
      <w:rPr>
        <w:rFonts w:hint="default"/>
        <w:lang w:val="ro-RO" w:eastAsia="en-US" w:bidi="ar-SA"/>
      </w:rPr>
    </w:lvl>
    <w:lvl w:ilvl="3" w:tplc="9F6C7D90">
      <w:numFmt w:val="bullet"/>
      <w:lvlText w:val="•"/>
      <w:lvlJc w:val="left"/>
      <w:pPr>
        <w:ind w:left="3173" w:hanging="360"/>
      </w:pPr>
      <w:rPr>
        <w:rFonts w:hint="default"/>
        <w:lang w:val="ro-RO" w:eastAsia="en-US" w:bidi="ar-SA"/>
      </w:rPr>
    </w:lvl>
    <w:lvl w:ilvl="4" w:tplc="9926BB88">
      <w:numFmt w:val="bullet"/>
      <w:lvlText w:val="•"/>
      <w:lvlJc w:val="left"/>
      <w:pPr>
        <w:ind w:left="4078" w:hanging="360"/>
      </w:pPr>
      <w:rPr>
        <w:rFonts w:hint="default"/>
        <w:lang w:val="ro-RO" w:eastAsia="en-US" w:bidi="ar-SA"/>
      </w:rPr>
    </w:lvl>
    <w:lvl w:ilvl="5" w:tplc="C35879BC">
      <w:numFmt w:val="bullet"/>
      <w:lvlText w:val="•"/>
      <w:lvlJc w:val="left"/>
      <w:pPr>
        <w:ind w:left="4982" w:hanging="360"/>
      </w:pPr>
      <w:rPr>
        <w:rFonts w:hint="default"/>
        <w:lang w:val="ro-RO" w:eastAsia="en-US" w:bidi="ar-SA"/>
      </w:rPr>
    </w:lvl>
    <w:lvl w:ilvl="6" w:tplc="B15A5500">
      <w:numFmt w:val="bullet"/>
      <w:lvlText w:val="•"/>
      <w:lvlJc w:val="left"/>
      <w:pPr>
        <w:ind w:left="5887" w:hanging="360"/>
      </w:pPr>
      <w:rPr>
        <w:rFonts w:hint="default"/>
        <w:lang w:val="ro-RO" w:eastAsia="en-US" w:bidi="ar-SA"/>
      </w:rPr>
    </w:lvl>
    <w:lvl w:ilvl="7" w:tplc="441077EA">
      <w:numFmt w:val="bullet"/>
      <w:lvlText w:val="•"/>
      <w:lvlJc w:val="left"/>
      <w:pPr>
        <w:ind w:left="6791" w:hanging="360"/>
      </w:pPr>
      <w:rPr>
        <w:rFonts w:hint="default"/>
        <w:lang w:val="ro-RO" w:eastAsia="en-US" w:bidi="ar-SA"/>
      </w:rPr>
    </w:lvl>
    <w:lvl w:ilvl="8" w:tplc="EA6E2A98">
      <w:numFmt w:val="bullet"/>
      <w:lvlText w:val="•"/>
      <w:lvlJc w:val="left"/>
      <w:pPr>
        <w:ind w:left="7696" w:hanging="360"/>
      </w:pPr>
      <w:rPr>
        <w:rFonts w:hint="default"/>
        <w:lang w:val="ro-RO" w:eastAsia="en-US" w:bidi="ar-SA"/>
      </w:rPr>
    </w:lvl>
  </w:abstractNum>
  <w:abstractNum w:abstractNumId="16">
    <w:nsid w:val="58FC03A0"/>
    <w:multiLevelType w:val="hybridMultilevel"/>
    <w:tmpl w:val="75B41616"/>
    <w:lvl w:ilvl="0" w:tplc="B1083608">
      <w:numFmt w:val="bullet"/>
      <w:lvlText w:val="-"/>
      <w:lvlJc w:val="left"/>
      <w:pPr>
        <w:ind w:left="467" w:hanging="360"/>
      </w:pPr>
      <w:rPr>
        <w:rFonts w:ascii="Courier New" w:eastAsia="Courier New" w:hAnsi="Courier New" w:cs="Courier New" w:hint="default"/>
        <w:b w:val="0"/>
        <w:bCs w:val="0"/>
        <w:i w:val="0"/>
        <w:iCs w:val="0"/>
        <w:w w:val="100"/>
        <w:sz w:val="24"/>
        <w:szCs w:val="24"/>
        <w:lang w:val="ro-RO" w:eastAsia="en-US" w:bidi="ar-SA"/>
      </w:rPr>
    </w:lvl>
    <w:lvl w:ilvl="1" w:tplc="3E7CAF78">
      <w:numFmt w:val="bullet"/>
      <w:lvlText w:val="•"/>
      <w:lvlJc w:val="left"/>
      <w:pPr>
        <w:ind w:left="1364" w:hanging="360"/>
      </w:pPr>
      <w:rPr>
        <w:rFonts w:hint="default"/>
        <w:lang w:val="ro-RO" w:eastAsia="en-US" w:bidi="ar-SA"/>
      </w:rPr>
    </w:lvl>
    <w:lvl w:ilvl="2" w:tplc="3D647E6E">
      <w:numFmt w:val="bullet"/>
      <w:lvlText w:val="•"/>
      <w:lvlJc w:val="left"/>
      <w:pPr>
        <w:ind w:left="2268" w:hanging="360"/>
      </w:pPr>
      <w:rPr>
        <w:rFonts w:hint="default"/>
        <w:lang w:val="ro-RO" w:eastAsia="en-US" w:bidi="ar-SA"/>
      </w:rPr>
    </w:lvl>
    <w:lvl w:ilvl="3" w:tplc="C8842056">
      <w:numFmt w:val="bullet"/>
      <w:lvlText w:val="•"/>
      <w:lvlJc w:val="left"/>
      <w:pPr>
        <w:ind w:left="3172" w:hanging="360"/>
      </w:pPr>
      <w:rPr>
        <w:rFonts w:hint="default"/>
        <w:lang w:val="ro-RO" w:eastAsia="en-US" w:bidi="ar-SA"/>
      </w:rPr>
    </w:lvl>
    <w:lvl w:ilvl="4" w:tplc="DAE2BF62">
      <w:numFmt w:val="bullet"/>
      <w:lvlText w:val="•"/>
      <w:lvlJc w:val="left"/>
      <w:pPr>
        <w:ind w:left="4077" w:hanging="360"/>
      </w:pPr>
      <w:rPr>
        <w:rFonts w:hint="default"/>
        <w:lang w:val="ro-RO" w:eastAsia="en-US" w:bidi="ar-SA"/>
      </w:rPr>
    </w:lvl>
    <w:lvl w:ilvl="5" w:tplc="8724F65A">
      <w:numFmt w:val="bullet"/>
      <w:lvlText w:val="•"/>
      <w:lvlJc w:val="left"/>
      <w:pPr>
        <w:ind w:left="4981" w:hanging="360"/>
      </w:pPr>
      <w:rPr>
        <w:rFonts w:hint="default"/>
        <w:lang w:val="ro-RO" w:eastAsia="en-US" w:bidi="ar-SA"/>
      </w:rPr>
    </w:lvl>
    <w:lvl w:ilvl="6" w:tplc="A2EA70A8">
      <w:numFmt w:val="bullet"/>
      <w:lvlText w:val="•"/>
      <w:lvlJc w:val="left"/>
      <w:pPr>
        <w:ind w:left="5885" w:hanging="360"/>
      </w:pPr>
      <w:rPr>
        <w:rFonts w:hint="default"/>
        <w:lang w:val="ro-RO" w:eastAsia="en-US" w:bidi="ar-SA"/>
      </w:rPr>
    </w:lvl>
    <w:lvl w:ilvl="7" w:tplc="3C0AD6C0">
      <w:numFmt w:val="bullet"/>
      <w:lvlText w:val="•"/>
      <w:lvlJc w:val="left"/>
      <w:pPr>
        <w:ind w:left="6790" w:hanging="360"/>
      </w:pPr>
      <w:rPr>
        <w:rFonts w:hint="default"/>
        <w:lang w:val="ro-RO" w:eastAsia="en-US" w:bidi="ar-SA"/>
      </w:rPr>
    </w:lvl>
    <w:lvl w:ilvl="8" w:tplc="2DFC9D02">
      <w:numFmt w:val="bullet"/>
      <w:lvlText w:val="•"/>
      <w:lvlJc w:val="left"/>
      <w:pPr>
        <w:ind w:left="7694" w:hanging="360"/>
      </w:pPr>
      <w:rPr>
        <w:rFonts w:hint="default"/>
        <w:lang w:val="ro-RO" w:eastAsia="en-US" w:bidi="ar-SA"/>
      </w:rPr>
    </w:lvl>
  </w:abstractNum>
  <w:abstractNum w:abstractNumId="17">
    <w:nsid w:val="5F2725C5"/>
    <w:multiLevelType w:val="hybridMultilevel"/>
    <w:tmpl w:val="56C2CC98"/>
    <w:lvl w:ilvl="0" w:tplc="9D8C8814">
      <w:numFmt w:val="bullet"/>
      <w:lvlText w:val="-"/>
      <w:lvlJc w:val="left"/>
      <w:pPr>
        <w:ind w:left="295" w:hanging="183"/>
      </w:pPr>
      <w:rPr>
        <w:rFonts w:ascii="Arial" w:eastAsia="Arial" w:hAnsi="Arial" w:cs="Arial" w:hint="default"/>
        <w:b w:val="0"/>
        <w:bCs w:val="0"/>
        <w:i w:val="0"/>
        <w:iCs w:val="0"/>
        <w:spacing w:val="0"/>
        <w:w w:val="100"/>
        <w:sz w:val="20"/>
        <w:szCs w:val="20"/>
        <w:lang w:val="ro-RO" w:eastAsia="en-US" w:bidi="ar-SA"/>
      </w:rPr>
    </w:lvl>
    <w:lvl w:ilvl="1" w:tplc="D7A6AA32">
      <w:numFmt w:val="bullet"/>
      <w:lvlText w:val="•"/>
      <w:lvlJc w:val="left"/>
      <w:pPr>
        <w:ind w:left="774" w:hanging="183"/>
      </w:pPr>
      <w:rPr>
        <w:lang w:val="ro-RO" w:eastAsia="en-US" w:bidi="ar-SA"/>
      </w:rPr>
    </w:lvl>
    <w:lvl w:ilvl="2" w:tplc="CA4EB0B0">
      <w:numFmt w:val="bullet"/>
      <w:lvlText w:val="•"/>
      <w:lvlJc w:val="left"/>
      <w:pPr>
        <w:ind w:left="1248" w:hanging="183"/>
      </w:pPr>
      <w:rPr>
        <w:lang w:val="ro-RO" w:eastAsia="en-US" w:bidi="ar-SA"/>
      </w:rPr>
    </w:lvl>
    <w:lvl w:ilvl="3" w:tplc="F80806A6">
      <w:numFmt w:val="bullet"/>
      <w:lvlText w:val="•"/>
      <w:lvlJc w:val="left"/>
      <w:pPr>
        <w:ind w:left="1722" w:hanging="183"/>
      </w:pPr>
      <w:rPr>
        <w:lang w:val="ro-RO" w:eastAsia="en-US" w:bidi="ar-SA"/>
      </w:rPr>
    </w:lvl>
    <w:lvl w:ilvl="4" w:tplc="4CC21856">
      <w:numFmt w:val="bullet"/>
      <w:lvlText w:val="•"/>
      <w:lvlJc w:val="left"/>
      <w:pPr>
        <w:ind w:left="2196" w:hanging="183"/>
      </w:pPr>
      <w:rPr>
        <w:lang w:val="ro-RO" w:eastAsia="en-US" w:bidi="ar-SA"/>
      </w:rPr>
    </w:lvl>
    <w:lvl w:ilvl="5" w:tplc="ECEC9BA6">
      <w:numFmt w:val="bullet"/>
      <w:lvlText w:val="•"/>
      <w:lvlJc w:val="left"/>
      <w:pPr>
        <w:ind w:left="2670" w:hanging="183"/>
      </w:pPr>
      <w:rPr>
        <w:lang w:val="ro-RO" w:eastAsia="en-US" w:bidi="ar-SA"/>
      </w:rPr>
    </w:lvl>
    <w:lvl w:ilvl="6" w:tplc="D9ECD6CC">
      <w:numFmt w:val="bullet"/>
      <w:lvlText w:val="•"/>
      <w:lvlJc w:val="left"/>
      <w:pPr>
        <w:ind w:left="3144" w:hanging="183"/>
      </w:pPr>
      <w:rPr>
        <w:lang w:val="ro-RO" w:eastAsia="en-US" w:bidi="ar-SA"/>
      </w:rPr>
    </w:lvl>
    <w:lvl w:ilvl="7" w:tplc="04688DC8">
      <w:numFmt w:val="bullet"/>
      <w:lvlText w:val="•"/>
      <w:lvlJc w:val="left"/>
      <w:pPr>
        <w:ind w:left="3618" w:hanging="183"/>
      </w:pPr>
      <w:rPr>
        <w:lang w:val="ro-RO" w:eastAsia="en-US" w:bidi="ar-SA"/>
      </w:rPr>
    </w:lvl>
    <w:lvl w:ilvl="8" w:tplc="CFF6AF84">
      <w:numFmt w:val="bullet"/>
      <w:lvlText w:val="•"/>
      <w:lvlJc w:val="left"/>
      <w:pPr>
        <w:ind w:left="4092" w:hanging="183"/>
      </w:pPr>
      <w:rPr>
        <w:lang w:val="ro-RO" w:eastAsia="en-US" w:bidi="ar-SA"/>
      </w:rPr>
    </w:lvl>
  </w:abstractNum>
  <w:abstractNum w:abstractNumId="18">
    <w:nsid w:val="6A5926BD"/>
    <w:multiLevelType w:val="hybridMultilevel"/>
    <w:tmpl w:val="92067162"/>
    <w:lvl w:ilvl="0" w:tplc="6164C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9553BB"/>
    <w:multiLevelType w:val="hybridMultilevel"/>
    <w:tmpl w:val="E5D25266"/>
    <w:lvl w:ilvl="0" w:tplc="745A4166">
      <w:numFmt w:val="bullet"/>
      <w:lvlText w:val="-"/>
      <w:lvlJc w:val="left"/>
      <w:pPr>
        <w:ind w:left="292" w:hanging="183"/>
      </w:pPr>
      <w:rPr>
        <w:rFonts w:ascii="Calibri" w:eastAsia="Calibri" w:hAnsi="Calibri" w:cs="Calibri" w:hint="default"/>
        <w:b w:val="0"/>
        <w:bCs w:val="0"/>
        <w:i w:val="0"/>
        <w:iCs w:val="0"/>
        <w:spacing w:val="0"/>
        <w:w w:val="100"/>
        <w:sz w:val="24"/>
        <w:szCs w:val="24"/>
        <w:lang w:val="ro-RO" w:eastAsia="en-US" w:bidi="ar-SA"/>
      </w:rPr>
    </w:lvl>
    <w:lvl w:ilvl="1" w:tplc="7730EE04">
      <w:numFmt w:val="bullet"/>
      <w:lvlText w:val="•"/>
      <w:lvlJc w:val="left"/>
      <w:pPr>
        <w:ind w:left="773" w:hanging="183"/>
      </w:pPr>
      <w:rPr>
        <w:rFonts w:hint="default"/>
        <w:lang w:val="ro-RO" w:eastAsia="en-US" w:bidi="ar-SA"/>
      </w:rPr>
    </w:lvl>
    <w:lvl w:ilvl="2" w:tplc="AE76575A">
      <w:numFmt w:val="bullet"/>
      <w:lvlText w:val="•"/>
      <w:lvlJc w:val="left"/>
      <w:pPr>
        <w:ind w:left="1247" w:hanging="183"/>
      </w:pPr>
      <w:rPr>
        <w:rFonts w:hint="default"/>
        <w:lang w:val="ro-RO" w:eastAsia="en-US" w:bidi="ar-SA"/>
      </w:rPr>
    </w:lvl>
    <w:lvl w:ilvl="3" w:tplc="A162D6E6">
      <w:numFmt w:val="bullet"/>
      <w:lvlText w:val="•"/>
      <w:lvlJc w:val="left"/>
      <w:pPr>
        <w:ind w:left="1720" w:hanging="183"/>
      </w:pPr>
      <w:rPr>
        <w:rFonts w:hint="default"/>
        <w:lang w:val="ro-RO" w:eastAsia="en-US" w:bidi="ar-SA"/>
      </w:rPr>
    </w:lvl>
    <w:lvl w:ilvl="4" w:tplc="C7B63F2C">
      <w:numFmt w:val="bullet"/>
      <w:lvlText w:val="•"/>
      <w:lvlJc w:val="left"/>
      <w:pPr>
        <w:ind w:left="2194" w:hanging="183"/>
      </w:pPr>
      <w:rPr>
        <w:rFonts w:hint="default"/>
        <w:lang w:val="ro-RO" w:eastAsia="en-US" w:bidi="ar-SA"/>
      </w:rPr>
    </w:lvl>
    <w:lvl w:ilvl="5" w:tplc="F5184E76">
      <w:numFmt w:val="bullet"/>
      <w:lvlText w:val="•"/>
      <w:lvlJc w:val="left"/>
      <w:pPr>
        <w:ind w:left="2667" w:hanging="183"/>
      </w:pPr>
      <w:rPr>
        <w:rFonts w:hint="default"/>
        <w:lang w:val="ro-RO" w:eastAsia="en-US" w:bidi="ar-SA"/>
      </w:rPr>
    </w:lvl>
    <w:lvl w:ilvl="6" w:tplc="8F5638EE">
      <w:numFmt w:val="bullet"/>
      <w:lvlText w:val="•"/>
      <w:lvlJc w:val="left"/>
      <w:pPr>
        <w:ind w:left="3141" w:hanging="183"/>
      </w:pPr>
      <w:rPr>
        <w:rFonts w:hint="default"/>
        <w:lang w:val="ro-RO" w:eastAsia="en-US" w:bidi="ar-SA"/>
      </w:rPr>
    </w:lvl>
    <w:lvl w:ilvl="7" w:tplc="525E6EA0">
      <w:numFmt w:val="bullet"/>
      <w:lvlText w:val="•"/>
      <w:lvlJc w:val="left"/>
      <w:pPr>
        <w:ind w:left="3614" w:hanging="183"/>
      </w:pPr>
      <w:rPr>
        <w:rFonts w:hint="default"/>
        <w:lang w:val="ro-RO" w:eastAsia="en-US" w:bidi="ar-SA"/>
      </w:rPr>
    </w:lvl>
    <w:lvl w:ilvl="8" w:tplc="7F626A60">
      <w:numFmt w:val="bullet"/>
      <w:lvlText w:val="•"/>
      <w:lvlJc w:val="left"/>
      <w:pPr>
        <w:ind w:left="4088" w:hanging="183"/>
      </w:pPr>
      <w:rPr>
        <w:rFonts w:hint="default"/>
        <w:lang w:val="ro-RO" w:eastAsia="en-US" w:bidi="ar-SA"/>
      </w:rPr>
    </w:lvl>
  </w:abstractNum>
  <w:abstractNum w:abstractNumId="20">
    <w:nsid w:val="704F4DAF"/>
    <w:multiLevelType w:val="hybridMultilevel"/>
    <w:tmpl w:val="14EE5318"/>
    <w:lvl w:ilvl="0" w:tplc="F1FCF5A6">
      <w:numFmt w:val="bullet"/>
      <w:lvlText w:val="-"/>
      <w:lvlJc w:val="left"/>
      <w:pPr>
        <w:ind w:left="720" w:hanging="360"/>
      </w:pPr>
      <w:rPr>
        <w:rFonts w:ascii="Courier New" w:eastAsia="Courier New" w:hAnsi="Courier New" w:cs="Courier New" w:hint="default"/>
        <w:b w:val="0"/>
        <w:bCs w:val="0"/>
        <w:i w:val="0"/>
        <w:iCs w:val="0"/>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11157A0"/>
    <w:multiLevelType w:val="hybridMultilevel"/>
    <w:tmpl w:val="77F21DDE"/>
    <w:lvl w:ilvl="0" w:tplc="0D049EA6">
      <w:start w:val="1"/>
      <w:numFmt w:val="decimal"/>
      <w:lvlText w:val="%1."/>
      <w:lvlJc w:val="left"/>
      <w:pPr>
        <w:ind w:left="1146" w:hanging="360"/>
      </w:pPr>
      <w:rPr>
        <w:b w:val="0"/>
        <w:color w:val="auto"/>
        <w:sz w:val="20"/>
        <w:szCs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74BA52E2"/>
    <w:multiLevelType w:val="hybridMultilevel"/>
    <w:tmpl w:val="B9046E7E"/>
    <w:lvl w:ilvl="0" w:tplc="7126423E">
      <w:numFmt w:val="bullet"/>
      <w:lvlText w:val="-"/>
      <w:lvlJc w:val="left"/>
      <w:pPr>
        <w:ind w:left="238" w:hanging="144"/>
      </w:pPr>
      <w:rPr>
        <w:rFonts w:ascii="Times New Roman" w:eastAsia="Times New Roman" w:hAnsi="Times New Roman" w:cs="Times New Roman" w:hint="default"/>
        <w:b w:val="0"/>
        <w:bCs w:val="0"/>
        <w:i w:val="0"/>
        <w:iCs w:val="0"/>
        <w:spacing w:val="0"/>
        <w:w w:val="100"/>
        <w:sz w:val="24"/>
        <w:szCs w:val="24"/>
        <w:lang w:val="ro-RO" w:eastAsia="en-US" w:bidi="ar-SA"/>
      </w:rPr>
    </w:lvl>
    <w:lvl w:ilvl="1" w:tplc="BFB6436A">
      <w:numFmt w:val="bullet"/>
      <w:lvlText w:val="•"/>
      <w:lvlJc w:val="left"/>
      <w:pPr>
        <w:ind w:left="720" w:hanging="144"/>
      </w:pPr>
      <w:rPr>
        <w:rFonts w:hint="default"/>
        <w:lang w:val="ro-RO" w:eastAsia="en-US" w:bidi="ar-SA"/>
      </w:rPr>
    </w:lvl>
    <w:lvl w:ilvl="2" w:tplc="8CF03E14">
      <w:numFmt w:val="bullet"/>
      <w:lvlText w:val="•"/>
      <w:lvlJc w:val="left"/>
      <w:pPr>
        <w:ind w:left="1200" w:hanging="144"/>
      </w:pPr>
      <w:rPr>
        <w:rFonts w:hint="default"/>
        <w:lang w:val="ro-RO" w:eastAsia="en-US" w:bidi="ar-SA"/>
      </w:rPr>
    </w:lvl>
    <w:lvl w:ilvl="3" w:tplc="F7E221C2">
      <w:numFmt w:val="bullet"/>
      <w:lvlText w:val="•"/>
      <w:lvlJc w:val="left"/>
      <w:pPr>
        <w:ind w:left="1680" w:hanging="144"/>
      </w:pPr>
      <w:rPr>
        <w:rFonts w:hint="default"/>
        <w:lang w:val="ro-RO" w:eastAsia="en-US" w:bidi="ar-SA"/>
      </w:rPr>
    </w:lvl>
    <w:lvl w:ilvl="4" w:tplc="7AF8FAAC">
      <w:numFmt w:val="bullet"/>
      <w:lvlText w:val="•"/>
      <w:lvlJc w:val="left"/>
      <w:pPr>
        <w:ind w:left="2160" w:hanging="144"/>
      </w:pPr>
      <w:rPr>
        <w:rFonts w:hint="default"/>
        <w:lang w:val="ro-RO" w:eastAsia="en-US" w:bidi="ar-SA"/>
      </w:rPr>
    </w:lvl>
    <w:lvl w:ilvl="5" w:tplc="43FEC6A8">
      <w:numFmt w:val="bullet"/>
      <w:lvlText w:val="•"/>
      <w:lvlJc w:val="left"/>
      <w:pPr>
        <w:ind w:left="2640" w:hanging="144"/>
      </w:pPr>
      <w:rPr>
        <w:rFonts w:hint="default"/>
        <w:lang w:val="ro-RO" w:eastAsia="en-US" w:bidi="ar-SA"/>
      </w:rPr>
    </w:lvl>
    <w:lvl w:ilvl="6" w:tplc="AB6A6B36">
      <w:numFmt w:val="bullet"/>
      <w:lvlText w:val="•"/>
      <w:lvlJc w:val="left"/>
      <w:pPr>
        <w:ind w:left="3120" w:hanging="144"/>
      </w:pPr>
      <w:rPr>
        <w:rFonts w:hint="default"/>
        <w:lang w:val="ro-RO" w:eastAsia="en-US" w:bidi="ar-SA"/>
      </w:rPr>
    </w:lvl>
    <w:lvl w:ilvl="7" w:tplc="64581340">
      <w:numFmt w:val="bullet"/>
      <w:lvlText w:val="•"/>
      <w:lvlJc w:val="left"/>
      <w:pPr>
        <w:ind w:left="3600" w:hanging="144"/>
      </w:pPr>
      <w:rPr>
        <w:rFonts w:hint="default"/>
        <w:lang w:val="ro-RO" w:eastAsia="en-US" w:bidi="ar-SA"/>
      </w:rPr>
    </w:lvl>
    <w:lvl w:ilvl="8" w:tplc="BF7A24A0">
      <w:numFmt w:val="bullet"/>
      <w:lvlText w:val="•"/>
      <w:lvlJc w:val="left"/>
      <w:pPr>
        <w:ind w:left="4080" w:hanging="144"/>
      </w:pPr>
      <w:rPr>
        <w:rFonts w:hint="default"/>
        <w:lang w:val="ro-RO" w:eastAsia="en-US" w:bidi="ar-SA"/>
      </w:rPr>
    </w:lvl>
  </w:abstractNum>
  <w:abstractNum w:abstractNumId="23">
    <w:nsid w:val="75CC5186"/>
    <w:multiLevelType w:val="hybridMultilevel"/>
    <w:tmpl w:val="A88473B2"/>
    <w:lvl w:ilvl="0" w:tplc="F1FCF5A6">
      <w:numFmt w:val="bullet"/>
      <w:lvlText w:val="-"/>
      <w:lvlJc w:val="left"/>
      <w:pPr>
        <w:ind w:left="720" w:hanging="360"/>
      </w:pPr>
      <w:rPr>
        <w:rFonts w:ascii="Courier New" w:eastAsia="Courier New" w:hAnsi="Courier New" w:cs="Courier New" w:hint="default"/>
        <w:b w:val="0"/>
        <w:bCs w:val="0"/>
        <w:i w:val="0"/>
        <w:iCs w:val="0"/>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7A585977"/>
    <w:multiLevelType w:val="hybridMultilevel"/>
    <w:tmpl w:val="3BC2E2FE"/>
    <w:lvl w:ilvl="0" w:tplc="304C1A74">
      <w:start w:val="3"/>
      <w:numFmt w:val="bullet"/>
      <w:lvlText w:val="-"/>
      <w:lvlJc w:val="left"/>
      <w:pPr>
        <w:ind w:left="1920" w:hanging="360"/>
      </w:pPr>
      <w:rPr>
        <w:rFonts w:ascii="Times New Roman" w:eastAsiaTheme="minorHAnsi" w:hAnsi="Times New Roman" w:cs="Times New Roman"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num w:numId="1">
    <w:abstractNumId w:val="4"/>
  </w:num>
  <w:num w:numId="2">
    <w:abstractNumId w:val="5"/>
  </w:num>
  <w:num w:numId="3">
    <w:abstractNumId w:val="0"/>
  </w:num>
  <w:num w:numId="4">
    <w:abstractNumId w:val="24"/>
  </w:num>
  <w:num w:numId="5">
    <w:abstractNumId w:val="9"/>
  </w:num>
  <w:num w:numId="6">
    <w:abstractNumId w:val="11"/>
  </w:num>
  <w:num w:numId="7">
    <w:abstractNumId w:val="16"/>
  </w:num>
  <w:num w:numId="8">
    <w:abstractNumId w:val="14"/>
  </w:num>
  <w:num w:numId="9">
    <w:abstractNumId w:val="15"/>
  </w:num>
  <w:num w:numId="10">
    <w:abstractNumId w:val="10"/>
  </w:num>
  <w:num w:numId="11">
    <w:abstractNumId w:val="12"/>
  </w:num>
  <w:num w:numId="12">
    <w:abstractNumId w:val="1"/>
  </w:num>
  <w:num w:numId="13">
    <w:abstractNumId w:val="22"/>
  </w:num>
  <w:num w:numId="14">
    <w:abstractNumId w:val="19"/>
  </w:num>
  <w:num w:numId="15">
    <w:abstractNumId w:val="7"/>
  </w:num>
  <w:num w:numId="16">
    <w:abstractNumId w:val="8"/>
  </w:num>
  <w:num w:numId="17">
    <w:abstractNumId w:val="18"/>
  </w:num>
  <w:num w:numId="18">
    <w:abstractNumId w:val="20"/>
  </w:num>
  <w:num w:numId="19">
    <w:abstractNumId w:val="23"/>
  </w:num>
  <w:num w:numId="20">
    <w:abstractNumId w:val="17"/>
  </w:num>
  <w:num w:numId="21">
    <w:abstractNumId w:val="3"/>
  </w:num>
  <w:num w:numId="22">
    <w:abstractNumId w:val="2"/>
  </w:num>
  <w:num w:numId="23">
    <w:abstractNumId w:val="21"/>
  </w:num>
  <w:num w:numId="24">
    <w:abstractNumId w:val="6"/>
  </w:num>
  <w:num w:numId="25">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17D9"/>
    <w:rsid w:val="000437A2"/>
    <w:rsid w:val="0009296E"/>
    <w:rsid w:val="000D473C"/>
    <w:rsid w:val="0010763F"/>
    <w:rsid w:val="00160E5D"/>
    <w:rsid w:val="001630C5"/>
    <w:rsid w:val="001F6112"/>
    <w:rsid w:val="0021443E"/>
    <w:rsid w:val="00233A4B"/>
    <w:rsid w:val="002345DD"/>
    <w:rsid w:val="002C420F"/>
    <w:rsid w:val="002F6E63"/>
    <w:rsid w:val="00362481"/>
    <w:rsid w:val="003B7CE9"/>
    <w:rsid w:val="003E5E6D"/>
    <w:rsid w:val="00451F80"/>
    <w:rsid w:val="004F3B1E"/>
    <w:rsid w:val="00535062"/>
    <w:rsid w:val="005C71CC"/>
    <w:rsid w:val="006B494E"/>
    <w:rsid w:val="006E546D"/>
    <w:rsid w:val="00750825"/>
    <w:rsid w:val="007B5BBD"/>
    <w:rsid w:val="007D3B78"/>
    <w:rsid w:val="007E3146"/>
    <w:rsid w:val="00800AA9"/>
    <w:rsid w:val="008170A1"/>
    <w:rsid w:val="00904E87"/>
    <w:rsid w:val="00961407"/>
    <w:rsid w:val="009817D9"/>
    <w:rsid w:val="00AA2494"/>
    <w:rsid w:val="00AD403C"/>
    <w:rsid w:val="00B44190"/>
    <w:rsid w:val="00C07443"/>
    <w:rsid w:val="00C71C76"/>
    <w:rsid w:val="00CE623D"/>
    <w:rsid w:val="00D25F7C"/>
    <w:rsid w:val="00D41F69"/>
    <w:rsid w:val="00D72CE8"/>
    <w:rsid w:val="00D910F6"/>
    <w:rsid w:val="00F46A3D"/>
    <w:rsid w:val="00F8135F"/>
    <w:rsid w:val="00F86AEC"/>
    <w:rsid w:val="00F97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7D9"/>
    <w:pPr>
      <w:spacing w:after="160" w:line="259" w:lineRule="auto"/>
    </w:pPr>
  </w:style>
  <w:style w:type="paragraph" w:styleId="Heading1">
    <w:name w:val="heading 1"/>
    <w:basedOn w:val="Normal"/>
    <w:next w:val="Normal"/>
    <w:link w:val="Heading1Char"/>
    <w:uiPriority w:val="1"/>
    <w:qFormat/>
    <w:rsid w:val="003E5E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3E5E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E5E6D"/>
    <w:pPr>
      <w:widowControl w:val="0"/>
      <w:autoSpaceDE w:val="0"/>
      <w:autoSpaceDN w:val="0"/>
      <w:spacing w:after="0" w:line="240" w:lineRule="auto"/>
      <w:ind w:right="724"/>
      <w:jc w:val="right"/>
      <w:outlineLvl w:val="2"/>
    </w:pPr>
    <w:rPr>
      <w:rFonts w:ascii="Times New Roman" w:eastAsia="Times New Roman" w:hAnsi="Times New Roman" w:cs="Times New Roman"/>
      <w:sz w:val="29"/>
      <w:szCs w:val="29"/>
      <w:lang w:val="ro-RO"/>
    </w:rPr>
  </w:style>
  <w:style w:type="paragraph" w:styleId="Heading4">
    <w:name w:val="heading 4"/>
    <w:basedOn w:val="Normal"/>
    <w:link w:val="Heading4Char"/>
    <w:uiPriority w:val="1"/>
    <w:qFormat/>
    <w:rsid w:val="003E5E6D"/>
    <w:pPr>
      <w:widowControl w:val="0"/>
      <w:autoSpaceDE w:val="0"/>
      <w:autoSpaceDN w:val="0"/>
      <w:spacing w:after="0" w:line="240" w:lineRule="auto"/>
      <w:ind w:right="731"/>
      <w:jc w:val="right"/>
      <w:outlineLvl w:val="3"/>
    </w:pPr>
    <w:rPr>
      <w:rFonts w:ascii="Times New Roman" w:eastAsia="Times New Roman" w:hAnsi="Times New Roman" w:cs="Times New Roman"/>
      <w:b/>
      <w:bCs/>
      <w:sz w:val="28"/>
      <w:szCs w:val="28"/>
      <w:lang w:val="ro-RO"/>
    </w:rPr>
  </w:style>
  <w:style w:type="paragraph" w:styleId="Heading5">
    <w:name w:val="heading 5"/>
    <w:basedOn w:val="Normal"/>
    <w:next w:val="Normal"/>
    <w:link w:val="Heading5Char"/>
    <w:uiPriority w:val="1"/>
    <w:unhideWhenUsed/>
    <w:qFormat/>
    <w:rsid w:val="003E5E6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1"/>
    <w:qFormat/>
    <w:rsid w:val="003E5E6D"/>
    <w:pPr>
      <w:widowControl w:val="0"/>
      <w:autoSpaceDE w:val="0"/>
      <w:autoSpaceDN w:val="0"/>
      <w:spacing w:after="0" w:line="302" w:lineRule="exact"/>
      <w:ind w:right="1449"/>
      <w:jc w:val="right"/>
      <w:outlineLvl w:val="5"/>
    </w:pPr>
    <w:rPr>
      <w:rFonts w:ascii="Times New Roman" w:eastAsia="Times New Roman" w:hAnsi="Times New Roman" w:cs="Times New Roman"/>
      <w:b/>
      <w:bCs/>
      <w:sz w:val="27"/>
      <w:szCs w:val="27"/>
      <w:lang w:val="ro-RO"/>
    </w:rPr>
  </w:style>
  <w:style w:type="paragraph" w:styleId="Heading7">
    <w:name w:val="heading 7"/>
    <w:basedOn w:val="Normal"/>
    <w:link w:val="Heading7Char"/>
    <w:uiPriority w:val="1"/>
    <w:qFormat/>
    <w:rsid w:val="003E5E6D"/>
    <w:pPr>
      <w:widowControl w:val="0"/>
      <w:autoSpaceDE w:val="0"/>
      <w:autoSpaceDN w:val="0"/>
      <w:spacing w:after="0" w:line="308" w:lineRule="exact"/>
      <w:jc w:val="right"/>
      <w:outlineLvl w:val="6"/>
    </w:pPr>
    <w:rPr>
      <w:rFonts w:ascii="Times New Roman" w:eastAsia="Times New Roman" w:hAnsi="Times New Roman" w:cs="Times New Roman"/>
      <w:sz w:val="27"/>
      <w:szCs w:val="27"/>
      <w:lang w:val="ro-RO"/>
    </w:rPr>
  </w:style>
  <w:style w:type="paragraph" w:styleId="Heading8">
    <w:name w:val="heading 8"/>
    <w:basedOn w:val="Normal"/>
    <w:link w:val="Heading8Char"/>
    <w:uiPriority w:val="1"/>
    <w:qFormat/>
    <w:rsid w:val="003E5E6D"/>
    <w:pPr>
      <w:widowControl w:val="0"/>
      <w:autoSpaceDE w:val="0"/>
      <w:autoSpaceDN w:val="0"/>
      <w:spacing w:after="0" w:line="240" w:lineRule="auto"/>
      <w:ind w:left="20"/>
      <w:outlineLvl w:val="7"/>
    </w:pPr>
    <w:rPr>
      <w:rFonts w:ascii="Times New Roman" w:eastAsia="Times New Roman" w:hAnsi="Times New Roman" w:cs="Times New Roman"/>
      <w:sz w:val="26"/>
      <w:szCs w:val="26"/>
      <w:lang w:val="ro-RO"/>
    </w:rPr>
  </w:style>
  <w:style w:type="paragraph" w:styleId="Heading9">
    <w:name w:val="heading 9"/>
    <w:basedOn w:val="Normal"/>
    <w:link w:val="Heading9Char"/>
    <w:uiPriority w:val="1"/>
    <w:qFormat/>
    <w:rsid w:val="003E5E6D"/>
    <w:pPr>
      <w:widowControl w:val="0"/>
      <w:autoSpaceDE w:val="0"/>
      <w:autoSpaceDN w:val="0"/>
      <w:spacing w:after="0" w:line="240" w:lineRule="auto"/>
      <w:ind w:left="315"/>
      <w:outlineLvl w:val="8"/>
    </w:pPr>
    <w:rPr>
      <w:rFonts w:ascii="Times New Roman" w:eastAsia="Times New Roman" w:hAnsi="Times New Roman" w:cs="Times New Roman"/>
      <w:b/>
      <w:bCs/>
      <w:sz w:val="25"/>
      <w:szCs w:val="25"/>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Paragraph,Bullet EY,List L1,References,List Paragraph1,Bullet,Liste 1,Normal2,List_Paragraph,Multilevel para_II,List Paragraph (numbered (a)),Dot pt,F5 List Paragraph,List Paragraph Char Char Char,Indicator Text"/>
    <w:basedOn w:val="Normal"/>
    <w:link w:val="ListParagraphChar"/>
    <w:uiPriority w:val="99"/>
    <w:qFormat/>
    <w:rsid w:val="009817D9"/>
    <w:pPr>
      <w:ind w:left="720"/>
      <w:contextualSpacing/>
    </w:pPr>
  </w:style>
  <w:style w:type="paragraph" w:styleId="BodyText">
    <w:name w:val="Body Text"/>
    <w:basedOn w:val="Normal"/>
    <w:link w:val="BodyTextChar"/>
    <w:uiPriority w:val="1"/>
    <w:qFormat/>
    <w:rsid w:val="009817D9"/>
    <w:pPr>
      <w:spacing w:after="120" w:line="240" w:lineRule="auto"/>
      <w:jc w:val="both"/>
    </w:pPr>
    <w:rPr>
      <w:sz w:val="20"/>
      <w:szCs w:val="24"/>
      <w:lang w:val="ro-RO"/>
    </w:rPr>
  </w:style>
  <w:style w:type="character" w:customStyle="1" w:styleId="BodyTextChar">
    <w:name w:val="Body Text Char"/>
    <w:basedOn w:val="DefaultParagraphFont"/>
    <w:link w:val="BodyText"/>
    <w:uiPriority w:val="1"/>
    <w:rsid w:val="009817D9"/>
    <w:rPr>
      <w:sz w:val="20"/>
      <w:szCs w:val="24"/>
      <w:lang w:val="ro-RO"/>
    </w:rPr>
  </w:style>
  <w:style w:type="character" w:customStyle="1" w:styleId="tli">
    <w:name w:val="tli"/>
    <w:basedOn w:val="DefaultParagraphFont"/>
    <w:rsid w:val="009817D9"/>
  </w:style>
  <w:style w:type="paragraph" w:styleId="NormalWeb">
    <w:name w:val="Normal (Web)"/>
    <w:basedOn w:val="Normal"/>
    <w:uiPriority w:val="99"/>
    <w:rsid w:val="009817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
    <w:name w:val="li"/>
    <w:basedOn w:val="DefaultParagraphFont"/>
    <w:rsid w:val="009817D9"/>
  </w:style>
  <w:style w:type="character" w:customStyle="1" w:styleId="ListParagraphChar">
    <w:name w:val="List Paragraph Char"/>
    <w:aliases w:val="Normal bullet 2 Char,Paragraph Char,Bullet EY Char,List L1 Char,References Char,List Paragraph1 Char,Bullet Char,Liste 1 Char,Normal2 Char,List_Paragraph Char,Multilevel para_II Char,List Paragraph (numbered (a)) Char,Dot pt Char"/>
    <w:basedOn w:val="DefaultParagraphFont"/>
    <w:link w:val="ListParagraph"/>
    <w:uiPriority w:val="1"/>
    <w:qFormat/>
    <w:rsid w:val="009817D9"/>
  </w:style>
  <w:style w:type="table" w:customStyle="1" w:styleId="TableNormal1">
    <w:name w:val="Table Normal1"/>
    <w:uiPriority w:val="2"/>
    <w:semiHidden/>
    <w:unhideWhenUsed/>
    <w:qFormat/>
    <w:rsid w:val="009817D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17D9"/>
    <w:pPr>
      <w:widowControl w:val="0"/>
      <w:autoSpaceDE w:val="0"/>
      <w:autoSpaceDN w:val="0"/>
      <w:spacing w:after="0" w:line="240" w:lineRule="auto"/>
    </w:pPr>
    <w:rPr>
      <w:rFonts w:ascii="Times New Roman" w:eastAsia="Times New Roman" w:hAnsi="Times New Roman" w:cs="Times New Roman"/>
      <w:lang w:val="ro-RO"/>
    </w:rPr>
  </w:style>
  <w:style w:type="paragraph" w:styleId="NoSpacing">
    <w:name w:val="No Spacing"/>
    <w:link w:val="NoSpacingChar"/>
    <w:uiPriority w:val="1"/>
    <w:qFormat/>
    <w:rsid w:val="004F3B1E"/>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customStyle="1" w:styleId="NoSpacingChar">
    <w:name w:val="No Spacing Char"/>
    <w:basedOn w:val="DefaultParagraphFont"/>
    <w:link w:val="NoSpacing"/>
    <w:uiPriority w:val="1"/>
    <w:qFormat/>
    <w:rsid w:val="004F3B1E"/>
    <w:rPr>
      <w:rFonts w:ascii="Arial Unicode MS" w:eastAsia="Arial Unicode MS" w:hAnsi="Arial Unicode MS" w:cs="Arial Unicode MS"/>
      <w:color w:val="000000"/>
      <w:sz w:val="24"/>
      <w:szCs w:val="24"/>
      <w:lang w:val="ro-RO" w:eastAsia="ro-RO" w:bidi="ro-RO"/>
    </w:rPr>
  </w:style>
  <w:style w:type="paragraph" w:styleId="BalloonText">
    <w:name w:val="Balloon Text"/>
    <w:basedOn w:val="Normal"/>
    <w:link w:val="BalloonTextChar"/>
    <w:uiPriority w:val="99"/>
    <w:semiHidden/>
    <w:unhideWhenUsed/>
    <w:rsid w:val="004F3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B1E"/>
    <w:rPr>
      <w:rFonts w:ascii="Tahoma" w:hAnsi="Tahoma" w:cs="Tahoma"/>
      <w:sz w:val="16"/>
      <w:szCs w:val="16"/>
    </w:rPr>
  </w:style>
  <w:style w:type="character" w:customStyle="1" w:styleId="Heading1Char">
    <w:name w:val="Heading 1 Char"/>
    <w:basedOn w:val="DefaultParagraphFont"/>
    <w:link w:val="Heading1"/>
    <w:uiPriority w:val="1"/>
    <w:rsid w:val="003E5E6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rsid w:val="003E5E6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3E5E6D"/>
    <w:rPr>
      <w:rFonts w:ascii="Times New Roman" w:eastAsia="Times New Roman" w:hAnsi="Times New Roman" w:cs="Times New Roman"/>
      <w:sz w:val="29"/>
      <w:szCs w:val="29"/>
      <w:lang w:val="ro-RO"/>
    </w:rPr>
  </w:style>
  <w:style w:type="character" w:customStyle="1" w:styleId="Heading4Char">
    <w:name w:val="Heading 4 Char"/>
    <w:basedOn w:val="DefaultParagraphFont"/>
    <w:link w:val="Heading4"/>
    <w:uiPriority w:val="1"/>
    <w:rsid w:val="003E5E6D"/>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uiPriority w:val="1"/>
    <w:rsid w:val="003E5E6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1"/>
    <w:rsid w:val="003E5E6D"/>
    <w:rPr>
      <w:rFonts w:ascii="Times New Roman" w:eastAsia="Times New Roman" w:hAnsi="Times New Roman" w:cs="Times New Roman"/>
      <w:b/>
      <w:bCs/>
      <w:sz w:val="27"/>
      <w:szCs w:val="27"/>
      <w:lang w:val="ro-RO"/>
    </w:rPr>
  </w:style>
  <w:style w:type="character" w:customStyle="1" w:styleId="Heading7Char">
    <w:name w:val="Heading 7 Char"/>
    <w:basedOn w:val="DefaultParagraphFont"/>
    <w:link w:val="Heading7"/>
    <w:uiPriority w:val="1"/>
    <w:rsid w:val="003E5E6D"/>
    <w:rPr>
      <w:rFonts w:ascii="Times New Roman" w:eastAsia="Times New Roman" w:hAnsi="Times New Roman" w:cs="Times New Roman"/>
      <w:sz w:val="27"/>
      <w:szCs w:val="27"/>
      <w:lang w:val="ro-RO"/>
    </w:rPr>
  </w:style>
  <w:style w:type="character" w:customStyle="1" w:styleId="Heading8Char">
    <w:name w:val="Heading 8 Char"/>
    <w:basedOn w:val="DefaultParagraphFont"/>
    <w:link w:val="Heading8"/>
    <w:uiPriority w:val="1"/>
    <w:rsid w:val="003E5E6D"/>
    <w:rPr>
      <w:rFonts w:ascii="Times New Roman" w:eastAsia="Times New Roman" w:hAnsi="Times New Roman" w:cs="Times New Roman"/>
      <w:sz w:val="26"/>
      <w:szCs w:val="26"/>
      <w:lang w:val="ro-RO"/>
    </w:rPr>
  </w:style>
  <w:style w:type="character" w:customStyle="1" w:styleId="Heading9Char">
    <w:name w:val="Heading 9 Char"/>
    <w:basedOn w:val="DefaultParagraphFont"/>
    <w:link w:val="Heading9"/>
    <w:uiPriority w:val="1"/>
    <w:rsid w:val="003E5E6D"/>
    <w:rPr>
      <w:rFonts w:ascii="Times New Roman" w:eastAsia="Times New Roman" w:hAnsi="Times New Roman" w:cs="Times New Roman"/>
      <w:b/>
      <w:bCs/>
      <w:sz w:val="25"/>
      <w:szCs w:val="25"/>
      <w:lang w:val="ro-RO"/>
    </w:rPr>
  </w:style>
  <w:style w:type="paragraph" w:styleId="Header">
    <w:name w:val="header"/>
    <w:basedOn w:val="Normal"/>
    <w:link w:val="HeaderChar"/>
    <w:uiPriority w:val="99"/>
    <w:unhideWhenUsed/>
    <w:rsid w:val="003E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E6D"/>
  </w:style>
  <w:style w:type="paragraph" w:styleId="Footer">
    <w:name w:val="footer"/>
    <w:basedOn w:val="Normal"/>
    <w:link w:val="FooterChar"/>
    <w:uiPriority w:val="99"/>
    <w:unhideWhenUsed/>
    <w:rsid w:val="003E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E6D"/>
  </w:style>
  <w:style w:type="character" w:customStyle="1" w:styleId="longtext1">
    <w:name w:val="long_text1"/>
    <w:rsid w:val="003E5E6D"/>
    <w:rPr>
      <w:sz w:val="20"/>
      <w:szCs w:val="20"/>
    </w:rPr>
  </w:style>
  <w:style w:type="paragraph" w:customStyle="1" w:styleId="Pa1">
    <w:name w:val="Pa1"/>
    <w:basedOn w:val="Normal"/>
    <w:next w:val="Normal"/>
    <w:uiPriority w:val="99"/>
    <w:rsid w:val="003E5E6D"/>
    <w:pPr>
      <w:autoSpaceDE w:val="0"/>
      <w:autoSpaceDN w:val="0"/>
      <w:adjustRightInd w:val="0"/>
      <w:spacing w:after="0" w:line="221" w:lineRule="atLeast"/>
    </w:pPr>
    <w:rPr>
      <w:rFonts w:ascii="Nexa Book" w:hAnsi="Nexa Book"/>
      <w:sz w:val="24"/>
      <w:szCs w:val="24"/>
    </w:rPr>
  </w:style>
  <w:style w:type="paragraph" w:styleId="TOCHeading">
    <w:name w:val="TOC Heading"/>
    <w:basedOn w:val="Heading1"/>
    <w:next w:val="Normal"/>
    <w:uiPriority w:val="39"/>
    <w:unhideWhenUsed/>
    <w:qFormat/>
    <w:rsid w:val="003E5E6D"/>
    <w:pPr>
      <w:outlineLvl w:val="9"/>
    </w:pPr>
  </w:style>
  <w:style w:type="paragraph" w:styleId="TOC1">
    <w:name w:val="toc 1"/>
    <w:basedOn w:val="Normal"/>
    <w:next w:val="Normal"/>
    <w:autoRedefine/>
    <w:uiPriority w:val="39"/>
    <w:unhideWhenUsed/>
    <w:rsid w:val="003E5E6D"/>
    <w:pPr>
      <w:tabs>
        <w:tab w:val="left" w:pos="440"/>
        <w:tab w:val="right" w:leader="dot" w:pos="9498"/>
      </w:tabs>
      <w:spacing w:after="100" w:line="240" w:lineRule="auto"/>
      <w:ind w:left="90"/>
    </w:pPr>
  </w:style>
  <w:style w:type="character" w:styleId="Hyperlink">
    <w:name w:val="Hyperlink"/>
    <w:basedOn w:val="DefaultParagraphFont"/>
    <w:uiPriority w:val="99"/>
    <w:unhideWhenUsed/>
    <w:rsid w:val="003E5E6D"/>
    <w:rPr>
      <w:color w:val="0000FF" w:themeColor="hyperlink"/>
      <w:u w:val="single"/>
    </w:rPr>
  </w:style>
  <w:style w:type="table" w:styleId="TableGrid">
    <w:name w:val="Table Grid"/>
    <w:basedOn w:val="TableNormal"/>
    <w:uiPriority w:val="39"/>
    <w:rsid w:val="003E5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3E5E6D"/>
    <w:pPr>
      <w:tabs>
        <w:tab w:val="left" w:pos="880"/>
        <w:tab w:val="left" w:pos="1100"/>
      </w:tabs>
      <w:spacing w:after="100" w:line="360" w:lineRule="auto"/>
      <w:ind w:left="851" w:right="-22" w:hanging="425"/>
    </w:pPr>
  </w:style>
  <w:style w:type="character" w:customStyle="1" w:styleId="apple-converted-space">
    <w:name w:val="apple-converted-space"/>
    <w:rsid w:val="003E5E6D"/>
  </w:style>
  <w:style w:type="paragraph" w:styleId="Title">
    <w:name w:val="Title"/>
    <w:basedOn w:val="Normal"/>
    <w:next w:val="Normal"/>
    <w:link w:val="TitleChar"/>
    <w:uiPriority w:val="1"/>
    <w:qFormat/>
    <w:rsid w:val="003E5E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3E5E6D"/>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3E5E6D"/>
  </w:style>
  <w:style w:type="character" w:customStyle="1" w:styleId="UnresolvedMention1">
    <w:name w:val="Unresolved Mention1"/>
    <w:basedOn w:val="DefaultParagraphFont"/>
    <w:uiPriority w:val="99"/>
    <w:semiHidden/>
    <w:unhideWhenUsed/>
    <w:rsid w:val="003E5E6D"/>
    <w:rPr>
      <w:color w:val="808080"/>
      <w:shd w:val="clear" w:color="auto" w:fill="E6E6E6"/>
    </w:rPr>
  </w:style>
  <w:style w:type="paragraph" w:customStyle="1" w:styleId="Listparagraf1">
    <w:name w:val="Listă paragraf1"/>
    <w:basedOn w:val="Normal"/>
    <w:rsid w:val="003E5E6D"/>
    <w:pPr>
      <w:widowControl w:val="0"/>
      <w:suppressAutoHyphens/>
      <w:spacing w:after="0" w:line="240" w:lineRule="auto"/>
      <w:ind w:left="720"/>
    </w:pPr>
    <w:rPr>
      <w:rFonts w:ascii="Times New Roman" w:eastAsia="SimSun" w:hAnsi="Times New Roman" w:cs="Lucida Sans"/>
      <w:kern w:val="1"/>
      <w:sz w:val="24"/>
      <w:szCs w:val="24"/>
      <w:lang w:val="ro-RO" w:eastAsia="hi-IN" w:bidi="hi-IN"/>
    </w:rPr>
  </w:style>
  <w:style w:type="character" w:customStyle="1" w:styleId="pt">
    <w:name w:val="pt"/>
    <w:basedOn w:val="DefaultParagraphFont"/>
    <w:rsid w:val="003E5E6D"/>
  </w:style>
  <w:style w:type="paragraph" w:styleId="Revision">
    <w:name w:val="Revision"/>
    <w:hidden/>
    <w:uiPriority w:val="99"/>
    <w:semiHidden/>
    <w:rsid w:val="003E5E6D"/>
    <w:pPr>
      <w:spacing w:after="0" w:line="240" w:lineRule="auto"/>
    </w:pPr>
  </w:style>
  <w:style w:type="character" w:styleId="Emphasis">
    <w:name w:val="Emphasis"/>
    <w:basedOn w:val="DefaultParagraphFont"/>
    <w:uiPriority w:val="20"/>
    <w:qFormat/>
    <w:rsid w:val="003E5E6D"/>
    <w:rPr>
      <w:i/>
      <w:iCs/>
    </w:rPr>
  </w:style>
  <w:style w:type="character" w:styleId="CommentReference">
    <w:name w:val="annotation reference"/>
    <w:basedOn w:val="DefaultParagraphFont"/>
    <w:uiPriority w:val="99"/>
    <w:unhideWhenUsed/>
    <w:rsid w:val="003E5E6D"/>
    <w:rPr>
      <w:sz w:val="16"/>
      <w:szCs w:val="16"/>
    </w:rPr>
  </w:style>
  <w:style w:type="paragraph" w:styleId="CommentText">
    <w:name w:val="annotation text"/>
    <w:basedOn w:val="Normal"/>
    <w:link w:val="CommentTextChar"/>
    <w:uiPriority w:val="99"/>
    <w:unhideWhenUsed/>
    <w:rsid w:val="003E5E6D"/>
    <w:pPr>
      <w:spacing w:line="240" w:lineRule="auto"/>
    </w:pPr>
    <w:rPr>
      <w:sz w:val="20"/>
      <w:szCs w:val="20"/>
    </w:rPr>
  </w:style>
  <w:style w:type="character" w:customStyle="1" w:styleId="CommentTextChar">
    <w:name w:val="Comment Text Char"/>
    <w:basedOn w:val="DefaultParagraphFont"/>
    <w:link w:val="CommentText"/>
    <w:uiPriority w:val="99"/>
    <w:rsid w:val="003E5E6D"/>
    <w:rPr>
      <w:sz w:val="20"/>
      <w:szCs w:val="20"/>
    </w:rPr>
  </w:style>
  <w:style w:type="paragraph" w:styleId="CommentSubject">
    <w:name w:val="annotation subject"/>
    <w:basedOn w:val="CommentText"/>
    <w:next w:val="CommentText"/>
    <w:link w:val="CommentSubjectChar"/>
    <w:uiPriority w:val="99"/>
    <w:semiHidden/>
    <w:unhideWhenUsed/>
    <w:rsid w:val="003E5E6D"/>
    <w:rPr>
      <w:b/>
      <w:bCs/>
    </w:rPr>
  </w:style>
  <w:style w:type="character" w:customStyle="1" w:styleId="CommentSubjectChar">
    <w:name w:val="Comment Subject Char"/>
    <w:basedOn w:val="CommentTextChar"/>
    <w:link w:val="CommentSubject"/>
    <w:uiPriority w:val="99"/>
    <w:semiHidden/>
    <w:rsid w:val="003E5E6D"/>
    <w:rPr>
      <w:b/>
      <w:bCs/>
      <w:sz w:val="20"/>
      <w:szCs w:val="20"/>
    </w:rPr>
  </w:style>
  <w:style w:type="paragraph" w:styleId="BodyTextIndent">
    <w:name w:val="Body Text Indent"/>
    <w:basedOn w:val="Normal"/>
    <w:link w:val="BodyTextIndentChar"/>
    <w:rsid w:val="003E5E6D"/>
    <w:pPr>
      <w:spacing w:after="120" w:line="240" w:lineRule="auto"/>
      <w:ind w:left="283"/>
    </w:pPr>
    <w:rPr>
      <w:rFonts w:ascii="Times New Roman" w:eastAsia="Times New Roman" w:hAnsi="Times New Roman" w:cs="Times New Roman"/>
      <w:sz w:val="24"/>
      <w:szCs w:val="24"/>
      <w:lang w:val="en-IE"/>
    </w:rPr>
  </w:style>
  <w:style w:type="character" w:customStyle="1" w:styleId="BodyTextIndentChar">
    <w:name w:val="Body Text Indent Char"/>
    <w:basedOn w:val="DefaultParagraphFont"/>
    <w:link w:val="BodyTextIndent"/>
    <w:rsid w:val="003E5E6D"/>
    <w:rPr>
      <w:rFonts w:ascii="Times New Roman" w:eastAsia="Times New Roman" w:hAnsi="Times New Roman" w:cs="Times New Roman"/>
      <w:sz w:val="24"/>
      <w:szCs w:val="24"/>
      <w:lang w:val="en-IE"/>
    </w:rPr>
  </w:style>
  <w:style w:type="paragraph" w:customStyle="1" w:styleId="Default">
    <w:name w:val="Default"/>
    <w:rsid w:val="003E5E6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Fontdeparagrafimplicit1">
    <w:name w:val="Font de paragraf implicit1"/>
    <w:rsid w:val="003E5E6D"/>
  </w:style>
  <w:style w:type="character" w:customStyle="1" w:styleId="al">
    <w:name w:val="al"/>
    <w:basedOn w:val="DefaultParagraphFont"/>
    <w:rsid w:val="003E5E6D"/>
  </w:style>
  <w:style w:type="character" w:customStyle="1" w:styleId="tal">
    <w:name w:val="tal"/>
    <w:basedOn w:val="DefaultParagraphFont"/>
    <w:rsid w:val="003E5E6D"/>
  </w:style>
  <w:style w:type="character" w:customStyle="1" w:styleId="ar">
    <w:name w:val="ar"/>
    <w:basedOn w:val="DefaultParagraphFont"/>
    <w:rsid w:val="003E5E6D"/>
  </w:style>
  <w:style w:type="character" w:customStyle="1" w:styleId="tpa">
    <w:name w:val="tpa"/>
    <w:basedOn w:val="DefaultParagraphFont"/>
    <w:rsid w:val="003E5E6D"/>
  </w:style>
  <w:style w:type="character" w:styleId="Strong">
    <w:name w:val="Strong"/>
    <w:basedOn w:val="DefaultParagraphFont"/>
    <w:uiPriority w:val="22"/>
    <w:qFormat/>
    <w:rsid w:val="003E5E6D"/>
    <w:rPr>
      <w:b/>
      <w:bCs/>
    </w:rPr>
  </w:style>
  <w:style w:type="character" w:customStyle="1" w:styleId="UnresolvedMention2">
    <w:name w:val="Unresolved Mention2"/>
    <w:basedOn w:val="DefaultParagraphFont"/>
    <w:uiPriority w:val="99"/>
    <w:semiHidden/>
    <w:unhideWhenUsed/>
    <w:rsid w:val="003E5E6D"/>
    <w:rPr>
      <w:color w:val="605E5C"/>
      <w:shd w:val="clear" w:color="auto" w:fill="E1DFDD"/>
    </w:rPr>
  </w:style>
  <w:style w:type="character" w:customStyle="1" w:styleId="UnresolvedMention3">
    <w:name w:val="Unresolved Mention3"/>
    <w:basedOn w:val="DefaultParagraphFont"/>
    <w:uiPriority w:val="99"/>
    <w:semiHidden/>
    <w:unhideWhenUsed/>
    <w:rsid w:val="003E5E6D"/>
    <w:rPr>
      <w:color w:val="605E5C"/>
      <w:shd w:val="clear" w:color="auto" w:fill="E1DFDD"/>
    </w:rPr>
  </w:style>
  <w:style w:type="paragraph" w:customStyle="1" w:styleId="Standard">
    <w:name w:val="Standard"/>
    <w:rsid w:val="003E5E6D"/>
    <w:pPr>
      <w:suppressAutoHyphens/>
      <w:autoSpaceDN w:val="0"/>
      <w:spacing w:after="0" w:line="240" w:lineRule="auto"/>
      <w:textAlignment w:val="baseline"/>
    </w:pPr>
    <w:rPr>
      <w:rFonts w:ascii="Arial" w:eastAsia="Times New Roman" w:hAnsi="Arial" w:cs="Arial"/>
      <w:color w:val="000000"/>
      <w:kern w:val="3"/>
      <w:sz w:val="24"/>
      <w:szCs w:val="24"/>
      <w:lang w:val="ro-RO" w:eastAsia="ro-RO"/>
    </w:rPr>
  </w:style>
  <w:style w:type="numbering" w:customStyle="1" w:styleId="FrListare1">
    <w:name w:val="Fără Listare1"/>
    <w:next w:val="NoList"/>
    <w:uiPriority w:val="99"/>
    <w:semiHidden/>
    <w:unhideWhenUsed/>
    <w:rsid w:val="003E5E6D"/>
  </w:style>
  <w:style w:type="character" w:customStyle="1" w:styleId="rvts7">
    <w:name w:val="rvts7"/>
    <w:basedOn w:val="DefaultParagraphFont"/>
    <w:rsid w:val="003E5E6D"/>
  </w:style>
  <w:style w:type="numbering" w:customStyle="1" w:styleId="FrListare2">
    <w:name w:val="Fără Listare2"/>
    <w:next w:val="NoList"/>
    <w:uiPriority w:val="99"/>
    <w:semiHidden/>
    <w:unhideWhenUsed/>
    <w:rsid w:val="003E5E6D"/>
  </w:style>
  <w:style w:type="table" w:customStyle="1" w:styleId="TableNormal11">
    <w:name w:val="Table Normal11"/>
    <w:uiPriority w:val="2"/>
    <w:semiHidden/>
    <w:unhideWhenUsed/>
    <w:qFormat/>
    <w:rsid w:val="003E5E6D"/>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FrListare3">
    <w:name w:val="Fără Listare3"/>
    <w:next w:val="NoList"/>
    <w:uiPriority w:val="99"/>
    <w:semiHidden/>
    <w:unhideWhenUsed/>
    <w:rsid w:val="003E5E6D"/>
  </w:style>
  <w:style w:type="numbering" w:customStyle="1" w:styleId="FrListare11">
    <w:name w:val="Fără Listare11"/>
    <w:next w:val="NoList"/>
    <w:uiPriority w:val="99"/>
    <w:semiHidden/>
    <w:unhideWhenUsed/>
    <w:rsid w:val="003E5E6D"/>
  </w:style>
  <w:style w:type="table" w:customStyle="1" w:styleId="TableNormal2">
    <w:name w:val="Table Normal2"/>
    <w:uiPriority w:val="2"/>
    <w:semiHidden/>
    <w:unhideWhenUsed/>
    <w:qFormat/>
    <w:rsid w:val="003E5E6D"/>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rvts2">
    <w:name w:val="rvts2"/>
    <w:basedOn w:val="DefaultParagraphFont"/>
    <w:rsid w:val="003E5E6D"/>
  </w:style>
  <w:style w:type="character" w:customStyle="1" w:styleId="psearchhighlight">
    <w:name w:val="psearchhighlight"/>
    <w:basedOn w:val="DefaultParagraphFont"/>
    <w:rsid w:val="003E5E6D"/>
  </w:style>
  <w:style w:type="character" w:customStyle="1" w:styleId="rvts8">
    <w:name w:val="rvts8"/>
    <w:basedOn w:val="DefaultParagraphFont"/>
    <w:rsid w:val="003E5E6D"/>
  </w:style>
  <w:style w:type="table" w:customStyle="1" w:styleId="TableNormal3">
    <w:name w:val="Table Normal3"/>
    <w:uiPriority w:val="2"/>
    <w:semiHidden/>
    <w:unhideWhenUsed/>
    <w:qFormat/>
    <w:rsid w:val="003E5E6D"/>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FrListare4">
    <w:name w:val="Fără Listare4"/>
    <w:next w:val="NoList"/>
    <w:uiPriority w:val="99"/>
    <w:semiHidden/>
    <w:unhideWhenUsed/>
    <w:rsid w:val="003E5E6D"/>
  </w:style>
  <w:style w:type="character" w:styleId="PlaceholderText">
    <w:name w:val="Placeholder Text"/>
    <w:basedOn w:val="DefaultParagraphFont"/>
    <w:uiPriority w:val="99"/>
    <w:semiHidden/>
    <w:rsid w:val="003E5E6D"/>
    <w:rPr>
      <w:color w:val="808080"/>
    </w:rPr>
  </w:style>
  <w:style w:type="character" w:styleId="FollowedHyperlink">
    <w:name w:val="FollowedHyperlink"/>
    <w:basedOn w:val="DefaultParagraphFont"/>
    <w:uiPriority w:val="99"/>
    <w:semiHidden/>
    <w:unhideWhenUsed/>
    <w:rsid w:val="003E5E6D"/>
    <w:rPr>
      <w:color w:val="800080" w:themeColor="followedHyperlink"/>
      <w:u w:val="single"/>
    </w:rPr>
  </w:style>
  <w:style w:type="paragraph" w:customStyle="1" w:styleId="Heading11">
    <w:name w:val="Heading 11"/>
    <w:basedOn w:val="Normal"/>
    <w:uiPriority w:val="1"/>
    <w:qFormat/>
    <w:rsid w:val="003E5E6D"/>
    <w:pPr>
      <w:widowControl w:val="0"/>
      <w:autoSpaceDE w:val="0"/>
      <w:autoSpaceDN w:val="0"/>
      <w:spacing w:after="0" w:line="240" w:lineRule="auto"/>
      <w:ind w:left="198"/>
      <w:jc w:val="both"/>
      <w:outlineLvl w:val="1"/>
    </w:pPr>
    <w:rPr>
      <w:rFonts w:ascii="Times New Roman" w:eastAsia="Times New Roman" w:hAnsi="Times New Roman" w:cs="Times New Roman"/>
      <w:b/>
      <w:bCs/>
      <w:sz w:val="24"/>
      <w:szCs w:val="24"/>
      <w:lang w:val="ro-RO"/>
    </w:rPr>
  </w:style>
  <w:style w:type="table" w:customStyle="1" w:styleId="TableNormal4">
    <w:name w:val="Table Normal4"/>
    <w:uiPriority w:val="2"/>
    <w:semiHidden/>
    <w:unhideWhenUsed/>
    <w:qFormat/>
    <w:rsid w:val="003E5E6D"/>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UnresolvedMention4">
    <w:name w:val="Unresolved Mention4"/>
    <w:basedOn w:val="DefaultParagraphFont"/>
    <w:uiPriority w:val="99"/>
    <w:semiHidden/>
    <w:unhideWhenUsed/>
    <w:rsid w:val="003E5E6D"/>
    <w:rPr>
      <w:color w:val="605E5C"/>
      <w:shd w:val="clear" w:color="auto" w:fill="E1DFDD"/>
    </w:rPr>
  </w:style>
  <w:style w:type="table" w:customStyle="1" w:styleId="Tabelgril1">
    <w:name w:val="Tabel grilă1"/>
    <w:basedOn w:val="TableNormal"/>
    <w:next w:val="TableGrid"/>
    <w:uiPriority w:val="59"/>
    <w:rsid w:val="003E5E6D"/>
    <w:pPr>
      <w:suppressAutoHyphens/>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
    <w:name w:val="Tabel grilă2"/>
    <w:basedOn w:val="TableNormal"/>
    <w:next w:val="TableGrid"/>
    <w:uiPriority w:val="59"/>
    <w:rsid w:val="003E5E6D"/>
    <w:pPr>
      <w:suppressAutoHyphens/>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3">
    <w:name w:val="Tabel grilă3"/>
    <w:basedOn w:val="TableNormal"/>
    <w:next w:val="TableGrid"/>
    <w:uiPriority w:val="59"/>
    <w:rsid w:val="003E5E6D"/>
    <w:pPr>
      <w:suppressAutoHyphens/>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4">
    <w:name w:val="Tabel grilă4"/>
    <w:basedOn w:val="TableNormal"/>
    <w:next w:val="TableGrid"/>
    <w:uiPriority w:val="59"/>
    <w:rsid w:val="003E5E6D"/>
    <w:pPr>
      <w:suppressAutoHyphens/>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5">
    <w:name w:val="Tabel grilă5"/>
    <w:basedOn w:val="TableNormal"/>
    <w:next w:val="TableGrid"/>
    <w:uiPriority w:val="59"/>
    <w:rsid w:val="003E5E6D"/>
    <w:pPr>
      <w:suppressAutoHyphens/>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5">
    <w:name w:val="Unresolved Mention5"/>
    <w:basedOn w:val="DefaultParagraphFont"/>
    <w:uiPriority w:val="99"/>
    <w:semiHidden/>
    <w:unhideWhenUsed/>
    <w:rsid w:val="003E5E6D"/>
    <w:rPr>
      <w:color w:val="605E5C"/>
      <w:shd w:val="clear" w:color="auto" w:fill="E1DFDD"/>
    </w:rPr>
  </w:style>
  <w:style w:type="character" w:customStyle="1" w:styleId="slitbdy">
    <w:name w:val="s_lit_bdy"/>
    <w:rsid w:val="008170A1"/>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84291,%2015778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vil.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drept.ro/00144678.htm" TargetMode="External"/><Relationship Id="rId4" Type="http://schemas.openxmlformats.org/officeDocument/2006/relationships/webSettings" Target="webSettings.xml"/><Relationship Id="rId9" Type="http://schemas.openxmlformats.org/officeDocument/2006/relationships/hyperlink" Target="https://cmeib.ro/files/15/2023/10/LEGE-nr.-31-din-16-noiembrie-199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10028</Words>
  <Characters>57162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dana.gaiseanu</dc:creator>
  <cp:keywords/>
  <dc:description/>
  <cp:lastModifiedBy>dana.gaiseanu</cp:lastModifiedBy>
  <cp:revision>7</cp:revision>
  <dcterms:created xsi:type="dcterms:W3CDTF">2025-05-20T10:41:00Z</dcterms:created>
  <dcterms:modified xsi:type="dcterms:W3CDTF">2025-05-20T11:44:00Z</dcterms:modified>
</cp:coreProperties>
</file>